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C127" w14:textId="62094028" w:rsidR="004D38A6" w:rsidRPr="00F47C8E" w:rsidRDefault="00AF3746" w:rsidP="004012DD">
      <w:pPr>
        <w:spacing w:line="580" w:lineRule="exact"/>
        <w:jc w:val="center"/>
        <w:rPr>
          <w:rFonts w:ascii="创艺简标宋" w:eastAsia="创艺简标宋" w:hAnsi="黑体"/>
          <w:sz w:val="44"/>
          <w:szCs w:val="44"/>
        </w:rPr>
      </w:pPr>
      <w:r w:rsidRPr="00F47C8E">
        <w:rPr>
          <w:rFonts w:ascii="创艺简标宋" w:eastAsia="创艺简标宋" w:hAnsi="黑体" w:hint="eastAsia"/>
          <w:sz w:val="44"/>
          <w:szCs w:val="44"/>
        </w:rPr>
        <w:t>宁波市“四基”产业链培育实施方案</w:t>
      </w:r>
    </w:p>
    <w:p w14:paraId="37F0E57C" w14:textId="27428000" w:rsidR="001F0B2A" w:rsidRPr="00F47C8E" w:rsidRDefault="00AF3746" w:rsidP="004012DD">
      <w:pPr>
        <w:spacing w:line="580" w:lineRule="exact"/>
        <w:jc w:val="center"/>
        <w:rPr>
          <w:rFonts w:ascii="楷体_GB2312" w:eastAsia="楷体_GB2312" w:hAnsi="仿宋"/>
          <w:sz w:val="32"/>
          <w:szCs w:val="24"/>
        </w:rPr>
      </w:pPr>
      <w:r w:rsidRPr="00F47C8E">
        <w:rPr>
          <w:rFonts w:ascii="楷体_GB2312" w:eastAsia="楷体_GB2312" w:hAnsi="仿宋" w:hint="eastAsia"/>
          <w:sz w:val="32"/>
          <w:szCs w:val="24"/>
        </w:rPr>
        <w:t>（</w:t>
      </w:r>
      <w:r w:rsidR="006B441D">
        <w:rPr>
          <w:rFonts w:ascii="楷体_GB2312" w:eastAsia="楷体_GB2312" w:hAnsi="仿宋" w:hint="eastAsia"/>
          <w:sz w:val="32"/>
          <w:szCs w:val="24"/>
        </w:rPr>
        <w:t>征求意见</w:t>
      </w:r>
      <w:r w:rsidRPr="00F47C8E">
        <w:rPr>
          <w:rFonts w:ascii="楷体_GB2312" w:eastAsia="楷体_GB2312" w:hAnsi="仿宋" w:hint="eastAsia"/>
          <w:sz w:val="32"/>
          <w:szCs w:val="24"/>
        </w:rPr>
        <w:t>稿）</w:t>
      </w:r>
    </w:p>
    <w:p w14:paraId="2FA0AA9A" w14:textId="77777777" w:rsidR="00EA2335" w:rsidRPr="00F47C8E" w:rsidRDefault="00EA2335" w:rsidP="004012DD">
      <w:pPr>
        <w:spacing w:line="580" w:lineRule="exact"/>
        <w:ind w:firstLineChars="200" w:firstLine="640"/>
        <w:rPr>
          <w:rFonts w:ascii="仿宋_GB2312" w:eastAsia="仿宋_GB2312"/>
          <w:sz w:val="32"/>
          <w:szCs w:val="32"/>
        </w:rPr>
      </w:pPr>
    </w:p>
    <w:p w14:paraId="41BDA6A5" w14:textId="5D06AEF4" w:rsidR="001177E1" w:rsidRPr="00F47C8E" w:rsidRDefault="001177E1"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为</w:t>
      </w:r>
      <w:r w:rsidRPr="00F47C8E">
        <w:rPr>
          <w:rFonts w:ascii="仿宋_GB2312" w:eastAsia="仿宋_GB2312"/>
          <w:sz w:val="32"/>
          <w:szCs w:val="32"/>
        </w:rPr>
        <w:t>贯彻落实</w:t>
      </w:r>
      <w:r w:rsidRPr="00F47C8E">
        <w:rPr>
          <w:rFonts w:ascii="仿宋_GB2312" w:eastAsia="仿宋_GB2312" w:hint="eastAsia"/>
          <w:sz w:val="32"/>
          <w:szCs w:val="32"/>
        </w:rPr>
        <w:t>《中国制造2025》、</w:t>
      </w:r>
      <w:r w:rsidRPr="00F47C8E">
        <w:rPr>
          <w:rFonts w:ascii="仿宋_GB2312" w:eastAsia="仿宋_GB2312"/>
          <w:sz w:val="32"/>
          <w:szCs w:val="32"/>
        </w:rPr>
        <w:t>《</w:t>
      </w:r>
      <w:r w:rsidRPr="00F47C8E">
        <w:rPr>
          <w:rFonts w:ascii="仿宋_GB2312" w:eastAsia="仿宋_GB2312" w:hint="eastAsia"/>
          <w:sz w:val="32"/>
          <w:szCs w:val="32"/>
        </w:rPr>
        <w:t>工业强基</w:t>
      </w:r>
      <w:r w:rsidRPr="00F47C8E">
        <w:rPr>
          <w:rFonts w:ascii="仿宋_GB2312" w:eastAsia="仿宋_GB2312"/>
          <w:sz w:val="32"/>
          <w:szCs w:val="32"/>
        </w:rPr>
        <w:t>工程实施指南（</w:t>
      </w:r>
      <w:r w:rsidRPr="00F47C8E">
        <w:rPr>
          <w:rFonts w:ascii="仿宋_GB2312" w:eastAsia="仿宋_GB2312" w:hint="eastAsia"/>
          <w:sz w:val="32"/>
          <w:szCs w:val="32"/>
        </w:rPr>
        <w:t>2016</w:t>
      </w:r>
      <w:r w:rsidRPr="00F47C8E">
        <w:rPr>
          <w:rFonts w:ascii="仿宋_GB2312" w:eastAsia="仿宋_GB2312"/>
          <w:sz w:val="32"/>
          <w:szCs w:val="32"/>
        </w:rPr>
        <w:t>-2020</w:t>
      </w:r>
      <w:r w:rsidRPr="00F47C8E">
        <w:rPr>
          <w:rFonts w:ascii="仿宋_GB2312" w:eastAsia="仿宋_GB2312" w:hint="eastAsia"/>
          <w:sz w:val="32"/>
          <w:szCs w:val="32"/>
        </w:rPr>
        <w:t>年</w:t>
      </w:r>
      <w:r w:rsidRPr="00F47C8E">
        <w:rPr>
          <w:rFonts w:ascii="仿宋_GB2312" w:eastAsia="仿宋_GB2312"/>
          <w:sz w:val="32"/>
          <w:szCs w:val="32"/>
        </w:rPr>
        <w:t>）》</w:t>
      </w:r>
      <w:r w:rsidRPr="00F47C8E">
        <w:rPr>
          <w:rFonts w:ascii="仿宋_GB2312" w:eastAsia="仿宋_GB2312" w:hint="eastAsia"/>
          <w:sz w:val="32"/>
          <w:szCs w:val="32"/>
        </w:rPr>
        <w:t>和</w:t>
      </w:r>
      <w:r w:rsidRPr="00F47C8E">
        <w:rPr>
          <w:rFonts w:ascii="仿宋_GB2312" w:eastAsia="仿宋_GB2312"/>
          <w:sz w:val="32"/>
          <w:szCs w:val="32"/>
        </w:rPr>
        <w:t>《</w:t>
      </w:r>
      <w:r w:rsidRPr="00F47C8E">
        <w:rPr>
          <w:rFonts w:ascii="仿宋_GB2312" w:eastAsia="仿宋_GB2312" w:hint="eastAsia"/>
          <w:sz w:val="32"/>
          <w:szCs w:val="32"/>
        </w:rPr>
        <w:t>宁波市</w:t>
      </w:r>
      <w:r w:rsidRPr="00F47C8E">
        <w:rPr>
          <w:rFonts w:ascii="仿宋_GB2312" w:eastAsia="仿宋_GB2312"/>
          <w:sz w:val="32"/>
          <w:szCs w:val="32"/>
        </w:rPr>
        <w:t>建设</w:t>
      </w:r>
      <w:r w:rsidR="00DC0924" w:rsidRPr="00F47C8E">
        <w:rPr>
          <w:rFonts w:ascii="仿宋_GB2312" w:eastAsia="仿宋_GB2312" w:hint="eastAsia"/>
          <w:sz w:val="32"/>
          <w:szCs w:val="32"/>
        </w:rPr>
        <w:t>“中国</w:t>
      </w:r>
      <w:r w:rsidR="00DC0924" w:rsidRPr="00F47C8E">
        <w:rPr>
          <w:rFonts w:ascii="仿宋_GB2312" w:eastAsia="仿宋_GB2312"/>
          <w:sz w:val="32"/>
          <w:szCs w:val="32"/>
        </w:rPr>
        <w:t>制造</w:t>
      </w:r>
      <w:r w:rsidR="00DC0924" w:rsidRPr="00F47C8E">
        <w:rPr>
          <w:rFonts w:ascii="仿宋_GB2312" w:eastAsia="仿宋_GB2312" w:hint="eastAsia"/>
          <w:sz w:val="32"/>
          <w:szCs w:val="32"/>
        </w:rPr>
        <w:t>2025”</w:t>
      </w:r>
      <w:r w:rsidRPr="00F47C8E">
        <w:rPr>
          <w:rFonts w:ascii="仿宋_GB2312" w:eastAsia="仿宋_GB2312" w:hint="eastAsia"/>
          <w:sz w:val="32"/>
          <w:szCs w:val="32"/>
        </w:rPr>
        <w:t>试点</w:t>
      </w:r>
      <w:r w:rsidRPr="00F47C8E">
        <w:rPr>
          <w:rFonts w:ascii="仿宋_GB2312" w:eastAsia="仿宋_GB2312"/>
          <w:sz w:val="32"/>
          <w:szCs w:val="32"/>
        </w:rPr>
        <w:t>示范城市实施</w:t>
      </w:r>
      <w:r w:rsidRPr="00F47C8E">
        <w:rPr>
          <w:rFonts w:ascii="仿宋_GB2312" w:eastAsia="仿宋_GB2312" w:hint="eastAsia"/>
          <w:sz w:val="32"/>
          <w:szCs w:val="32"/>
        </w:rPr>
        <w:t>方案》等文件精神</w:t>
      </w:r>
      <w:r w:rsidRPr="00F47C8E">
        <w:rPr>
          <w:rFonts w:ascii="仿宋_GB2312" w:eastAsia="仿宋_GB2312"/>
          <w:sz w:val="32"/>
          <w:szCs w:val="32"/>
        </w:rPr>
        <w:t>，</w:t>
      </w:r>
      <w:r w:rsidRPr="00F47C8E">
        <w:rPr>
          <w:rFonts w:ascii="仿宋_GB2312" w:eastAsia="仿宋_GB2312" w:hint="eastAsia"/>
          <w:sz w:val="32"/>
          <w:szCs w:val="32"/>
        </w:rPr>
        <w:t>强化</w:t>
      </w:r>
      <w:r w:rsidR="00CB0D37">
        <w:rPr>
          <w:rFonts w:ascii="仿宋_GB2312" w:eastAsia="仿宋_GB2312" w:hint="eastAsia"/>
          <w:sz w:val="32"/>
          <w:szCs w:val="32"/>
        </w:rPr>
        <w:t>我</w:t>
      </w:r>
      <w:r w:rsidRPr="00F47C8E">
        <w:rPr>
          <w:rFonts w:ascii="仿宋_GB2312" w:eastAsia="仿宋_GB2312" w:hint="eastAsia"/>
          <w:sz w:val="32"/>
          <w:szCs w:val="32"/>
        </w:rPr>
        <w:t>市</w:t>
      </w:r>
      <w:r w:rsidR="00054D15" w:rsidRPr="00F47C8E">
        <w:rPr>
          <w:rFonts w:ascii="仿宋_GB2312" w:eastAsia="仿宋_GB2312" w:hint="eastAsia"/>
          <w:sz w:val="32"/>
          <w:szCs w:val="32"/>
        </w:rPr>
        <w:t>在</w:t>
      </w:r>
      <w:r w:rsidRPr="00F47C8E">
        <w:rPr>
          <w:rFonts w:ascii="仿宋_GB2312" w:eastAsia="仿宋_GB2312"/>
          <w:sz w:val="32"/>
          <w:szCs w:val="32"/>
        </w:rPr>
        <w:t>核心基础零部件（</w:t>
      </w:r>
      <w:r w:rsidR="001423EF">
        <w:rPr>
          <w:rFonts w:ascii="仿宋_GB2312" w:eastAsia="仿宋_GB2312" w:hint="eastAsia"/>
          <w:sz w:val="32"/>
          <w:szCs w:val="32"/>
        </w:rPr>
        <w:t>元器件</w:t>
      </w:r>
      <w:r w:rsidRPr="00F47C8E">
        <w:rPr>
          <w:rFonts w:ascii="仿宋_GB2312" w:eastAsia="仿宋_GB2312"/>
          <w:sz w:val="32"/>
          <w:szCs w:val="32"/>
        </w:rPr>
        <w:t>）</w:t>
      </w:r>
      <w:r w:rsidRPr="00F47C8E">
        <w:rPr>
          <w:rFonts w:ascii="仿宋_GB2312" w:eastAsia="仿宋_GB2312" w:hint="eastAsia"/>
          <w:sz w:val="32"/>
          <w:szCs w:val="32"/>
        </w:rPr>
        <w:t>、</w:t>
      </w:r>
      <w:r w:rsidRPr="00F47C8E">
        <w:rPr>
          <w:rFonts w:ascii="仿宋_GB2312" w:eastAsia="仿宋_GB2312"/>
          <w:sz w:val="32"/>
          <w:szCs w:val="32"/>
        </w:rPr>
        <w:t>关键基础材料、先进基础工艺和产业技术基础</w:t>
      </w:r>
      <w:r w:rsidR="00CB0D37" w:rsidRPr="00F47C8E">
        <w:rPr>
          <w:rFonts w:ascii="仿宋_GB2312" w:eastAsia="仿宋_GB2312"/>
          <w:sz w:val="32"/>
          <w:szCs w:val="32"/>
        </w:rPr>
        <w:t>（</w:t>
      </w:r>
      <w:r w:rsidR="00CB0D37" w:rsidRPr="00F47C8E">
        <w:rPr>
          <w:rFonts w:ascii="仿宋_GB2312" w:eastAsia="仿宋_GB2312" w:hint="eastAsia"/>
          <w:sz w:val="32"/>
          <w:szCs w:val="32"/>
        </w:rPr>
        <w:t>以下</w:t>
      </w:r>
      <w:r w:rsidR="00CB0D37" w:rsidRPr="00F47C8E">
        <w:rPr>
          <w:rFonts w:ascii="仿宋_GB2312" w:eastAsia="仿宋_GB2312"/>
          <w:sz w:val="32"/>
          <w:szCs w:val="32"/>
        </w:rPr>
        <w:t>简称</w:t>
      </w:r>
      <w:r w:rsidR="00CB0D37" w:rsidRPr="00F47C8E">
        <w:rPr>
          <w:rFonts w:ascii="仿宋_GB2312" w:eastAsia="仿宋_GB2312" w:hint="eastAsia"/>
          <w:sz w:val="32"/>
          <w:szCs w:val="32"/>
        </w:rPr>
        <w:t>“四基”</w:t>
      </w:r>
      <w:r w:rsidR="00CB0D37" w:rsidRPr="00F47C8E">
        <w:rPr>
          <w:rFonts w:ascii="仿宋_GB2312" w:eastAsia="仿宋_GB2312"/>
          <w:sz w:val="32"/>
          <w:szCs w:val="32"/>
        </w:rPr>
        <w:t>）</w:t>
      </w:r>
      <w:r w:rsidR="00054D15" w:rsidRPr="00F47C8E">
        <w:rPr>
          <w:rFonts w:ascii="仿宋_GB2312" w:eastAsia="仿宋_GB2312" w:hint="eastAsia"/>
          <w:sz w:val="32"/>
          <w:szCs w:val="32"/>
        </w:rPr>
        <w:t>四</w:t>
      </w:r>
      <w:r w:rsidR="00C32010" w:rsidRPr="00F47C8E">
        <w:rPr>
          <w:rFonts w:ascii="仿宋_GB2312" w:eastAsia="仿宋_GB2312" w:hint="eastAsia"/>
          <w:sz w:val="32"/>
          <w:szCs w:val="32"/>
        </w:rPr>
        <w:t>大领域</w:t>
      </w:r>
      <w:r w:rsidRPr="00F47C8E">
        <w:rPr>
          <w:rFonts w:ascii="仿宋_GB2312" w:eastAsia="仿宋_GB2312" w:hint="eastAsia"/>
          <w:sz w:val="32"/>
          <w:szCs w:val="32"/>
        </w:rPr>
        <w:t>的</w:t>
      </w:r>
      <w:r w:rsidR="004972DE">
        <w:rPr>
          <w:rFonts w:ascii="仿宋_GB2312" w:eastAsia="仿宋_GB2312"/>
          <w:sz w:val="32"/>
          <w:szCs w:val="32"/>
        </w:rPr>
        <w:t>应用配套</w:t>
      </w:r>
      <w:r w:rsidR="006F2445">
        <w:rPr>
          <w:rFonts w:ascii="仿宋_GB2312" w:eastAsia="仿宋_GB2312" w:hint="eastAsia"/>
          <w:sz w:val="32"/>
          <w:szCs w:val="32"/>
        </w:rPr>
        <w:t>能力和</w:t>
      </w:r>
      <w:r w:rsidR="006F6F16">
        <w:rPr>
          <w:rFonts w:ascii="仿宋_GB2312" w:eastAsia="仿宋_GB2312" w:hint="eastAsia"/>
          <w:sz w:val="32"/>
          <w:szCs w:val="32"/>
        </w:rPr>
        <w:t>创新</w:t>
      </w:r>
      <w:r w:rsidRPr="00F47C8E">
        <w:rPr>
          <w:rFonts w:ascii="仿宋_GB2312" w:eastAsia="仿宋_GB2312"/>
          <w:sz w:val="32"/>
          <w:szCs w:val="32"/>
        </w:rPr>
        <w:t>能力，</w:t>
      </w:r>
      <w:r w:rsidRPr="00F47C8E">
        <w:rPr>
          <w:rFonts w:ascii="仿宋_GB2312" w:eastAsia="仿宋_GB2312" w:hint="eastAsia"/>
          <w:sz w:val="32"/>
          <w:szCs w:val="32"/>
        </w:rPr>
        <w:t>夯实</w:t>
      </w:r>
      <w:r w:rsidRPr="00F47C8E">
        <w:rPr>
          <w:rFonts w:ascii="仿宋_GB2312" w:eastAsia="仿宋_GB2312"/>
          <w:sz w:val="32"/>
          <w:szCs w:val="32"/>
        </w:rPr>
        <w:t>制造业发展基础，</w:t>
      </w:r>
      <w:r w:rsidRPr="00F47C8E">
        <w:rPr>
          <w:rFonts w:ascii="仿宋_GB2312" w:eastAsia="仿宋_GB2312" w:hint="eastAsia"/>
          <w:sz w:val="32"/>
          <w:szCs w:val="32"/>
        </w:rPr>
        <w:t>提升</w:t>
      </w:r>
      <w:r w:rsidR="00CB0D37">
        <w:rPr>
          <w:rFonts w:ascii="仿宋_GB2312" w:eastAsia="仿宋_GB2312" w:hint="eastAsia"/>
          <w:sz w:val="32"/>
          <w:szCs w:val="32"/>
        </w:rPr>
        <w:t>我</w:t>
      </w:r>
      <w:r w:rsidRPr="00F47C8E">
        <w:rPr>
          <w:rFonts w:ascii="仿宋_GB2312" w:eastAsia="仿宋_GB2312" w:hint="eastAsia"/>
          <w:sz w:val="32"/>
          <w:szCs w:val="32"/>
        </w:rPr>
        <w:t>市工业整体竞争力和可持续发展能力，特制定如下实施</w:t>
      </w:r>
      <w:r w:rsidRPr="00F47C8E">
        <w:rPr>
          <w:rFonts w:ascii="仿宋_GB2312" w:eastAsia="仿宋_GB2312"/>
          <w:sz w:val="32"/>
          <w:szCs w:val="32"/>
        </w:rPr>
        <w:t>方案。</w:t>
      </w:r>
    </w:p>
    <w:p w14:paraId="23AED379" w14:textId="77777777"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一</w:t>
      </w:r>
      <w:r w:rsidRPr="00F47C8E">
        <w:rPr>
          <w:rFonts w:ascii="黑体" w:eastAsia="黑体" w:hAnsi="黑体"/>
          <w:sz w:val="32"/>
          <w:szCs w:val="32"/>
        </w:rPr>
        <w:t>、</w:t>
      </w:r>
      <w:r w:rsidRPr="00F47C8E">
        <w:rPr>
          <w:rFonts w:ascii="黑体" w:eastAsia="黑体" w:hAnsi="黑体" w:hint="eastAsia"/>
          <w:sz w:val="32"/>
          <w:szCs w:val="32"/>
        </w:rPr>
        <w:t>基本要求</w:t>
      </w:r>
    </w:p>
    <w:p w14:paraId="04F38009" w14:textId="1A482BAE" w:rsidR="001177E1" w:rsidRPr="00F47C8E" w:rsidRDefault="001177E1"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以强化供给侧改革和创新驱动为指导思想，围绕《工业强基工程实施指南（2016-2020年）》和《工业“四基”发展目录（2016年版）》，落实《宁波市工业强基工程（关键基础件）三年攻坚行动计划（2017-2019）》，</w:t>
      </w:r>
      <w:r w:rsidR="002E572B" w:rsidRPr="00F47C8E">
        <w:rPr>
          <w:rFonts w:ascii="仿宋_GB2312" w:eastAsia="仿宋_GB2312" w:hint="eastAsia"/>
          <w:sz w:val="32"/>
          <w:szCs w:val="32"/>
        </w:rPr>
        <w:t>根据</w:t>
      </w:r>
      <w:r w:rsidR="00CB0D37">
        <w:rPr>
          <w:rFonts w:ascii="仿宋_GB2312" w:eastAsia="仿宋_GB2312" w:hint="eastAsia"/>
          <w:sz w:val="32"/>
          <w:szCs w:val="32"/>
        </w:rPr>
        <w:t>我</w:t>
      </w:r>
      <w:r w:rsidR="002E572B" w:rsidRPr="00F47C8E">
        <w:rPr>
          <w:rFonts w:ascii="仿宋_GB2312" w:eastAsia="仿宋_GB2312" w:hint="eastAsia"/>
          <w:sz w:val="32"/>
          <w:szCs w:val="32"/>
        </w:rPr>
        <w:t>市产业优势和发展态势，</w:t>
      </w:r>
      <w:r w:rsidRPr="00F47C8E">
        <w:rPr>
          <w:rFonts w:ascii="仿宋_GB2312" w:eastAsia="仿宋_GB2312" w:hint="eastAsia"/>
          <w:sz w:val="32"/>
          <w:szCs w:val="32"/>
        </w:rPr>
        <w:t>以需求为引导，</w:t>
      </w:r>
      <w:r w:rsidR="006F6F16" w:rsidRPr="00F47C8E">
        <w:rPr>
          <w:rFonts w:ascii="仿宋_GB2312" w:eastAsia="仿宋_GB2312" w:hint="eastAsia"/>
          <w:sz w:val="32"/>
          <w:szCs w:val="32"/>
        </w:rPr>
        <w:t>应用为目标，</w:t>
      </w:r>
      <w:r w:rsidRPr="00F47C8E">
        <w:rPr>
          <w:rFonts w:ascii="仿宋_GB2312" w:eastAsia="仿宋_GB2312" w:hint="eastAsia"/>
          <w:sz w:val="32"/>
          <w:szCs w:val="32"/>
        </w:rPr>
        <w:t>创新为动力，</w:t>
      </w:r>
      <w:r w:rsidR="002E572B" w:rsidRPr="00F47C8E">
        <w:rPr>
          <w:rFonts w:ascii="仿宋_GB2312" w:eastAsia="仿宋_GB2312" w:hint="eastAsia"/>
          <w:sz w:val="32"/>
          <w:szCs w:val="32"/>
        </w:rPr>
        <w:t>集中资源</w:t>
      </w:r>
      <w:r w:rsidR="009C1FA7" w:rsidRPr="00F47C8E">
        <w:rPr>
          <w:rFonts w:ascii="仿宋_GB2312" w:eastAsia="仿宋_GB2312" w:hint="eastAsia"/>
          <w:sz w:val="32"/>
          <w:szCs w:val="32"/>
        </w:rPr>
        <w:t>要素，建立产业链上中下游互融共生、分工合作、利益共享的一体化组织新模式，建立</w:t>
      </w:r>
      <w:r w:rsidR="00C41DE9">
        <w:rPr>
          <w:rFonts w:ascii="仿宋_GB2312" w:eastAsia="仿宋_GB2312" w:hint="eastAsia"/>
          <w:sz w:val="32"/>
          <w:szCs w:val="32"/>
        </w:rPr>
        <w:t>基础</w:t>
      </w:r>
      <w:r w:rsidR="00AA684C" w:rsidRPr="00F47C8E">
        <w:rPr>
          <w:rFonts w:ascii="仿宋_GB2312" w:eastAsia="仿宋_GB2312" w:hint="eastAsia"/>
          <w:sz w:val="32"/>
          <w:szCs w:val="32"/>
        </w:rPr>
        <w:t>材料研发、</w:t>
      </w:r>
      <w:r w:rsidR="009C1FA7" w:rsidRPr="00F47C8E">
        <w:rPr>
          <w:rFonts w:ascii="仿宋_GB2312" w:eastAsia="仿宋_GB2312" w:hint="eastAsia"/>
          <w:sz w:val="32"/>
          <w:szCs w:val="32"/>
        </w:rPr>
        <w:t>产品设计、先进工艺开发、</w:t>
      </w:r>
      <w:r w:rsidR="001E64DB" w:rsidRPr="00F47C8E">
        <w:rPr>
          <w:rFonts w:ascii="仿宋_GB2312" w:eastAsia="仿宋_GB2312" w:hint="eastAsia"/>
          <w:sz w:val="32"/>
          <w:szCs w:val="32"/>
        </w:rPr>
        <w:t>检验</w:t>
      </w:r>
      <w:r w:rsidR="00455A5A" w:rsidRPr="00F47C8E">
        <w:rPr>
          <w:rFonts w:ascii="仿宋_GB2312" w:eastAsia="仿宋_GB2312" w:hint="eastAsia"/>
          <w:sz w:val="32"/>
          <w:szCs w:val="32"/>
        </w:rPr>
        <w:t>检测</w:t>
      </w:r>
      <w:r w:rsidR="00AA684C" w:rsidRPr="00F47C8E">
        <w:rPr>
          <w:rFonts w:ascii="仿宋_GB2312" w:eastAsia="仿宋_GB2312" w:hint="eastAsia"/>
          <w:sz w:val="32"/>
          <w:szCs w:val="32"/>
        </w:rPr>
        <w:t>以及行业应用</w:t>
      </w:r>
      <w:r w:rsidR="009C1FA7" w:rsidRPr="00F47C8E">
        <w:rPr>
          <w:rFonts w:ascii="仿宋_GB2312" w:eastAsia="仿宋_GB2312" w:hint="eastAsia"/>
          <w:sz w:val="32"/>
          <w:szCs w:val="32"/>
        </w:rPr>
        <w:t>的技术链协作机制，在</w:t>
      </w:r>
      <w:r w:rsidR="00DE09E6" w:rsidRPr="00F47C8E">
        <w:rPr>
          <w:rFonts w:ascii="仿宋_GB2312" w:eastAsia="仿宋_GB2312" w:hint="eastAsia"/>
          <w:sz w:val="32"/>
          <w:szCs w:val="32"/>
        </w:rPr>
        <w:t>“四基”</w:t>
      </w:r>
      <w:r w:rsidR="009C1FA7" w:rsidRPr="00F47C8E">
        <w:rPr>
          <w:rFonts w:ascii="仿宋_GB2312" w:eastAsia="仿宋_GB2312" w:hint="eastAsia"/>
          <w:sz w:val="32"/>
          <w:szCs w:val="32"/>
        </w:rPr>
        <w:t>重点领域构建</w:t>
      </w:r>
      <w:r w:rsidR="00C32010" w:rsidRPr="00F47C8E">
        <w:rPr>
          <w:rFonts w:ascii="仿宋_GB2312" w:eastAsia="仿宋_GB2312" w:hint="eastAsia"/>
          <w:sz w:val="32"/>
          <w:szCs w:val="32"/>
        </w:rPr>
        <w:t>完善</w:t>
      </w:r>
      <w:r w:rsidR="009C1FA7" w:rsidRPr="00F47C8E">
        <w:rPr>
          <w:rFonts w:ascii="仿宋_GB2312" w:eastAsia="仿宋_GB2312" w:hint="eastAsia"/>
          <w:sz w:val="32"/>
          <w:szCs w:val="32"/>
        </w:rPr>
        <w:t>的产业生态体系，</w:t>
      </w:r>
      <w:r w:rsidR="00CD762C">
        <w:rPr>
          <w:rFonts w:ascii="仿宋_GB2312" w:eastAsia="仿宋_GB2312" w:hint="eastAsia"/>
          <w:sz w:val="32"/>
          <w:szCs w:val="32"/>
        </w:rPr>
        <w:t>培育一批细分行业的</w:t>
      </w:r>
      <w:r w:rsidR="00424B92">
        <w:rPr>
          <w:rFonts w:ascii="仿宋_GB2312" w:eastAsia="仿宋_GB2312" w:hint="eastAsia"/>
          <w:sz w:val="32"/>
          <w:szCs w:val="32"/>
        </w:rPr>
        <w:t>制造业</w:t>
      </w:r>
      <w:r w:rsidR="00CD762C">
        <w:rPr>
          <w:rFonts w:ascii="仿宋_GB2312" w:eastAsia="仿宋_GB2312" w:hint="eastAsia"/>
          <w:sz w:val="32"/>
          <w:szCs w:val="32"/>
        </w:rPr>
        <w:t>单项冠军</w:t>
      </w:r>
      <w:r w:rsidR="00424B92">
        <w:rPr>
          <w:rFonts w:ascii="仿宋_GB2312" w:eastAsia="仿宋_GB2312" w:hint="eastAsia"/>
          <w:sz w:val="32"/>
          <w:szCs w:val="32"/>
        </w:rPr>
        <w:t>企业</w:t>
      </w:r>
      <w:r w:rsidR="00CD762C">
        <w:rPr>
          <w:rFonts w:ascii="仿宋_GB2312" w:eastAsia="仿宋_GB2312" w:hint="eastAsia"/>
          <w:sz w:val="32"/>
          <w:szCs w:val="32"/>
        </w:rPr>
        <w:t>，</w:t>
      </w:r>
      <w:r w:rsidR="00C32010" w:rsidRPr="00F47C8E">
        <w:rPr>
          <w:rFonts w:ascii="仿宋_GB2312" w:eastAsia="仿宋_GB2312" w:hint="eastAsia"/>
          <w:sz w:val="32"/>
          <w:szCs w:val="32"/>
        </w:rPr>
        <w:t>形成</w:t>
      </w:r>
      <w:r w:rsidR="009C1FA7" w:rsidRPr="00F47C8E">
        <w:rPr>
          <w:rFonts w:ascii="仿宋_GB2312" w:eastAsia="仿宋_GB2312" w:hint="eastAsia"/>
          <w:sz w:val="32"/>
          <w:szCs w:val="32"/>
        </w:rPr>
        <w:t>基础产业发展与应用的良性互动格局。</w:t>
      </w:r>
    </w:p>
    <w:p w14:paraId="0C8379CB" w14:textId="77777777"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二</w:t>
      </w:r>
      <w:r w:rsidRPr="00F47C8E">
        <w:rPr>
          <w:rFonts w:ascii="黑体" w:eastAsia="黑体" w:hAnsi="黑体"/>
          <w:sz w:val="32"/>
          <w:szCs w:val="32"/>
        </w:rPr>
        <w:t>、</w:t>
      </w:r>
      <w:r w:rsidRPr="00F47C8E">
        <w:rPr>
          <w:rFonts w:ascii="黑体" w:eastAsia="黑体" w:hAnsi="黑体" w:hint="eastAsia"/>
          <w:sz w:val="32"/>
          <w:szCs w:val="32"/>
        </w:rPr>
        <w:t>总体目标</w:t>
      </w:r>
    </w:p>
    <w:p w14:paraId="2AE40DC8" w14:textId="20985FE6" w:rsidR="001177E1" w:rsidRPr="00F47C8E" w:rsidRDefault="009264C0"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lastRenderedPageBreak/>
        <w:t>通过三年的努力，</w:t>
      </w:r>
      <w:r w:rsidR="009D5256" w:rsidRPr="00F47C8E">
        <w:rPr>
          <w:rFonts w:ascii="仿宋_GB2312" w:eastAsia="仿宋_GB2312" w:hint="eastAsia"/>
          <w:sz w:val="32"/>
          <w:szCs w:val="32"/>
        </w:rPr>
        <w:t>在</w:t>
      </w:r>
      <w:r w:rsidR="00AA684C" w:rsidRPr="00F47C8E">
        <w:rPr>
          <w:rFonts w:ascii="仿宋_GB2312" w:eastAsia="仿宋_GB2312" w:hint="eastAsia"/>
          <w:sz w:val="32"/>
          <w:szCs w:val="32"/>
        </w:rPr>
        <w:t>宁波市</w:t>
      </w:r>
      <w:r w:rsidR="009233B6">
        <w:rPr>
          <w:rFonts w:ascii="仿宋_GB2312" w:eastAsia="仿宋_GB2312" w:hint="eastAsia"/>
          <w:sz w:val="32"/>
          <w:szCs w:val="32"/>
        </w:rPr>
        <w:t>优势产业</w:t>
      </w:r>
      <w:r w:rsidR="00865943" w:rsidRPr="00F47C8E">
        <w:rPr>
          <w:rFonts w:ascii="仿宋_GB2312" w:eastAsia="仿宋_GB2312" w:hint="eastAsia"/>
          <w:sz w:val="32"/>
          <w:szCs w:val="32"/>
        </w:rPr>
        <w:t>和</w:t>
      </w:r>
      <w:r w:rsidR="00721D68">
        <w:rPr>
          <w:rFonts w:ascii="仿宋_GB2312" w:eastAsia="仿宋_GB2312" w:hint="eastAsia"/>
          <w:sz w:val="32"/>
          <w:szCs w:val="32"/>
        </w:rPr>
        <w:t>“四基”</w:t>
      </w:r>
      <w:r w:rsidR="009D5256" w:rsidRPr="00F47C8E">
        <w:rPr>
          <w:rFonts w:ascii="仿宋_GB2312" w:eastAsia="仿宋_GB2312" w:hint="eastAsia"/>
          <w:sz w:val="32"/>
          <w:szCs w:val="32"/>
        </w:rPr>
        <w:t>重点</w:t>
      </w:r>
      <w:r w:rsidR="00721D68">
        <w:rPr>
          <w:rFonts w:ascii="仿宋_GB2312" w:eastAsia="仿宋_GB2312" w:hint="eastAsia"/>
          <w:sz w:val="32"/>
          <w:szCs w:val="32"/>
        </w:rPr>
        <w:t>发展</w:t>
      </w:r>
      <w:r w:rsidR="009D5256" w:rsidRPr="00F47C8E">
        <w:rPr>
          <w:rFonts w:ascii="仿宋_GB2312" w:eastAsia="仿宋_GB2312"/>
          <w:sz w:val="32"/>
          <w:szCs w:val="32"/>
        </w:rPr>
        <w:t>领域</w:t>
      </w:r>
      <w:r w:rsidR="00865943" w:rsidRPr="00F47C8E">
        <w:rPr>
          <w:rFonts w:ascii="仿宋_GB2312" w:eastAsia="仿宋_GB2312"/>
          <w:sz w:val="32"/>
          <w:szCs w:val="32"/>
        </w:rPr>
        <w:t>，</w:t>
      </w:r>
      <w:r w:rsidR="009D5256" w:rsidRPr="00F47C8E">
        <w:rPr>
          <w:rFonts w:ascii="仿宋_GB2312" w:eastAsia="仿宋_GB2312" w:hint="eastAsia"/>
          <w:sz w:val="32"/>
          <w:szCs w:val="32"/>
        </w:rPr>
        <w:t>培育</w:t>
      </w:r>
      <w:r w:rsidR="00865943" w:rsidRPr="00F47C8E">
        <w:rPr>
          <w:rFonts w:ascii="仿宋_GB2312" w:eastAsia="仿宋_GB2312" w:hint="eastAsia"/>
          <w:sz w:val="32"/>
          <w:szCs w:val="32"/>
        </w:rPr>
        <w:t>以零部件、材料及工艺为牵引的</w:t>
      </w:r>
      <w:r w:rsidR="009D5256" w:rsidRPr="00F47C8E">
        <w:rPr>
          <w:rFonts w:ascii="仿宋_GB2312" w:eastAsia="仿宋_GB2312" w:hint="eastAsia"/>
          <w:sz w:val="32"/>
          <w:szCs w:val="32"/>
        </w:rPr>
        <w:t>6条</w:t>
      </w:r>
      <w:r w:rsidR="00865943" w:rsidRPr="00F47C8E">
        <w:rPr>
          <w:rFonts w:ascii="仿宋_GB2312" w:eastAsia="仿宋_GB2312" w:hint="eastAsia"/>
          <w:sz w:val="32"/>
          <w:szCs w:val="32"/>
        </w:rPr>
        <w:t>“四基”</w:t>
      </w:r>
      <w:r w:rsidR="009D5256" w:rsidRPr="00F47C8E">
        <w:rPr>
          <w:rFonts w:ascii="仿宋_GB2312" w:eastAsia="仿宋_GB2312"/>
          <w:sz w:val="32"/>
          <w:szCs w:val="32"/>
        </w:rPr>
        <w:t>产业链</w:t>
      </w:r>
      <w:r w:rsidR="00202C42" w:rsidRPr="00F47C8E">
        <w:rPr>
          <w:rFonts w:ascii="仿宋_GB2312" w:eastAsia="仿宋_GB2312"/>
          <w:sz w:val="32"/>
          <w:szCs w:val="32"/>
        </w:rPr>
        <w:t>。</w:t>
      </w:r>
      <w:r w:rsidR="009D5256" w:rsidRPr="00F47C8E">
        <w:rPr>
          <w:rFonts w:ascii="仿宋_GB2312" w:eastAsia="仿宋_GB2312" w:hint="eastAsia"/>
          <w:sz w:val="32"/>
          <w:szCs w:val="32"/>
        </w:rPr>
        <w:t>围绕</w:t>
      </w:r>
      <w:r w:rsidR="00202C42" w:rsidRPr="00F47C8E">
        <w:rPr>
          <w:rFonts w:ascii="仿宋_GB2312" w:eastAsia="仿宋_GB2312" w:hint="eastAsia"/>
          <w:sz w:val="32"/>
          <w:szCs w:val="32"/>
        </w:rPr>
        <w:t>产业链，</w:t>
      </w:r>
      <w:r w:rsidR="009D5256" w:rsidRPr="00F47C8E">
        <w:rPr>
          <w:rFonts w:ascii="仿宋_GB2312" w:eastAsia="仿宋_GB2312"/>
          <w:sz w:val="32"/>
          <w:szCs w:val="32"/>
        </w:rPr>
        <w:t>突破</w:t>
      </w:r>
      <w:r w:rsidR="00DF7585">
        <w:rPr>
          <w:rFonts w:ascii="仿宋_GB2312" w:eastAsia="仿宋_GB2312" w:hint="eastAsia"/>
          <w:sz w:val="32"/>
          <w:szCs w:val="32"/>
        </w:rPr>
        <w:t>1</w:t>
      </w:r>
      <w:r w:rsidR="007D32AC" w:rsidRPr="00F47C8E">
        <w:rPr>
          <w:rFonts w:ascii="仿宋_GB2312" w:eastAsia="仿宋_GB2312"/>
          <w:sz w:val="32"/>
          <w:szCs w:val="32"/>
        </w:rPr>
        <w:t>0</w:t>
      </w:r>
      <w:r w:rsidRPr="00F47C8E">
        <w:rPr>
          <w:rFonts w:ascii="仿宋_GB2312" w:eastAsia="仿宋_GB2312"/>
          <w:sz w:val="32"/>
          <w:szCs w:val="32"/>
        </w:rPr>
        <w:t>项</w:t>
      </w:r>
      <w:r w:rsidRPr="00F47C8E">
        <w:rPr>
          <w:rFonts w:ascii="仿宋_GB2312" w:eastAsia="仿宋_GB2312" w:hint="eastAsia"/>
          <w:sz w:val="32"/>
          <w:szCs w:val="32"/>
        </w:rPr>
        <w:t>以上“四基”领域关键技术和</w:t>
      </w:r>
      <w:r w:rsidR="00C56CA7">
        <w:rPr>
          <w:rFonts w:ascii="仿宋_GB2312" w:eastAsia="仿宋_GB2312" w:hint="eastAsia"/>
          <w:sz w:val="32"/>
          <w:szCs w:val="32"/>
        </w:rPr>
        <w:t>先进</w:t>
      </w:r>
      <w:r w:rsidRPr="00F47C8E">
        <w:rPr>
          <w:rFonts w:ascii="仿宋_GB2312" w:eastAsia="仿宋_GB2312" w:hint="eastAsia"/>
          <w:sz w:val="32"/>
          <w:szCs w:val="32"/>
        </w:rPr>
        <w:t>工艺，推动</w:t>
      </w:r>
      <w:r w:rsidR="007D32AC" w:rsidRPr="00F47C8E">
        <w:rPr>
          <w:rFonts w:ascii="仿宋_GB2312" w:eastAsia="仿宋_GB2312" w:hint="eastAsia"/>
          <w:sz w:val="32"/>
          <w:szCs w:val="32"/>
        </w:rPr>
        <w:t>1</w:t>
      </w:r>
      <w:r w:rsidR="00DF7585">
        <w:rPr>
          <w:rFonts w:ascii="仿宋_GB2312" w:eastAsia="仿宋_GB2312" w:hint="eastAsia"/>
          <w:sz w:val="32"/>
          <w:szCs w:val="32"/>
        </w:rPr>
        <w:t>0</w:t>
      </w:r>
      <w:r w:rsidR="00C32010" w:rsidRPr="00F47C8E">
        <w:rPr>
          <w:rFonts w:ascii="仿宋_GB2312" w:eastAsia="仿宋_GB2312" w:hint="eastAsia"/>
          <w:sz w:val="32"/>
          <w:szCs w:val="32"/>
        </w:rPr>
        <w:t>种</w:t>
      </w:r>
      <w:r w:rsidRPr="00F47C8E">
        <w:rPr>
          <w:rFonts w:ascii="仿宋_GB2312" w:eastAsia="仿宋_GB2312" w:hint="eastAsia"/>
          <w:sz w:val="32"/>
          <w:szCs w:val="32"/>
        </w:rPr>
        <w:t>以上基础产品</w:t>
      </w:r>
      <w:r w:rsidR="00455A5A" w:rsidRPr="00F47C8E">
        <w:rPr>
          <w:rFonts w:ascii="仿宋_GB2312" w:eastAsia="仿宋_GB2312" w:hint="eastAsia"/>
          <w:sz w:val="32"/>
          <w:szCs w:val="32"/>
        </w:rPr>
        <w:t>达</w:t>
      </w:r>
      <w:r w:rsidRPr="00F47C8E">
        <w:rPr>
          <w:rFonts w:ascii="仿宋_GB2312" w:eastAsia="仿宋_GB2312" w:hint="eastAsia"/>
          <w:sz w:val="32"/>
          <w:szCs w:val="32"/>
        </w:rPr>
        <w:t>到国内</w:t>
      </w:r>
      <w:r w:rsidR="001E64DB" w:rsidRPr="00F47C8E">
        <w:rPr>
          <w:rFonts w:ascii="仿宋_GB2312" w:eastAsia="仿宋_GB2312" w:hint="eastAsia"/>
          <w:sz w:val="32"/>
          <w:szCs w:val="32"/>
        </w:rPr>
        <w:t>领先</w:t>
      </w:r>
      <w:r w:rsidRPr="00F47C8E">
        <w:rPr>
          <w:rFonts w:ascii="仿宋_GB2312" w:eastAsia="仿宋_GB2312" w:hint="eastAsia"/>
          <w:sz w:val="32"/>
          <w:szCs w:val="32"/>
        </w:rPr>
        <w:t>水平，</w:t>
      </w:r>
      <w:r w:rsidR="00CD762C">
        <w:rPr>
          <w:rFonts w:ascii="仿宋_GB2312" w:eastAsia="仿宋_GB2312" w:hint="eastAsia"/>
          <w:sz w:val="32"/>
          <w:szCs w:val="32"/>
        </w:rPr>
        <w:t>培育成功10家以上</w:t>
      </w:r>
      <w:r w:rsidR="00424B92">
        <w:rPr>
          <w:rFonts w:ascii="仿宋_GB2312" w:eastAsia="仿宋_GB2312" w:hint="eastAsia"/>
          <w:sz w:val="32"/>
          <w:szCs w:val="32"/>
        </w:rPr>
        <w:t>制造业</w:t>
      </w:r>
      <w:r w:rsidR="00CD762C">
        <w:rPr>
          <w:rFonts w:ascii="仿宋_GB2312" w:eastAsia="仿宋_GB2312" w:hint="eastAsia"/>
          <w:sz w:val="32"/>
          <w:szCs w:val="32"/>
        </w:rPr>
        <w:t>单项冠军企业，</w:t>
      </w:r>
      <w:r w:rsidRPr="00F47C8E">
        <w:rPr>
          <w:rFonts w:ascii="仿宋_GB2312" w:eastAsia="仿宋_GB2312" w:hint="eastAsia"/>
          <w:sz w:val="32"/>
          <w:szCs w:val="32"/>
        </w:rPr>
        <w:t>发展25家</w:t>
      </w:r>
      <w:r w:rsidR="003B7A6F">
        <w:rPr>
          <w:rFonts w:ascii="仿宋_GB2312" w:eastAsia="仿宋_GB2312" w:hint="eastAsia"/>
          <w:sz w:val="32"/>
          <w:szCs w:val="32"/>
        </w:rPr>
        <w:t>“</w:t>
      </w:r>
      <w:r w:rsidR="003B7A6F">
        <w:rPr>
          <w:rFonts w:ascii="仿宋_GB2312" w:eastAsia="仿宋_GB2312"/>
          <w:sz w:val="32"/>
          <w:szCs w:val="32"/>
        </w:rPr>
        <w:t>四基</w:t>
      </w:r>
      <w:r w:rsidR="003B7A6F">
        <w:rPr>
          <w:rFonts w:ascii="仿宋_GB2312" w:eastAsia="仿宋_GB2312" w:hint="eastAsia"/>
          <w:sz w:val="32"/>
          <w:szCs w:val="32"/>
        </w:rPr>
        <w:t>”</w:t>
      </w:r>
      <w:r w:rsidRPr="00F47C8E">
        <w:rPr>
          <w:rFonts w:ascii="仿宋_GB2312" w:eastAsia="仿宋_GB2312" w:hint="eastAsia"/>
          <w:sz w:val="32"/>
          <w:szCs w:val="32"/>
        </w:rPr>
        <w:t>领域</w:t>
      </w:r>
      <w:r w:rsidR="00455A5A" w:rsidRPr="00F47C8E">
        <w:rPr>
          <w:rFonts w:ascii="仿宋_GB2312" w:eastAsia="仿宋_GB2312" w:hint="eastAsia"/>
          <w:sz w:val="32"/>
          <w:szCs w:val="32"/>
        </w:rPr>
        <w:t>骨干</w:t>
      </w:r>
      <w:r w:rsidRPr="00F47C8E">
        <w:rPr>
          <w:rFonts w:ascii="仿宋_GB2312" w:eastAsia="仿宋_GB2312" w:hint="eastAsia"/>
          <w:sz w:val="32"/>
          <w:szCs w:val="32"/>
        </w:rPr>
        <w:t>企业，建设5个以上产业技术基础公共服务平台。通过</w:t>
      </w:r>
      <w:r w:rsidR="00A92568" w:rsidRPr="00F47C8E">
        <w:rPr>
          <w:rFonts w:ascii="仿宋_GB2312" w:eastAsia="仿宋_GB2312" w:hint="eastAsia"/>
          <w:sz w:val="32"/>
          <w:szCs w:val="32"/>
        </w:rPr>
        <w:t>培育</w:t>
      </w:r>
      <w:r w:rsidR="00CB0D37">
        <w:rPr>
          <w:rFonts w:ascii="仿宋_GB2312" w:eastAsia="仿宋_GB2312" w:hint="eastAsia"/>
          <w:sz w:val="32"/>
          <w:szCs w:val="32"/>
        </w:rPr>
        <w:t>发展“四基”</w:t>
      </w:r>
      <w:r w:rsidRPr="00F47C8E">
        <w:rPr>
          <w:rFonts w:ascii="仿宋_GB2312" w:eastAsia="仿宋_GB2312" w:hint="eastAsia"/>
          <w:sz w:val="32"/>
          <w:szCs w:val="32"/>
        </w:rPr>
        <w:t>产业链，</w:t>
      </w:r>
      <w:r w:rsidR="001459E4" w:rsidRPr="00F47C8E">
        <w:rPr>
          <w:rFonts w:ascii="仿宋_GB2312" w:eastAsia="仿宋_GB2312"/>
          <w:sz w:val="32"/>
          <w:szCs w:val="32"/>
        </w:rPr>
        <w:t>大幅提升</w:t>
      </w:r>
      <w:r w:rsidR="009D5256" w:rsidRPr="00F47C8E">
        <w:rPr>
          <w:rFonts w:ascii="仿宋_GB2312" w:eastAsia="仿宋_GB2312"/>
          <w:sz w:val="32"/>
          <w:szCs w:val="32"/>
        </w:rPr>
        <w:t>核心基础零部件（</w:t>
      </w:r>
      <w:r w:rsidR="001423EF">
        <w:rPr>
          <w:rFonts w:ascii="仿宋_GB2312" w:eastAsia="仿宋_GB2312" w:hint="eastAsia"/>
          <w:sz w:val="32"/>
          <w:szCs w:val="32"/>
        </w:rPr>
        <w:t>元器件</w:t>
      </w:r>
      <w:r w:rsidR="009D5256" w:rsidRPr="00F47C8E">
        <w:rPr>
          <w:rFonts w:ascii="仿宋_GB2312" w:eastAsia="仿宋_GB2312"/>
          <w:sz w:val="32"/>
          <w:szCs w:val="32"/>
        </w:rPr>
        <w:t>）</w:t>
      </w:r>
      <w:r w:rsidR="00B23AE0" w:rsidRPr="00F47C8E">
        <w:rPr>
          <w:rFonts w:ascii="仿宋_GB2312" w:eastAsia="仿宋_GB2312" w:hint="eastAsia"/>
          <w:sz w:val="32"/>
          <w:szCs w:val="32"/>
        </w:rPr>
        <w:t>和</w:t>
      </w:r>
      <w:r w:rsidR="009D5256" w:rsidRPr="00F47C8E">
        <w:rPr>
          <w:rFonts w:ascii="仿宋_GB2312" w:eastAsia="仿宋_GB2312"/>
          <w:sz w:val="32"/>
          <w:szCs w:val="32"/>
        </w:rPr>
        <w:t>关键基础材料保障能力，</w:t>
      </w:r>
      <w:r w:rsidR="00A92568" w:rsidRPr="00F47C8E">
        <w:rPr>
          <w:rFonts w:ascii="仿宋_GB2312" w:eastAsia="仿宋_GB2312" w:hint="eastAsia"/>
          <w:sz w:val="32"/>
          <w:szCs w:val="32"/>
        </w:rPr>
        <w:t>逐渐</w:t>
      </w:r>
      <w:r w:rsidR="001459E4" w:rsidRPr="00F47C8E">
        <w:rPr>
          <w:rFonts w:ascii="仿宋_GB2312" w:eastAsia="仿宋_GB2312" w:hint="eastAsia"/>
          <w:sz w:val="32"/>
          <w:szCs w:val="32"/>
        </w:rPr>
        <w:t>实现</w:t>
      </w:r>
      <w:r w:rsidR="009D5256" w:rsidRPr="00F47C8E">
        <w:rPr>
          <w:rFonts w:ascii="仿宋_GB2312" w:eastAsia="仿宋_GB2312"/>
          <w:sz w:val="32"/>
          <w:szCs w:val="32"/>
        </w:rPr>
        <w:t>先进基础工艺广泛应用</w:t>
      </w:r>
      <w:r w:rsidR="009D5256" w:rsidRPr="00F47C8E">
        <w:rPr>
          <w:rFonts w:ascii="仿宋_GB2312" w:eastAsia="仿宋_GB2312" w:hint="eastAsia"/>
          <w:sz w:val="32"/>
          <w:szCs w:val="32"/>
        </w:rPr>
        <w:t>，</w:t>
      </w:r>
      <w:r w:rsidR="001459E4" w:rsidRPr="00F47C8E">
        <w:rPr>
          <w:rFonts w:ascii="仿宋_GB2312" w:eastAsia="仿宋_GB2312" w:hint="eastAsia"/>
          <w:sz w:val="32"/>
          <w:szCs w:val="32"/>
        </w:rPr>
        <w:t>日益</w:t>
      </w:r>
      <w:r w:rsidR="001459E4" w:rsidRPr="00F47C8E">
        <w:rPr>
          <w:rFonts w:ascii="仿宋_GB2312" w:eastAsia="仿宋_GB2312"/>
          <w:sz w:val="32"/>
          <w:szCs w:val="32"/>
        </w:rPr>
        <w:t>完善</w:t>
      </w:r>
      <w:r w:rsidR="009D5256" w:rsidRPr="00F47C8E">
        <w:rPr>
          <w:rFonts w:ascii="仿宋_GB2312" w:eastAsia="仿宋_GB2312"/>
          <w:sz w:val="32"/>
          <w:szCs w:val="32"/>
        </w:rPr>
        <w:t>产业</w:t>
      </w:r>
      <w:r w:rsidR="009D5256" w:rsidRPr="00F47C8E">
        <w:rPr>
          <w:rFonts w:ascii="仿宋_GB2312" w:eastAsia="仿宋_GB2312" w:hint="eastAsia"/>
          <w:sz w:val="32"/>
          <w:szCs w:val="32"/>
        </w:rPr>
        <w:t>技术</w:t>
      </w:r>
      <w:r w:rsidR="009D5256" w:rsidRPr="00F47C8E">
        <w:rPr>
          <w:rFonts w:ascii="仿宋_GB2312" w:eastAsia="仿宋_GB2312"/>
          <w:sz w:val="32"/>
          <w:szCs w:val="32"/>
        </w:rPr>
        <w:t>基础支撑服务体系</w:t>
      </w:r>
      <w:r w:rsidR="009D5256" w:rsidRPr="00F47C8E">
        <w:rPr>
          <w:rFonts w:ascii="仿宋_GB2312" w:eastAsia="仿宋_GB2312" w:hint="eastAsia"/>
          <w:sz w:val="32"/>
          <w:szCs w:val="32"/>
        </w:rPr>
        <w:t>，</w:t>
      </w:r>
      <w:r w:rsidR="001459E4" w:rsidRPr="00F47C8E">
        <w:rPr>
          <w:rFonts w:ascii="仿宋_GB2312" w:eastAsia="仿宋_GB2312"/>
          <w:sz w:val="32"/>
          <w:szCs w:val="32"/>
        </w:rPr>
        <w:t>显著</w:t>
      </w:r>
      <w:r w:rsidR="001459E4" w:rsidRPr="00F47C8E">
        <w:rPr>
          <w:rFonts w:ascii="仿宋_GB2312" w:eastAsia="仿宋_GB2312" w:hint="eastAsia"/>
          <w:sz w:val="32"/>
          <w:szCs w:val="32"/>
        </w:rPr>
        <w:t>增强</w:t>
      </w:r>
      <w:r w:rsidR="009D5256" w:rsidRPr="00F47C8E">
        <w:rPr>
          <w:rFonts w:ascii="仿宋_GB2312" w:eastAsia="仿宋_GB2312" w:hint="eastAsia"/>
          <w:sz w:val="32"/>
          <w:szCs w:val="32"/>
        </w:rPr>
        <w:t>工业基础</w:t>
      </w:r>
      <w:r w:rsidR="009D5256" w:rsidRPr="00F47C8E">
        <w:rPr>
          <w:rFonts w:ascii="仿宋_GB2312" w:eastAsia="仿宋_GB2312"/>
          <w:sz w:val="32"/>
          <w:szCs w:val="32"/>
        </w:rPr>
        <w:t>能力。</w:t>
      </w:r>
    </w:p>
    <w:p w14:paraId="09F16B81" w14:textId="77777777" w:rsidR="001177E1" w:rsidRPr="00F47C8E" w:rsidRDefault="001177E1" w:rsidP="004012DD">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三</w:t>
      </w:r>
      <w:r w:rsidRPr="00F47C8E">
        <w:rPr>
          <w:rFonts w:ascii="黑体" w:eastAsia="黑体" w:hAnsi="黑体"/>
          <w:sz w:val="32"/>
          <w:szCs w:val="32"/>
        </w:rPr>
        <w:t>、</w:t>
      </w:r>
      <w:r w:rsidR="00517817" w:rsidRPr="00F47C8E">
        <w:rPr>
          <w:rFonts w:ascii="黑体" w:eastAsia="黑体" w:hAnsi="黑体"/>
          <w:sz w:val="32"/>
          <w:szCs w:val="32"/>
        </w:rPr>
        <w:t>产业链建设重点任务</w:t>
      </w:r>
    </w:p>
    <w:p w14:paraId="59DBFEB8" w14:textId="06F6CA46" w:rsidR="0036685B" w:rsidRDefault="00E80573" w:rsidP="004012DD">
      <w:pPr>
        <w:spacing w:line="580" w:lineRule="exact"/>
        <w:ind w:firstLineChars="200" w:firstLine="640"/>
        <w:rPr>
          <w:rFonts w:ascii="仿宋_GB2312" w:eastAsia="仿宋_GB2312"/>
          <w:sz w:val="32"/>
          <w:szCs w:val="32"/>
        </w:rPr>
      </w:pPr>
      <w:r>
        <w:rPr>
          <w:rFonts w:ascii="仿宋_GB2312" w:eastAsia="仿宋_GB2312" w:hint="eastAsia"/>
          <w:sz w:val="32"/>
          <w:szCs w:val="32"/>
        </w:rPr>
        <w:t>伺服电机与减速器是</w:t>
      </w:r>
      <w:r w:rsidR="00BB6F0D">
        <w:rPr>
          <w:rFonts w:ascii="仿宋_GB2312" w:eastAsia="仿宋_GB2312" w:hint="eastAsia"/>
          <w:sz w:val="32"/>
          <w:szCs w:val="32"/>
        </w:rPr>
        <w:t>制造装备的关键驱动与传动</w:t>
      </w:r>
      <w:r w:rsidR="0036685B">
        <w:rPr>
          <w:rFonts w:ascii="仿宋_GB2312" w:eastAsia="仿宋_GB2312" w:hint="eastAsia"/>
          <w:sz w:val="32"/>
          <w:szCs w:val="32"/>
        </w:rPr>
        <w:t>部件</w:t>
      </w:r>
      <w:r w:rsidR="00BB6F0D">
        <w:rPr>
          <w:rFonts w:ascii="仿宋_GB2312" w:eastAsia="仿宋_GB2312" w:hint="eastAsia"/>
          <w:sz w:val="32"/>
          <w:szCs w:val="32"/>
        </w:rPr>
        <w:t>，是机械装备的动力之源</w:t>
      </w:r>
      <w:r w:rsidR="003C5F74">
        <w:rPr>
          <w:rFonts w:ascii="仿宋_GB2312" w:eastAsia="仿宋_GB2312" w:hint="eastAsia"/>
          <w:sz w:val="32"/>
          <w:szCs w:val="32"/>
        </w:rPr>
        <w:t>。石墨烯和光学薄膜是蓬勃发展的新材料，石墨烯广泛应用于电池电极材料、半导体器件、</w:t>
      </w:r>
      <w:r>
        <w:rPr>
          <w:rFonts w:ascii="仿宋_GB2312" w:eastAsia="仿宋_GB2312" w:hint="eastAsia"/>
          <w:sz w:val="32"/>
          <w:szCs w:val="32"/>
        </w:rPr>
        <w:t>海洋</w:t>
      </w:r>
      <w:r w:rsidR="003C5F74">
        <w:rPr>
          <w:rFonts w:ascii="仿宋_GB2312" w:eastAsia="仿宋_GB2312" w:hint="eastAsia"/>
          <w:sz w:val="32"/>
          <w:szCs w:val="32"/>
        </w:rPr>
        <w:t>防腐涂料等领域，光学薄膜是手机、电脑、电视等</w:t>
      </w:r>
      <w:r w:rsidR="0036685B">
        <w:rPr>
          <w:rFonts w:ascii="仿宋_GB2312" w:eastAsia="仿宋_GB2312" w:hint="eastAsia"/>
          <w:sz w:val="32"/>
          <w:szCs w:val="32"/>
        </w:rPr>
        <w:t>终端</w:t>
      </w:r>
      <w:r w:rsidR="003C5F74">
        <w:rPr>
          <w:rFonts w:ascii="仿宋_GB2312" w:eastAsia="仿宋_GB2312" w:hint="eastAsia"/>
          <w:sz w:val="32"/>
          <w:szCs w:val="32"/>
        </w:rPr>
        <w:t>显示器的关键材料，具有广阔应用前景。</w:t>
      </w:r>
      <w:r w:rsidR="00BB6F0D">
        <w:rPr>
          <w:rFonts w:ascii="仿宋_GB2312" w:eastAsia="仿宋_GB2312" w:hint="eastAsia"/>
          <w:sz w:val="32"/>
          <w:szCs w:val="32"/>
        </w:rPr>
        <w:t>模具是产品质量的重要保证，</w:t>
      </w:r>
      <w:r w:rsidR="00162363">
        <w:rPr>
          <w:rFonts w:ascii="仿宋_GB2312" w:eastAsia="仿宋_GB2312" w:hint="eastAsia"/>
          <w:sz w:val="32"/>
          <w:szCs w:val="32"/>
        </w:rPr>
        <w:t>其</w:t>
      </w:r>
      <w:r w:rsidR="00BB6F0D">
        <w:rPr>
          <w:rFonts w:ascii="仿宋_GB2312" w:eastAsia="仿宋_GB2312" w:hint="eastAsia"/>
          <w:sz w:val="32"/>
          <w:szCs w:val="32"/>
        </w:rPr>
        <w:t>水平是机械制造水平的重要标志</w:t>
      </w:r>
      <w:r w:rsidR="003C5F74">
        <w:rPr>
          <w:rFonts w:ascii="仿宋_GB2312" w:eastAsia="仿宋_GB2312" w:hint="eastAsia"/>
          <w:sz w:val="32"/>
          <w:szCs w:val="32"/>
        </w:rPr>
        <w:t>。</w:t>
      </w:r>
      <w:r w:rsidR="00BB6F0D">
        <w:rPr>
          <w:rFonts w:ascii="仿宋_GB2312" w:eastAsia="仿宋_GB2312" w:hint="eastAsia"/>
          <w:sz w:val="32"/>
          <w:szCs w:val="32"/>
        </w:rPr>
        <w:t>集成电路是</w:t>
      </w:r>
      <w:r w:rsidR="00162363">
        <w:rPr>
          <w:rFonts w:ascii="仿宋_GB2312" w:eastAsia="仿宋_GB2312" w:hint="eastAsia"/>
          <w:sz w:val="32"/>
          <w:szCs w:val="32"/>
        </w:rPr>
        <w:t>信息产业的基石，</w:t>
      </w:r>
      <w:r w:rsidR="0036685B">
        <w:rPr>
          <w:rFonts w:ascii="仿宋_GB2312" w:eastAsia="仿宋_GB2312" w:hint="eastAsia"/>
          <w:sz w:val="32"/>
          <w:szCs w:val="32"/>
        </w:rPr>
        <w:t>也是我国的科技短板，</w:t>
      </w:r>
      <w:r w:rsidR="00162363">
        <w:rPr>
          <w:rFonts w:ascii="仿宋_GB2312" w:eastAsia="仿宋_GB2312" w:hint="eastAsia"/>
          <w:sz w:val="32"/>
          <w:szCs w:val="32"/>
        </w:rPr>
        <w:t>2017年我国集成电路进口</w:t>
      </w:r>
      <w:r w:rsidR="003C5F74">
        <w:rPr>
          <w:rFonts w:ascii="仿宋_GB2312" w:eastAsia="仿宋_GB2312" w:hint="eastAsia"/>
          <w:sz w:val="32"/>
          <w:szCs w:val="32"/>
        </w:rPr>
        <w:t>达</w:t>
      </w:r>
      <w:r w:rsidR="00162363">
        <w:rPr>
          <w:rFonts w:ascii="仿宋_GB2312" w:eastAsia="仿宋_GB2312" w:hint="eastAsia"/>
          <w:sz w:val="32"/>
          <w:szCs w:val="32"/>
        </w:rPr>
        <w:t>2600亿美元</w:t>
      </w:r>
      <w:r w:rsidR="003C5F74">
        <w:rPr>
          <w:rFonts w:ascii="仿宋_GB2312" w:eastAsia="仿宋_GB2312" w:hint="eastAsia"/>
          <w:sz w:val="32"/>
          <w:szCs w:val="32"/>
        </w:rPr>
        <w:t>。</w:t>
      </w:r>
    </w:p>
    <w:p w14:paraId="3DC185FE" w14:textId="7E1FEB75" w:rsidR="00BB6F0D" w:rsidRDefault="0036685B" w:rsidP="004012DD">
      <w:pPr>
        <w:spacing w:line="580" w:lineRule="exact"/>
        <w:ind w:firstLineChars="200" w:firstLine="640"/>
        <w:rPr>
          <w:rFonts w:ascii="仿宋_GB2312" w:eastAsia="仿宋_GB2312"/>
          <w:sz w:val="32"/>
          <w:szCs w:val="32"/>
        </w:rPr>
      </w:pPr>
      <w:r>
        <w:rPr>
          <w:rFonts w:ascii="仿宋_GB2312" w:eastAsia="仿宋_GB2312" w:hint="eastAsia"/>
          <w:sz w:val="32"/>
          <w:szCs w:val="32"/>
        </w:rPr>
        <w:t>宁波市</w:t>
      </w:r>
      <w:r w:rsidR="003C5F74" w:rsidRPr="003C5F74">
        <w:rPr>
          <w:rFonts w:ascii="仿宋_GB2312" w:eastAsia="仿宋_GB2312" w:hint="eastAsia"/>
          <w:sz w:val="32"/>
          <w:szCs w:val="32"/>
        </w:rPr>
        <w:t>伺服电机、减速器、石墨烯、光学薄膜、模具、集成电路</w:t>
      </w:r>
      <w:r>
        <w:rPr>
          <w:rFonts w:ascii="仿宋_GB2312" w:eastAsia="仿宋_GB2312" w:hint="eastAsia"/>
          <w:sz w:val="32"/>
          <w:szCs w:val="32"/>
        </w:rPr>
        <w:t>六大基础产业及上下游配套产业链产值3000多亿元，具有良好的产业基础，但产业链</w:t>
      </w:r>
      <w:r w:rsidR="000D1482">
        <w:rPr>
          <w:rFonts w:ascii="仿宋_GB2312" w:eastAsia="仿宋_GB2312" w:hint="eastAsia"/>
          <w:sz w:val="32"/>
          <w:szCs w:val="32"/>
        </w:rPr>
        <w:t>和技术链</w:t>
      </w:r>
      <w:r>
        <w:rPr>
          <w:rFonts w:ascii="仿宋_GB2312" w:eastAsia="仿宋_GB2312" w:hint="eastAsia"/>
          <w:sz w:val="32"/>
          <w:szCs w:val="32"/>
        </w:rPr>
        <w:t>尚不完整，亟需补链强链，夯实发展基础，提升产业竞争力和可持续发展能力。</w:t>
      </w:r>
    </w:p>
    <w:p w14:paraId="0DB5F009" w14:textId="10A3D080" w:rsidR="001177E1" w:rsidRPr="00F47C8E" w:rsidRDefault="0036685B" w:rsidP="004012DD">
      <w:pPr>
        <w:spacing w:line="580" w:lineRule="exact"/>
        <w:ind w:firstLineChars="200" w:firstLine="640"/>
        <w:rPr>
          <w:rFonts w:ascii="仿宋_GB2312" w:eastAsia="仿宋_GB2312"/>
          <w:sz w:val="32"/>
          <w:szCs w:val="32"/>
        </w:rPr>
      </w:pPr>
      <w:r>
        <w:rPr>
          <w:rFonts w:ascii="仿宋_GB2312" w:eastAsia="仿宋_GB2312" w:hint="eastAsia"/>
          <w:sz w:val="32"/>
          <w:szCs w:val="32"/>
        </w:rPr>
        <w:t>根据我市产业发展需求，</w:t>
      </w:r>
      <w:r w:rsidR="001177E1" w:rsidRPr="00F47C8E">
        <w:rPr>
          <w:rFonts w:ascii="仿宋_GB2312" w:eastAsia="仿宋_GB2312" w:hint="eastAsia"/>
          <w:sz w:val="32"/>
          <w:szCs w:val="32"/>
        </w:rPr>
        <w:t>围绕</w:t>
      </w:r>
      <w:r w:rsidR="006A7422" w:rsidRPr="00F47C8E">
        <w:rPr>
          <w:rFonts w:ascii="仿宋_GB2312" w:eastAsia="仿宋_GB2312" w:hint="eastAsia"/>
          <w:sz w:val="32"/>
          <w:szCs w:val="32"/>
        </w:rPr>
        <w:t>伺服电机、减速器、石墨烯、</w:t>
      </w:r>
      <w:r w:rsidR="00EC540E">
        <w:rPr>
          <w:rFonts w:ascii="仿宋_GB2312" w:eastAsia="仿宋_GB2312" w:hint="eastAsia"/>
          <w:sz w:val="32"/>
          <w:szCs w:val="32"/>
        </w:rPr>
        <w:lastRenderedPageBreak/>
        <w:t>光学薄膜</w:t>
      </w:r>
      <w:r w:rsidR="006A7422" w:rsidRPr="00F47C8E">
        <w:rPr>
          <w:rFonts w:ascii="仿宋_GB2312" w:eastAsia="仿宋_GB2312" w:hint="eastAsia"/>
          <w:sz w:val="32"/>
          <w:szCs w:val="32"/>
        </w:rPr>
        <w:t>、模具、集成电路</w:t>
      </w:r>
      <w:r w:rsidR="001177E1" w:rsidRPr="00F47C8E">
        <w:rPr>
          <w:rFonts w:ascii="仿宋_GB2312" w:eastAsia="仿宋_GB2312" w:hint="eastAsia"/>
          <w:sz w:val="32"/>
          <w:szCs w:val="32"/>
        </w:rPr>
        <w:t>等</w:t>
      </w:r>
      <w:r w:rsidR="002E572B" w:rsidRPr="00F47C8E">
        <w:rPr>
          <w:rFonts w:ascii="仿宋_GB2312" w:eastAsia="仿宋_GB2312" w:hint="eastAsia"/>
          <w:sz w:val="32"/>
          <w:szCs w:val="32"/>
        </w:rPr>
        <w:t>领域</w:t>
      </w:r>
      <w:r w:rsidR="001177E1" w:rsidRPr="00F47C8E">
        <w:rPr>
          <w:rFonts w:ascii="仿宋_GB2312" w:eastAsia="仿宋_GB2312"/>
          <w:sz w:val="32"/>
          <w:szCs w:val="32"/>
        </w:rPr>
        <w:t>，</w:t>
      </w:r>
      <w:r w:rsidR="001177E1" w:rsidRPr="00F47C8E">
        <w:rPr>
          <w:rFonts w:ascii="仿宋_GB2312" w:eastAsia="仿宋_GB2312" w:hint="eastAsia"/>
          <w:sz w:val="32"/>
          <w:szCs w:val="32"/>
        </w:rPr>
        <w:t>针对</w:t>
      </w:r>
      <w:r w:rsidR="007210EA" w:rsidRPr="00F47C8E">
        <w:rPr>
          <w:rFonts w:ascii="仿宋_GB2312" w:eastAsia="仿宋_GB2312" w:hint="eastAsia"/>
          <w:sz w:val="32"/>
          <w:szCs w:val="32"/>
        </w:rPr>
        <w:t>应用</w:t>
      </w:r>
      <w:r w:rsidR="00354629" w:rsidRPr="00F47C8E">
        <w:rPr>
          <w:rFonts w:ascii="仿宋_GB2312" w:eastAsia="仿宋_GB2312" w:hint="eastAsia"/>
          <w:sz w:val="32"/>
          <w:szCs w:val="32"/>
        </w:rPr>
        <w:t>配套和技术创新等薄弱环节</w:t>
      </w:r>
      <w:r w:rsidR="001177E1" w:rsidRPr="00F47C8E">
        <w:rPr>
          <w:rFonts w:ascii="仿宋_GB2312" w:eastAsia="仿宋_GB2312" w:hint="eastAsia"/>
          <w:sz w:val="32"/>
          <w:szCs w:val="32"/>
        </w:rPr>
        <w:t>，找准</w:t>
      </w:r>
      <w:r w:rsidR="001177E1" w:rsidRPr="00F47C8E">
        <w:rPr>
          <w:rFonts w:ascii="仿宋_GB2312" w:eastAsia="仿宋_GB2312"/>
          <w:sz w:val="32"/>
          <w:szCs w:val="32"/>
        </w:rPr>
        <w:t>切入点，</w:t>
      </w:r>
      <w:r w:rsidR="002E572B" w:rsidRPr="00F47C8E">
        <w:rPr>
          <w:rFonts w:ascii="仿宋_GB2312" w:eastAsia="仿宋_GB2312" w:hint="eastAsia"/>
          <w:sz w:val="32"/>
          <w:szCs w:val="32"/>
        </w:rPr>
        <w:t>在</w:t>
      </w:r>
      <w:r w:rsidR="002E572B" w:rsidRPr="00F47C8E">
        <w:rPr>
          <w:rFonts w:ascii="仿宋_GB2312" w:eastAsia="仿宋_GB2312"/>
          <w:sz w:val="32"/>
          <w:szCs w:val="32"/>
        </w:rPr>
        <w:t>横向</w:t>
      </w:r>
      <w:r w:rsidR="006E73A3" w:rsidRPr="00F47C8E">
        <w:rPr>
          <w:rFonts w:ascii="仿宋_GB2312" w:eastAsia="仿宋_GB2312"/>
          <w:sz w:val="32"/>
          <w:szCs w:val="32"/>
        </w:rPr>
        <w:t>构建</w:t>
      </w:r>
      <w:r w:rsidR="00073673" w:rsidRPr="00F47C8E">
        <w:rPr>
          <w:rFonts w:ascii="仿宋_GB2312" w:eastAsia="仿宋_GB2312" w:hint="eastAsia"/>
          <w:sz w:val="32"/>
          <w:szCs w:val="32"/>
        </w:rPr>
        <w:t>产品</w:t>
      </w:r>
      <w:r w:rsidR="006E73A3" w:rsidRPr="00F47C8E">
        <w:rPr>
          <w:rFonts w:ascii="仿宋_GB2312" w:eastAsia="仿宋_GB2312" w:hint="eastAsia"/>
          <w:sz w:val="32"/>
          <w:szCs w:val="32"/>
        </w:rPr>
        <w:t>应用</w:t>
      </w:r>
      <w:r w:rsidR="00FC505E" w:rsidRPr="00F47C8E">
        <w:rPr>
          <w:rFonts w:ascii="仿宋_GB2312" w:eastAsia="仿宋_GB2312" w:hint="eastAsia"/>
          <w:sz w:val="32"/>
          <w:szCs w:val="32"/>
        </w:rPr>
        <w:t>配套</w:t>
      </w:r>
      <w:r w:rsidR="002E572B" w:rsidRPr="00F47C8E">
        <w:rPr>
          <w:rFonts w:ascii="仿宋_GB2312" w:eastAsia="仿宋_GB2312" w:hint="eastAsia"/>
          <w:sz w:val="32"/>
          <w:szCs w:val="32"/>
        </w:rPr>
        <w:t>链</w:t>
      </w:r>
      <w:r w:rsidR="002E572B" w:rsidRPr="00F47C8E">
        <w:rPr>
          <w:rFonts w:ascii="仿宋_GB2312" w:eastAsia="仿宋_GB2312"/>
          <w:sz w:val="32"/>
          <w:szCs w:val="32"/>
        </w:rPr>
        <w:t>，在纵向</w:t>
      </w:r>
      <w:r w:rsidR="00F86BE0" w:rsidRPr="00F47C8E">
        <w:rPr>
          <w:rFonts w:ascii="仿宋_GB2312" w:eastAsia="仿宋_GB2312"/>
          <w:sz w:val="32"/>
          <w:szCs w:val="32"/>
        </w:rPr>
        <w:t>构建</w:t>
      </w:r>
      <w:r w:rsidR="002E572B" w:rsidRPr="00F47C8E">
        <w:rPr>
          <w:rFonts w:ascii="仿宋_GB2312" w:eastAsia="仿宋_GB2312"/>
          <w:sz w:val="32"/>
          <w:szCs w:val="32"/>
        </w:rPr>
        <w:t>关键</w:t>
      </w:r>
      <w:r w:rsidR="00F86BE0" w:rsidRPr="00F47C8E">
        <w:rPr>
          <w:rFonts w:ascii="仿宋_GB2312" w:eastAsia="仿宋_GB2312"/>
          <w:sz w:val="32"/>
          <w:szCs w:val="32"/>
        </w:rPr>
        <w:t>技术</w:t>
      </w:r>
      <w:r w:rsidR="002E572B" w:rsidRPr="00F47C8E">
        <w:rPr>
          <w:rFonts w:ascii="仿宋_GB2312" w:eastAsia="仿宋_GB2312"/>
          <w:sz w:val="32"/>
          <w:szCs w:val="32"/>
        </w:rPr>
        <w:t>创新链</w:t>
      </w:r>
      <w:r w:rsidR="001177E1" w:rsidRPr="00F47C8E">
        <w:rPr>
          <w:rFonts w:ascii="仿宋_GB2312" w:eastAsia="仿宋_GB2312" w:hint="eastAsia"/>
          <w:sz w:val="32"/>
          <w:szCs w:val="32"/>
        </w:rPr>
        <w:t>。</w:t>
      </w:r>
    </w:p>
    <w:p w14:paraId="17C63747" w14:textId="77777777" w:rsidR="001177E1" w:rsidRPr="00F47C8E" w:rsidRDefault="001177E1" w:rsidP="004012DD">
      <w:pPr>
        <w:spacing w:line="580" w:lineRule="exact"/>
        <w:ind w:firstLineChars="200" w:firstLine="640"/>
        <w:rPr>
          <w:rFonts w:ascii="楷体_GB2312" w:eastAsia="楷体_GB2312"/>
          <w:sz w:val="32"/>
          <w:szCs w:val="32"/>
        </w:rPr>
      </w:pPr>
      <w:r w:rsidRPr="00F47C8E">
        <w:rPr>
          <w:rFonts w:ascii="楷体_GB2312" w:eastAsia="楷体_GB2312" w:hint="eastAsia"/>
          <w:sz w:val="32"/>
          <w:szCs w:val="32"/>
        </w:rPr>
        <w:t>（一）伺服电机产业链</w:t>
      </w:r>
    </w:p>
    <w:p w14:paraId="2A436680" w14:textId="2FAD75C1" w:rsidR="001177E1" w:rsidRPr="00F47C8E" w:rsidRDefault="00DB4FEC"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1.</w:t>
      </w:r>
      <w:r w:rsidR="007D32AC" w:rsidRPr="00F47C8E">
        <w:rPr>
          <w:rFonts w:ascii="仿宋_GB2312" w:eastAsia="仿宋_GB2312" w:hint="eastAsia"/>
          <w:sz w:val="32"/>
          <w:szCs w:val="32"/>
        </w:rPr>
        <w:t>应用</w:t>
      </w:r>
      <w:r w:rsidR="007210EA" w:rsidRPr="00F47C8E">
        <w:rPr>
          <w:rFonts w:ascii="仿宋_GB2312" w:eastAsia="仿宋_GB2312" w:hint="eastAsia"/>
          <w:sz w:val="32"/>
          <w:szCs w:val="32"/>
        </w:rPr>
        <w:t>配套</w:t>
      </w:r>
      <w:r w:rsidR="001177E1" w:rsidRPr="00F47C8E">
        <w:rPr>
          <w:rFonts w:ascii="仿宋_GB2312" w:eastAsia="仿宋_GB2312" w:hint="eastAsia"/>
          <w:sz w:val="32"/>
          <w:szCs w:val="32"/>
        </w:rPr>
        <w:t>链</w:t>
      </w:r>
      <w:r w:rsidR="00692B8D" w:rsidRPr="00F47C8E">
        <w:rPr>
          <w:rFonts w:ascii="仿宋_GB2312" w:eastAsia="仿宋_GB2312" w:hint="eastAsia"/>
          <w:sz w:val="32"/>
          <w:szCs w:val="32"/>
        </w:rPr>
        <w:t>建设</w:t>
      </w:r>
    </w:p>
    <w:p w14:paraId="76C00FD1" w14:textId="108D6442" w:rsidR="00ED53D7" w:rsidRDefault="00F81D01"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w:t>
      </w:r>
      <w:r w:rsidRPr="00F47C8E">
        <w:rPr>
          <w:rFonts w:ascii="仿宋_GB2312" w:eastAsia="仿宋_GB2312"/>
          <w:sz w:val="32"/>
          <w:szCs w:val="32"/>
        </w:rPr>
        <w:t>伺服电机</w:t>
      </w:r>
      <w:r w:rsidR="0023293E">
        <w:rPr>
          <w:rFonts w:ascii="仿宋_GB2312" w:eastAsia="仿宋_GB2312"/>
          <w:sz w:val="32"/>
          <w:szCs w:val="32"/>
        </w:rPr>
        <w:t>产品</w:t>
      </w:r>
      <w:r w:rsidRPr="00F47C8E">
        <w:rPr>
          <w:rFonts w:ascii="仿宋_GB2312" w:eastAsia="仿宋_GB2312"/>
          <w:sz w:val="32"/>
          <w:szCs w:val="32"/>
        </w:rPr>
        <w:t>为核心，</w:t>
      </w:r>
      <w:r w:rsidRPr="00F47C8E">
        <w:rPr>
          <w:rFonts w:ascii="仿宋_GB2312" w:eastAsia="仿宋_GB2312" w:hint="eastAsia"/>
          <w:sz w:val="32"/>
          <w:szCs w:val="32"/>
        </w:rPr>
        <w:t>向</w:t>
      </w:r>
      <w:r w:rsidRPr="00F47C8E">
        <w:rPr>
          <w:rFonts w:ascii="仿宋_GB2312" w:eastAsia="仿宋_GB2312"/>
          <w:sz w:val="32"/>
          <w:szCs w:val="32"/>
        </w:rPr>
        <w:t>上游</w:t>
      </w:r>
      <w:r w:rsidR="00ED53D7" w:rsidRPr="00F47C8E">
        <w:rPr>
          <w:rFonts w:ascii="仿宋_GB2312" w:eastAsia="仿宋_GB2312" w:hint="eastAsia"/>
          <w:sz w:val="32"/>
          <w:szCs w:val="32"/>
        </w:rPr>
        <w:t>发展稀土永磁材料、软磁材料</w:t>
      </w:r>
      <w:r w:rsidR="00C51EB4">
        <w:rPr>
          <w:rFonts w:ascii="仿宋_GB2312" w:eastAsia="仿宋_GB2312" w:hint="eastAsia"/>
          <w:sz w:val="32"/>
          <w:szCs w:val="32"/>
        </w:rPr>
        <w:t>、铜材料</w:t>
      </w:r>
      <w:r w:rsidR="00ED53D7" w:rsidRPr="00F47C8E">
        <w:rPr>
          <w:rFonts w:ascii="仿宋_GB2312" w:eastAsia="仿宋_GB2312"/>
          <w:sz w:val="32"/>
          <w:szCs w:val="32"/>
        </w:rPr>
        <w:t>等基础材料</w:t>
      </w:r>
      <w:r w:rsidR="00A92568" w:rsidRPr="00F47C8E">
        <w:rPr>
          <w:rFonts w:ascii="仿宋_GB2312" w:eastAsia="仿宋_GB2312"/>
          <w:sz w:val="32"/>
          <w:szCs w:val="32"/>
        </w:rPr>
        <w:t>，</w:t>
      </w:r>
      <w:r w:rsidR="00A92568" w:rsidRPr="00F47C8E">
        <w:rPr>
          <w:rFonts w:ascii="仿宋_GB2312" w:eastAsia="仿宋_GB2312" w:hint="eastAsia"/>
          <w:sz w:val="32"/>
          <w:szCs w:val="32"/>
        </w:rPr>
        <w:t>以及</w:t>
      </w:r>
      <w:r w:rsidR="00ED53D7" w:rsidRPr="00F47C8E">
        <w:rPr>
          <w:rFonts w:ascii="仿宋_GB2312" w:eastAsia="仿宋_GB2312" w:hint="eastAsia"/>
          <w:sz w:val="32"/>
          <w:szCs w:val="32"/>
        </w:rPr>
        <w:t>高速高精</w:t>
      </w:r>
      <w:r w:rsidR="00ED53D7" w:rsidRPr="00F47C8E">
        <w:rPr>
          <w:rFonts w:ascii="仿宋_GB2312" w:eastAsia="仿宋_GB2312"/>
          <w:sz w:val="32"/>
          <w:szCs w:val="32"/>
        </w:rPr>
        <w:t>轴承等</w:t>
      </w:r>
      <w:r w:rsidR="00ED53D7" w:rsidRPr="00F47C8E">
        <w:rPr>
          <w:rFonts w:ascii="仿宋_GB2312" w:eastAsia="仿宋_GB2312" w:hint="eastAsia"/>
          <w:sz w:val="32"/>
          <w:szCs w:val="32"/>
        </w:rPr>
        <w:t>核心部件</w:t>
      </w:r>
      <w:r w:rsidR="00440400">
        <w:rPr>
          <w:rFonts w:ascii="仿宋_GB2312" w:eastAsia="仿宋_GB2312" w:hint="eastAsia"/>
          <w:sz w:val="32"/>
          <w:szCs w:val="32"/>
        </w:rPr>
        <w:t>，带动</w:t>
      </w:r>
      <w:r w:rsidR="001218AD">
        <w:rPr>
          <w:rFonts w:ascii="仿宋_GB2312" w:eastAsia="仿宋_GB2312" w:hint="eastAsia"/>
          <w:sz w:val="32"/>
          <w:szCs w:val="32"/>
        </w:rPr>
        <w:t>基础</w:t>
      </w:r>
      <w:r w:rsidR="00F24E0A">
        <w:rPr>
          <w:rFonts w:ascii="仿宋_GB2312" w:eastAsia="仿宋_GB2312" w:hint="eastAsia"/>
          <w:sz w:val="32"/>
          <w:szCs w:val="32"/>
        </w:rPr>
        <w:t>材料和</w:t>
      </w:r>
      <w:r w:rsidR="00C51EB4">
        <w:rPr>
          <w:rFonts w:ascii="仿宋_GB2312" w:eastAsia="仿宋_GB2312" w:hint="eastAsia"/>
          <w:sz w:val="32"/>
          <w:szCs w:val="32"/>
        </w:rPr>
        <w:t>核心</w:t>
      </w:r>
      <w:r w:rsidR="00440400">
        <w:rPr>
          <w:rFonts w:ascii="仿宋_GB2312" w:eastAsia="仿宋_GB2312" w:hint="eastAsia"/>
          <w:sz w:val="32"/>
          <w:szCs w:val="32"/>
        </w:rPr>
        <w:t>部件企业的发展</w:t>
      </w:r>
      <w:r w:rsidR="00ED53D7" w:rsidRPr="00F47C8E">
        <w:rPr>
          <w:rFonts w:ascii="仿宋_GB2312" w:eastAsia="仿宋_GB2312"/>
          <w:sz w:val="32"/>
          <w:szCs w:val="32"/>
        </w:rPr>
        <w:t>；</w:t>
      </w:r>
      <w:r w:rsidR="00ED53D7" w:rsidRPr="00F47C8E">
        <w:rPr>
          <w:rFonts w:ascii="仿宋_GB2312" w:eastAsia="仿宋_GB2312" w:hint="eastAsia"/>
          <w:sz w:val="32"/>
          <w:szCs w:val="32"/>
        </w:rPr>
        <w:t>向下游</w:t>
      </w:r>
      <w:r w:rsidR="00973200" w:rsidRPr="00F47C8E">
        <w:rPr>
          <w:rFonts w:ascii="仿宋_GB2312" w:eastAsia="仿宋_GB2312" w:hint="eastAsia"/>
          <w:sz w:val="32"/>
          <w:szCs w:val="32"/>
        </w:rPr>
        <w:t>延伸至数控机床、注塑机、</w:t>
      </w:r>
      <w:r w:rsidR="00973200" w:rsidRPr="00F47C8E">
        <w:rPr>
          <w:rFonts w:ascii="仿宋_GB2312" w:eastAsia="仿宋_GB2312"/>
          <w:sz w:val="32"/>
          <w:szCs w:val="32"/>
        </w:rPr>
        <w:t>机器人</w:t>
      </w:r>
      <w:r w:rsidR="00515883">
        <w:rPr>
          <w:rFonts w:ascii="仿宋_GB2312" w:eastAsia="仿宋_GB2312"/>
          <w:sz w:val="32"/>
          <w:szCs w:val="32"/>
        </w:rPr>
        <w:t>、纺织机械</w:t>
      </w:r>
      <w:r w:rsidR="00973200" w:rsidRPr="00F47C8E">
        <w:rPr>
          <w:rFonts w:ascii="仿宋_GB2312" w:eastAsia="仿宋_GB2312" w:hint="eastAsia"/>
          <w:sz w:val="32"/>
          <w:szCs w:val="32"/>
        </w:rPr>
        <w:t>等</w:t>
      </w:r>
      <w:r w:rsidR="00FA705A">
        <w:rPr>
          <w:rFonts w:ascii="仿宋_GB2312" w:eastAsia="仿宋_GB2312" w:hint="eastAsia"/>
          <w:sz w:val="32"/>
          <w:szCs w:val="32"/>
        </w:rPr>
        <w:t>智能制造装备</w:t>
      </w:r>
      <w:r w:rsidR="00C36E3D">
        <w:rPr>
          <w:rFonts w:ascii="仿宋_GB2312" w:eastAsia="仿宋_GB2312" w:hint="eastAsia"/>
          <w:sz w:val="32"/>
          <w:szCs w:val="32"/>
        </w:rPr>
        <w:t>行业</w:t>
      </w:r>
      <w:r w:rsidR="00FA705A">
        <w:rPr>
          <w:rFonts w:ascii="仿宋_GB2312" w:eastAsia="仿宋_GB2312" w:hint="eastAsia"/>
          <w:sz w:val="32"/>
          <w:szCs w:val="32"/>
        </w:rPr>
        <w:t>的</w:t>
      </w:r>
      <w:r w:rsidR="00973200" w:rsidRPr="00F47C8E">
        <w:rPr>
          <w:rFonts w:ascii="仿宋_GB2312" w:eastAsia="仿宋_GB2312" w:hint="eastAsia"/>
          <w:sz w:val="32"/>
          <w:szCs w:val="32"/>
        </w:rPr>
        <w:t>应用</w:t>
      </w:r>
      <w:r w:rsidR="002575D9">
        <w:rPr>
          <w:rFonts w:ascii="仿宋_GB2312" w:eastAsia="仿宋_GB2312" w:hint="eastAsia"/>
          <w:sz w:val="32"/>
          <w:szCs w:val="32"/>
        </w:rPr>
        <w:t>，</w:t>
      </w:r>
      <w:r w:rsidR="000F21CA">
        <w:rPr>
          <w:rFonts w:ascii="仿宋_GB2312" w:eastAsia="仿宋_GB2312" w:hint="eastAsia"/>
          <w:sz w:val="32"/>
          <w:szCs w:val="32"/>
        </w:rPr>
        <w:t>推动</w:t>
      </w:r>
      <w:r w:rsidR="002575D9" w:rsidRPr="002575D9">
        <w:rPr>
          <w:rFonts w:ascii="仿宋_GB2312" w:eastAsia="仿宋_GB2312" w:hint="eastAsia"/>
          <w:sz w:val="32"/>
          <w:szCs w:val="32"/>
        </w:rPr>
        <w:t>一批</w:t>
      </w:r>
      <w:r w:rsidR="00440400">
        <w:rPr>
          <w:rFonts w:ascii="仿宋_GB2312" w:eastAsia="仿宋_GB2312" w:hint="eastAsia"/>
          <w:sz w:val="32"/>
          <w:szCs w:val="32"/>
        </w:rPr>
        <w:t>整机</w:t>
      </w:r>
      <w:r w:rsidR="00D37A0F">
        <w:rPr>
          <w:rFonts w:ascii="仿宋_GB2312" w:eastAsia="仿宋_GB2312" w:hint="eastAsia"/>
          <w:sz w:val="32"/>
          <w:szCs w:val="32"/>
        </w:rPr>
        <w:t>产品</w:t>
      </w:r>
      <w:r w:rsidR="006C768A">
        <w:rPr>
          <w:rFonts w:ascii="仿宋_GB2312" w:eastAsia="仿宋_GB2312" w:hint="eastAsia"/>
          <w:sz w:val="32"/>
          <w:szCs w:val="32"/>
        </w:rPr>
        <w:t>发展</w:t>
      </w:r>
      <w:r w:rsidR="008E4C7B">
        <w:rPr>
          <w:rFonts w:ascii="仿宋_GB2312" w:eastAsia="仿宋_GB2312" w:hint="eastAsia"/>
          <w:sz w:val="32"/>
          <w:szCs w:val="32"/>
        </w:rPr>
        <w:t>。在我市形成</w:t>
      </w:r>
      <w:r w:rsidR="008E4C7B" w:rsidRPr="00987040">
        <w:rPr>
          <w:rFonts w:ascii="仿宋_GB2312" w:eastAsia="仿宋_GB2312" w:hint="eastAsia"/>
          <w:sz w:val="32"/>
          <w:szCs w:val="32"/>
        </w:rPr>
        <w:t>“稀土永磁材料、软磁材料、铜材料</w:t>
      </w:r>
      <w:r w:rsidR="000966A8" w:rsidRPr="00987040">
        <w:rPr>
          <w:rFonts w:ascii="仿宋_GB2312" w:eastAsia="仿宋_GB2312" w:hint="eastAsia"/>
          <w:sz w:val="32"/>
          <w:szCs w:val="32"/>
        </w:rPr>
        <w:t>等基础</w:t>
      </w:r>
      <w:r w:rsidR="005B31AF" w:rsidRPr="00987040">
        <w:rPr>
          <w:rFonts w:ascii="仿宋_GB2312" w:eastAsia="仿宋_GB2312" w:hint="eastAsia"/>
          <w:sz w:val="32"/>
          <w:szCs w:val="32"/>
        </w:rPr>
        <w:t>材料</w:t>
      </w:r>
      <w:r w:rsidR="007624BB" w:rsidRPr="00987040">
        <w:rPr>
          <w:rFonts w:ascii="仿宋_GB2312" w:eastAsia="仿宋_GB2312" w:hint="eastAsia"/>
          <w:sz w:val="32"/>
          <w:szCs w:val="32"/>
        </w:rPr>
        <w:t>，</w:t>
      </w:r>
      <w:r w:rsidR="00C36E3D" w:rsidRPr="00987040">
        <w:rPr>
          <w:rFonts w:ascii="仿宋_GB2312" w:eastAsia="仿宋_GB2312" w:hint="eastAsia"/>
          <w:sz w:val="32"/>
          <w:szCs w:val="32"/>
        </w:rPr>
        <w:t>传动轴、</w:t>
      </w:r>
      <w:r w:rsidR="00973200" w:rsidRPr="00987040">
        <w:rPr>
          <w:rFonts w:ascii="仿宋_GB2312" w:eastAsia="仿宋_GB2312" w:hint="eastAsia"/>
          <w:sz w:val="32"/>
          <w:szCs w:val="32"/>
        </w:rPr>
        <w:t>轴承</w:t>
      </w:r>
      <w:r w:rsidR="000966A8" w:rsidRPr="00987040">
        <w:rPr>
          <w:rFonts w:ascii="仿宋_GB2312" w:eastAsia="仿宋_GB2312" w:hint="eastAsia"/>
          <w:sz w:val="32"/>
          <w:szCs w:val="32"/>
        </w:rPr>
        <w:t>等核心部件</w:t>
      </w:r>
      <w:r w:rsidR="000E099E" w:rsidRPr="00987040">
        <w:rPr>
          <w:rFonts w:ascii="仿宋_GB2312" w:eastAsia="仿宋_GB2312" w:hint="eastAsia"/>
          <w:sz w:val="32"/>
          <w:szCs w:val="32"/>
        </w:rPr>
        <w:t>—</w:t>
      </w:r>
      <w:r w:rsidR="008E4C7B">
        <w:rPr>
          <w:rFonts w:ascii="仿宋_GB2312" w:eastAsia="仿宋_GB2312" w:hint="eastAsia"/>
          <w:sz w:val="32"/>
          <w:szCs w:val="32"/>
        </w:rPr>
        <w:t>伺服电机</w:t>
      </w:r>
      <w:r w:rsidR="00F81B25" w:rsidRPr="00F47C8E">
        <w:rPr>
          <w:rFonts w:ascii="仿宋_GB2312" w:eastAsia="仿宋_GB2312" w:hint="eastAsia"/>
          <w:sz w:val="32"/>
          <w:szCs w:val="32"/>
        </w:rPr>
        <w:t>—</w:t>
      </w:r>
      <w:r w:rsidR="00C36E3D">
        <w:rPr>
          <w:rFonts w:ascii="仿宋_GB2312" w:eastAsia="仿宋_GB2312" w:hint="eastAsia"/>
          <w:sz w:val="32"/>
          <w:szCs w:val="32"/>
        </w:rPr>
        <w:t>智能制造装备</w:t>
      </w:r>
      <w:r w:rsidR="000E099E" w:rsidRPr="00F47C8E">
        <w:rPr>
          <w:rFonts w:ascii="仿宋_GB2312" w:eastAsia="仿宋_GB2312" w:hint="eastAsia"/>
          <w:sz w:val="32"/>
          <w:szCs w:val="32"/>
        </w:rPr>
        <w:t>（数控机床、工业机器人、注塑机、纺织机械等）</w:t>
      </w:r>
      <w:r w:rsidR="00973200" w:rsidRPr="00F47C8E">
        <w:rPr>
          <w:rFonts w:ascii="仿宋_GB2312" w:eastAsia="仿宋_GB2312" w:hint="eastAsia"/>
          <w:sz w:val="32"/>
          <w:szCs w:val="32"/>
        </w:rPr>
        <w:t>”产业</w:t>
      </w:r>
      <w:r w:rsidR="007210EA" w:rsidRPr="00F47C8E">
        <w:rPr>
          <w:rFonts w:ascii="仿宋_GB2312" w:eastAsia="仿宋_GB2312" w:hint="eastAsia"/>
          <w:sz w:val="32"/>
          <w:szCs w:val="32"/>
        </w:rPr>
        <w:t>应用</w:t>
      </w:r>
      <w:r w:rsidR="0050291A" w:rsidRPr="00F47C8E">
        <w:rPr>
          <w:rFonts w:ascii="仿宋_GB2312" w:eastAsia="仿宋_GB2312" w:hint="eastAsia"/>
          <w:sz w:val="32"/>
          <w:szCs w:val="32"/>
        </w:rPr>
        <w:t>配套</w:t>
      </w:r>
      <w:r w:rsidR="00973200" w:rsidRPr="00F47C8E">
        <w:rPr>
          <w:rFonts w:ascii="仿宋_GB2312" w:eastAsia="仿宋_GB2312" w:hint="eastAsia"/>
          <w:sz w:val="32"/>
          <w:szCs w:val="32"/>
        </w:rPr>
        <w:t>链。</w:t>
      </w:r>
    </w:p>
    <w:p w14:paraId="0E51DEA9" w14:textId="7DA9A1F3" w:rsidR="001C5FDA" w:rsidRDefault="001C5FDA" w:rsidP="001C5FDA">
      <w:pPr>
        <w:spacing w:line="360" w:lineRule="auto"/>
        <w:jc w:val="center"/>
        <w:rPr>
          <w:rFonts w:ascii="仿宋_GB2312" w:eastAsia="仿宋_GB2312"/>
          <w:sz w:val="24"/>
          <w:szCs w:val="24"/>
        </w:rPr>
      </w:pPr>
      <w:r w:rsidRPr="00F47C8E">
        <w:rPr>
          <w:rFonts w:ascii="仿宋_GB2312" w:eastAsia="仿宋_GB2312" w:hint="eastAsia"/>
          <w:sz w:val="24"/>
          <w:szCs w:val="24"/>
        </w:rPr>
        <w:t>专栏1.1  伺服电机产业链重点产品</w:t>
      </w:r>
    </w:p>
    <w:tbl>
      <w:tblPr>
        <w:tblStyle w:val="a7"/>
        <w:tblW w:w="8834" w:type="dxa"/>
        <w:jc w:val="center"/>
        <w:tblLayout w:type="fixed"/>
        <w:tblLook w:val="04A0" w:firstRow="1" w:lastRow="0" w:firstColumn="1" w:lastColumn="0" w:noHBand="0" w:noVBand="1"/>
      </w:tblPr>
      <w:tblGrid>
        <w:gridCol w:w="1627"/>
        <w:gridCol w:w="7207"/>
      </w:tblGrid>
      <w:tr w:rsidR="00447EAF" w14:paraId="0BFF25BC" w14:textId="77777777" w:rsidTr="006F6F16">
        <w:trPr>
          <w:jc w:val="center"/>
        </w:trPr>
        <w:tc>
          <w:tcPr>
            <w:tcW w:w="1627" w:type="dxa"/>
            <w:vAlign w:val="center"/>
          </w:tcPr>
          <w:p w14:paraId="36B12243" w14:textId="77777777" w:rsidR="00447EAF" w:rsidRDefault="00447EAF" w:rsidP="006F6F16">
            <w:pPr>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t>产业链上游</w:t>
            </w:r>
          </w:p>
        </w:tc>
        <w:tc>
          <w:tcPr>
            <w:tcW w:w="7207" w:type="dxa"/>
          </w:tcPr>
          <w:p w14:paraId="447C3D48" w14:textId="77777777" w:rsidR="00447EAF" w:rsidRDefault="00447EAF"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稀土永磁材料</w:t>
            </w:r>
          </w:p>
          <w:p w14:paraId="6D47BDEF" w14:textId="33736E2A" w:rsidR="00447EAF" w:rsidRPr="00447EAF" w:rsidRDefault="00447EAF" w:rsidP="006F6F16">
            <w:pPr>
              <w:adjustRightInd w:val="0"/>
              <w:snapToGrid w:val="0"/>
              <w:spacing w:line="300" w:lineRule="auto"/>
              <w:rPr>
                <w:rFonts w:ascii="仿宋_GB2312" w:eastAsia="仿宋_GB2312"/>
                <w:sz w:val="24"/>
                <w:szCs w:val="24"/>
              </w:rPr>
            </w:pPr>
            <w:r w:rsidRPr="00447EAF">
              <w:rPr>
                <w:rFonts w:ascii="仿宋_GB2312" w:eastAsia="仿宋_GB2312" w:hint="eastAsia"/>
                <w:sz w:val="24"/>
                <w:szCs w:val="24"/>
              </w:rPr>
              <w:t>重点产品：无重稀土磁体、低重稀土磁体、高丰度稀土永磁</w:t>
            </w:r>
            <w:r w:rsidR="007E1D45">
              <w:rPr>
                <w:rFonts w:ascii="仿宋_GB2312" w:eastAsia="仿宋_GB2312" w:hint="eastAsia"/>
                <w:sz w:val="24"/>
                <w:szCs w:val="24"/>
              </w:rPr>
              <w:t>材料</w:t>
            </w:r>
            <w:r w:rsidRPr="00447EAF">
              <w:rPr>
                <w:rFonts w:ascii="仿宋_GB2312" w:eastAsia="仿宋_GB2312" w:hint="eastAsia"/>
                <w:sz w:val="24"/>
                <w:szCs w:val="24"/>
              </w:rPr>
              <w:t>、</w:t>
            </w:r>
            <w:r w:rsidR="006F6F16">
              <w:rPr>
                <w:rFonts w:ascii="仿宋_GB2312" w:eastAsia="仿宋_GB2312" w:hint="eastAsia"/>
                <w:sz w:val="24"/>
                <w:szCs w:val="24"/>
              </w:rPr>
              <w:t>高磁能积高矫顽力</w:t>
            </w:r>
            <w:r w:rsidRPr="00447EAF">
              <w:rPr>
                <w:rFonts w:ascii="仿宋_GB2312" w:eastAsia="仿宋_GB2312" w:hint="eastAsia"/>
                <w:sz w:val="24"/>
                <w:szCs w:val="24"/>
              </w:rPr>
              <w:t>磁体、高性能热变形辐向环永磁体</w:t>
            </w:r>
            <w:r w:rsidR="00371229">
              <w:rPr>
                <w:rFonts w:ascii="仿宋_GB2312" w:eastAsia="仿宋_GB2312" w:hint="eastAsia"/>
                <w:sz w:val="24"/>
                <w:szCs w:val="24"/>
              </w:rPr>
              <w:t>等；</w:t>
            </w:r>
          </w:p>
          <w:p w14:paraId="744E5E4D" w14:textId="77777777" w:rsidR="00447EAF" w:rsidRDefault="00447EAF"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软磁材料</w:t>
            </w:r>
          </w:p>
          <w:p w14:paraId="7D84A023" w14:textId="04D8A28C" w:rsidR="00447EAF" w:rsidRPr="00447EAF" w:rsidRDefault="00447EAF" w:rsidP="006F6F16">
            <w:pPr>
              <w:adjustRightInd w:val="0"/>
              <w:snapToGrid w:val="0"/>
              <w:spacing w:line="300" w:lineRule="auto"/>
              <w:rPr>
                <w:rFonts w:ascii="仿宋_GB2312" w:eastAsia="仿宋_GB2312"/>
                <w:sz w:val="24"/>
                <w:szCs w:val="24"/>
              </w:rPr>
            </w:pPr>
            <w:r w:rsidRPr="00447EAF">
              <w:rPr>
                <w:rFonts w:ascii="仿宋_GB2312" w:eastAsia="仿宋_GB2312" w:hint="eastAsia"/>
                <w:sz w:val="24"/>
                <w:szCs w:val="24"/>
              </w:rPr>
              <w:t>重点产品：</w:t>
            </w:r>
            <w:r w:rsidR="006F6F16">
              <w:rPr>
                <w:rFonts w:ascii="仿宋_GB2312" w:eastAsia="仿宋_GB2312" w:hint="eastAsia"/>
                <w:sz w:val="24"/>
                <w:szCs w:val="24"/>
              </w:rPr>
              <w:t>高磁导率</w:t>
            </w:r>
            <w:r w:rsidR="0017211F">
              <w:rPr>
                <w:rFonts w:ascii="仿宋_GB2312" w:eastAsia="仿宋_GB2312" w:hint="eastAsia"/>
                <w:sz w:val="24"/>
                <w:szCs w:val="24"/>
              </w:rPr>
              <w:t>硅钢、超薄低损耗硅钢片、</w:t>
            </w:r>
            <w:r w:rsidRPr="00447EAF">
              <w:rPr>
                <w:rFonts w:ascii="仿宋_GB2312" w:eastAsia="仿宋_GB2312" w:hint="eastAsia"/>
                <w:sz w:val="24"/>
                <w:szCs w:val="24"/>
              </w:rPr>
              <w:t>铁基非晶合金软磁材料、铁基纳米晶非晶合金软磁、铁镍合金等</w:t>
            </w:r>
            <w:r w:rsidR="00371229">
              <w:rPr>
                <w:rFonts w:ascii="仿宋_GB2312" w:eastAsia="仿宋_GB2312" w:hint="eastAsia"/>
                <w:sz w:val="24"/>
                <w:szCs w:val="24"/>
              </w:rPr>
              <w:t>；</w:t>
            </w:r>
          </w:p>
          <w:p w14:paraId="64005BC5" w14:textId="20BE5236" w:rsidR="00447EAF" w:rsidRDefault="00371229"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铜材料</w:t>
            </w:r>
          </w:p>
          <w:p w14:paraId="7CCD748C" w14:textId="0CED737D" w:rsidR="00447EAF" w:rsidRPr="00447EAF" w:rsidRDefault="00447EAF" w:rsidP="006F6F16">
            <w:pPr>
              <w:adjustRightInd w:val="0"/>
              <w:snapToGrid w:val="0"/>
              <w:spacing w:line="300" w:lineRule="auto"/>
              <w:rPr>
                <w:rFonts w:ascii="仿宋_GB2312" w:eastAsia="仿宋_GB2312"/>
                <w:sz w:val="24"/>
                <w:szCs w:val="24"/>
              </w:rPr>
            </w:pPr>
            <w:r w:rsidRPr="00447EAF">
              <w:rPr>
                <w:rFonts w:ascii="仿宋_GB2312" w:eastAsia="仿宋_GB2312" w:hint="eastAsia"/>
                <w:sz w:val="24"/>
                <w:szCs w:val="24"/>
              </w:rPr>
              <w:t>重点产品：</w:t>
            </w:r>
            <w:r w:rsidR="007E1D45" w:rsidRPr="007E1D45">
              <w:rPr>
                <w:rFonts w:ascii="仿宋_GB2312" w:eastAsia="仿宋_GB2312" w:hint="eastAsia"/>
                <w:sz w:val="24"/>
                <w:szCs w:val="24"/>
              </w:rPr>
              <w:t>高</w:t>
            </w:r>
            <w:r w:rsidR="007E1D45" w:rsidRPr="007E1D45">
              <w:rPr>
                <w:rFonts w:ascii="仿宋_GB2312" w:eastAsia="仿宋_GB2312"/>
                <w:sz w:val="24"/>
                <w:szCs w:val="24"/>
              </w:rPr>
              <w:t>强高导铜合金</w:t>
            </w:r>
            <w:r w:rsidR="0017211F">
              <w:rPr>
                <w:rFonts w:ascii="仿宋_GB2312" w:eastAsia="仿宋_GB2312" w:hint="eastAsia"/>
                <w:sz w:val="24"/>
                <w:szCs w:val="24"/>
              </w:rPr>
              <w:t>、高导电率漆包线</w:t>
            </w:r>
            <w:r w:rsidR="007E1D45">
              <w:rPr>
                <w:rFonts w:ascii="仿宋_GB2312" w:eastAsia="仿宋_GB2312"/>
                <w:sz w:val="24"/>
                <w:szCs w:val="24"/>
              </w:rPr>
              <w:t>等</w:t>
            </w:r>
            <w:r w:rsidR="007E1D45">
              <w:rPr>
                <w:rFonts w:ascii="仿宋_GB2312" w:eastAsia="仿宋_GB2312" w:hint="eastAsia"/>
                <w:sz w:val="24"/>
                <w:szCs w:val="24"/>
              </w:rPr>
              <w:t>；</w:t>
            </w:r>
          </w:p>
          <w:p w14:paraId="70FD12D9" w14:textId="1884D5AC" w:rsidR="00447EAF" w:rsidRDefault="00447EAF"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高速高精</w:t>
            </w:r>
            <w:r w:rsidR="00C36E3D">
              <w:rPr>
                <w:rFonts w:ascii="仿宋_GB2312" w:eastAsia="仿宋_GB2312" w:hint="eastAsia"/>
                <w:b/>
                <w:sz w:val="24"/>
                <w:szCs w:val="24"/>
              </w:rPr>
              <w:t>传动轴及</w:t>
            </w:r>
            <w:r>
              <w:rPr>
                <w:rFonts w:ascii="仿宋_GB2312" w:eastAsia="仿宋_GB2312" w:hint="eastAsia"/>
                <w:b/>
                <w:sz w:val="24"/>
                <w:szCs w:val="24"/>
              </w:rPr>
              <w:t>轴承</w:t>
            </w:r>
          </w:p>
          <w:p w14:paraId="329B5456" w14:textId="75A5FEF5" w:rsidR="00447EAF" w:rsidRPr="00447EAF" w:rsidRDefault="00447EAF" w:rsidP="003437ED">
            <w:pPr>
              <w:adjustRightInd w:val="0"/>
              <w:snapToGrid w:val="0"/>
              <w:spacing w:line="300" w:lineRule="auto"/>
              <w:rPr>
                <w:rFonts w:ascii="仿宋_GB2312" w:eastAsia="仿宋_GB2312"/>
                <w:sz w:val="24"/>
                <w:szCs w:val="24"/>
              </w:rPr>
            </w:pPr>
            <w:r w:rsidRPr="00447EAF">
              <w:rPr>
                <w:rFonts w:ascii="仿宋_GB2312" w:eastAsia="仿宋_GB2312" w:hint="eastAsia"/>
                <w:sz w:val="24"/>
                <w:szCs w:val="24"/>
              </w:rPr>
              <w:t>重点产品：</w:t>
            </w:r>
            <w:r w:rsidR="00C36E3D">
              <w:rPr>
                <w:rFonts w:ascii="仿宋_GB2312" w:eastAsia="仿宋_GB2312" w:hint="eastAsia"/>
                <w:sz w:val="24"/>
                <w:szCs w:val="24"/>
              </w:rPr>
              <w:t>高精度传动轴、</w:t>
            </w:r>
            <w:r w:rsidRPr="00447EAF">
              <w:rPr>
                <w:rFonts w:ascii="仿宋_GB2312" w:eastAsia="仿宋_GB2312" w:hint="eastAsia"/>
                <w:sz w:val="24"/>
                <w:szCs w:val="24"/>
              </w:rPr>
              <w:t>微型球轴承、深沟球轴承、圆锥滚子轴承、</w:t>
            </w:r>
            <w:r w:rsidR="0017211F">
              <w:rPr>
                <w:rFonts w:ascii="仿宋_GB2312" w:eastAsia="仿宋_GB2312" w:hint="eastAsia"/>
                <w:sz w:val="24"/>
                <w:szCs w:val="24"/>
              </w:rPr>
              <w:t>高精度直线导轨、交叉</w:t>
            </w:r>
            <w:r w:rsidR="003437ED">
              <w:rPr>
                <w:rFonts w:ascii="仿宋_GB2312" w:eastAsia="仿宋_GB2312" w:hint="eastAsia"/>
                <w:sz w:val="24"/>
                <w:szCs w:val="24"/>
              </w:rPr>
              <w:t>滚柱</w:t>
            </w:r>
            <w:r w:rsidR="0017211F">
              <w:rPr>
                <w:rFonts w:ascii="仿宋_GB2312" w:eastAsia="仿宋_GB2312" w:hint="eastAsia"/>
                <w:sz w:val="24"/>
                <w:szCs w:val="24"/>
              </w:rPr>
              <w:t>导轨</w:t>
            </w:r>
            <w:r w:rsidRPr="00447EAF">
              <w:rPr>
                <w:rFonts w:ascii="仿宋_GB2312" w:eastAsia="仿宋_GB2312" w:hint="eastAsia"/>
                <w:sz w:val="24"/>
                <w:szCs w:val="24"/>
              </w:rPr>
              <w:t>等</w:t>
            </w:r>
            <w:r w:rsidR="002B1361">
              <w:rPr>
                <w:rFonts w:ascii="仿宋_GB2312" w:eastAsia="仿宋_GB2312" w:hint="eastAsia"/>
                <w:sz w:val="24"/>
                <w:szCs w:val="24"/>
              </w:rPr>
              <w:t>。</w:t>
            </w:r>
          </w:p>
        </w:tc>
      </w:tr>
      <w:tr w:rsidR="00447EAF" w14:paraId="0068C267" w14:textId="77777777" w:rsidTr="006F6F16">
        <w:trPr>
          <w:jc w:val="center"/>
        </w:trPr>
        <w:tc>
          <w:tcPr>
            <w:tcW w:w="1627" w:type="dxa"/>
            <w:vAlign w:val="center"/>
          </w:tcPr>
          <w:p w14:paraId="56576381" w14:textId="77777777" w:rsidR="00447EAF" w:rsidRDefault="00447EAF" w:rsidP="006F6F16">
            <w:pPr>
              <w:adjustRightInd w:val="0"/>
              <w:snapToGrid w:val="0"/>
              <w:spacing w:line="300" w:lineRule="auto"/>
              <w:jc w:val="center"/>
              <w:rPr>
                <w:rFonts w:ascii="仿宋_GB2312" w:eastAsia="仿宋_GB2312"/>
                <w:b/>
                <w:sz w:val="24"/>
                <w:szCs w:val="24"/>
              </w:rPr>
            </w:pPr>
            <w:r>
              <w:rPr>
                <w:rFonts w:ascii="仿宋_GB2312" w:eastAsia="仿宋_GB2312" w:hint="eastAsia"/>
                <w:b/>
                <w:sz w:val="24"/>
                <w:szCs w:val="24"/>
              </w:rPr>
              <w:t>产业链核心</w:t>
            </w:r>
          </w:p>
        </w:tc>
        <w:tc>
          <w:tcPr>
            <w:tcW w:w="7207" w:type="dxa"/>
          </w:tcPr>
          <w:p w14:paraId="71912D44" w14:textId="77777777" w:rsidR="00447EAF" w:rsidRPr="00987040" w:rsidRDefault="00447EAF" w:rsidP="006F6F16">
            <w:pPr>
              <w:adjustRightInd w:val="0"/>
              <w:snapToGrid w:val="0"/>
              <w:spacing w:line="300" w:lineRule="auto"/>
              <w:rPr>
                <w:rFonts w:ascii="仿宋_GB2312" w:eastAsia="仿宋_GB2312"/>
                <w:b/>
                <w:sz w:val="24"/>
                <w:szCs w:val="24"/>
              </w:rPr>
            </w:pPr>
            <w:r w:rsidRPr="00987040">
              <w:rPr>
                <w:rFonts w:ascii="仿宋_GB2312" w:eastAsia="仿宋_GB2312" w:hint="eastAsia"/>
                <w:b/>
                <w:sz w:val="24"/>
                <w:szCs w:val="24"/>
              </w:rPr>
              <w:t>伺服电机</w:t>
            </w:r>
          </w:p>
          <w:p w14:paraId="3A3AE4D0" w14:textId="4840B2BE" w:rsidR="00447EAF" w:rsidRDefault="00447EAF" w:rsidP="00E50BD2">
            <w:pPr>
              <w:adjustRightInd w:val="0"/>
              <w:snapToGrid w:val="0"/>
              <w:spacing w:line="300" w:lineRule="auto"/>
              <w:rPr>
                <w:rFonts w:ascii="仿宋_GB2312" w:eastAsia="仿宋_GB2312"/>
                <w:sz w:val="24"/>
                <w:szCs w:val="24"/>
              </w:rPr>
            </w:pPr>
            <w:r w:rsidRPr="0085650B">
              <w:rPr>
                <w:rFonts w:ascii="仿宋_GB2312" w:eastAsia="仿宋_GB2312" w:hint="eastAsia"/>
                <w:sz w:val="24"/>
                <w:szCs w:val="24"/>
              </w:rPr>
              <w:t>重点产品：永磁</w:t>
            </w:r>
            <w:r w:rsidR="003437ED">
              <w:rPr>
                <w:rFonts w:ascii="仿宋_GB2312" w:eastAsia="仿宋_GB2312" w:hint="eastAsia"/>
                <w:sz w:val="24"/>
                <w:szCs w:val="24"/>
              </w:rPr>
              <w:t>同步</w:t>
            </w:r>
            <w:r w:rsidR="003437ED" w:rsidRPr="0085650B">
              <w:rPr>
                <w:rFonts w:ascii="仿宋_GB2312" w:eastAsia="仿宋_GB2312" w:hint="eastAsia"/>
                <w:sz w:val="24"/>
                <w:szCs w:val="24"/>
              </w:rPr>
              <w:t>电机</w:t>
            </w:r>
            <w:r w:rsidRPr="0085650B">
              <w:rPr>
                <w:rFonts w:ascii="仿宋_GB2312" w:eastAsia="仿宋_GB2312" w:hint="eastAsia"/>
                <w:sz w:val="24"/>
                <w:szCs w:val="24"/>
              </w:rPr>
              <w:t>、</w:t>
            </w:r>
            <w:r w:rsidR="003437ED">
              <w:rPr>
                <w:rFonts w:ascii="仿宋_GB2312" w:eastAsia="仿宋_GB2312" w:hint="eastAsia"/>
                <w:sz w:val="24"/>
                <w:szCs w:val="24"/>
              </w:rPr>
              <w:t>无刷直流电机、</w:t>
            </w:r>
            <w:r w:rsidR="00113303">
              <w:rPr>
                <w:rFonts w:ascii="仿宋_GB2312" w:eastAsia="仿宋_GB2312" w:hint="eastAsia"/>
                <w:sz w:val="24"/>
                <w:szCs w:val="24"/>
              </w:rPr>
              <w:t>直驱力矩电机、</w:t>
            </w:r>
            <w:r w:rsidR="003437ED" w:rsidRPr="0085650B">
              <w:rPr>
                <w:rFonts w:ascii="仿宋_GB2312" w:eastAsia="仿宋_GB2312" w:hint="eastAsia"/>
                <w:sz w:val="24"/>
                <w:szCs w:val="24"/>
              </w:rPr>
              <w:t>机器人关节电机、</w:t>
            </w:r>
            <w:r w:rsidRPr="0085650B">
              <w:rPr>
                <w:rFonts w:ascii="仿宋_GB2312" w:eastAsia="仿宋_GB2312" w:hint="eastAsia"/>
                <w:sz w:val="24"/>
                <w:szCs w:val="24"/>
              </w:rPr>
              <w:t>汽车驱动电机、永磁直线电机、高精度音圈电机、IE5</w:t>
            </w:r>
            <w:r w:rsidR="00CD5F73">
              <w:rPr>
                <w:rFonts w:ascii="仿宋_GB2312" w:eastAsia="仿宋_GB2312" w:hint="eastAsia"/>
                <w:sz w:val="24"/>
                <w:szCs w:val="24"/>
              </w:rPr>
              <w:lastRenderedPageBreak/>
              <w:t>高能效永磁</w:t>
            </w:r>
            <w:r w:rsidR="00E50BD2">
              <w:rPr>
                <w:rFonts w:ascii="仿宋_GB2312" w:eastAsia="仿宋_GB2312" w:hint="eastAsia"/>
                <w:sz w:val="24"/>
                <w:szCs w:val="24"/>
              </w:rPr>
              <w:t>电机、多自由度电机</w:t>
            </w:r>
            <w:r w:rsidR="00B57772">
              <w:rPr>
                <w:rFonts w:ascii="仿宋_GB2312" w:eastAsia="仿宋_GB2312" w:hint="eastAsia"/>
                <w:sz w:val="24"/>
                <w:szCs w:val="24"/>
              </w:rPr>
              <w:t>等</w:t>
            </w:r>
            <w:r w:rsidR="003C4BEC">
              <w:rPr>
                <w:rFonts w:ascii="仿宋_GB2312" w:eastAsia="仿宋_GB2312" w:hint="eastAsia"/>
                <w:sz w:val="24"/>
                <w:szCs w:val="24"/>
              </w:rPr>
              <w:t>，</w:t>
            </w:r>
            <w:r w:rsidR="00B57772">
              <w:rPr>
                <w:rFonts w:ascii="仿宋_GB2312" w:eastAsia="仿宋_GB2312" w:hint="eastAsia"/>
                <w:sz w:val="24"/>
                <w:szCs w:val="24"/>
              </w:rPr>
              <w:t>以及</w:t>
            </w:r>
            <w:r w:rsidR="00BF624C">
              <w:rPr>
                <w:rFonts w:ascii="仿宋_GB2312" w:eastAsia="仿宋_GB2312" w:hint="eastAsia"/>
                <w:sz w:val="24"/>
                <w:szCs w:val="24"/>
              </w:rPr>
              <w:t>与伺服电器配套的</w:t>
            </w:r>
            <w:r w:rsidR="00E50BD2" w:rsidRPr="00E50BD2">
              <w:rPr>
                <w:rFonts w:ascii="仿宋_GB2312" w:eastAsia="仿宋_GB2312" w:hint="eastAsia"/>
                <w:sz w:val="24"/>
                <w:szCs w:val="24"/>
              </w:rPr>
              <w:t>交流伺服驱动器、无传感伺服驱动器、低压大电流伺服驱动器、注塑机用伺服驱动器、机器人用伺服驱动器、电动汽车电机驱动器等。</w:t>
            </w:r>
          </w:p>
        </w:tc>
      </w:tr>
      <w:tr w:rsidR="00447EAF" w14:paraId="4A84004E" w14:textId="77777777" w:rsidTr="006F6F16">
        <w:trPr>
          <w:jc w:val="center"/>
        </w:trPr>
        <w:tc>
          <w:tcPr>
            <w:tcW w:w="1627" w:type="dxa"/>
            <w:vAlign w:val="center"/>
          </w:tcPr>
          <w:p w14:paraId="4DF69DCB" w14:textId="77777777" w:rsidR="00447EAF" w:rsidRDefault="00447EAF" w:rsidP="006F6F16">
            <w:pPr>
              <w:adjustRightInd w:val="0"/>
              <w:snapToGrid w:val="0"/>
              <w:spacing w:line="300" w:lineRule="auto"/>
              <w:jc w:val="center"/>
              <w:rPr>
                <w:rFonts w:ascii="仿宋_GB2312" w:eastAsia="仿宋_GB2312"/>
                <w:sz w:val="24"/>
                <w:szCs w:val="24"/>
              </w:rPr>
            </w:pPr>
            <w:r>
              <w:rPr>
                <w:rFonts w:ascii="仿宋_GB2312" w:eastAsia="仿宋_GB2312" w:hint="eastAsia"/>
                <w:sz w:val="24"/>
                <w:szCs w:val="24"/>
              </w:rPr>
              <w:lastRenderedPageBreak/>
              <w:t>产业链下游</w:t>
            </w:r>
          </w:p>
        </w:tc>
        <w:tc>
          <w:tcPr>
            <w:tcW w:w="7207" w:type="dxa"/>
          </w:tcPr>
          <w:p w14:paraId="09104D51" w14:textId="77777777" w:rsidR="00447EAF" w:rsidRDefault="00447EAF"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数控机床</w:t>
            </w:r>
          </w:p>
          <w:p w14:paraId="5172D2C0" w14:textId="496A6272" w:rsidR="00447EAF" w:rsidRPr="0085650B" w:rsidRDefault="00447EAF" w:rsidP="006F6F16">
            <w:pPr>
              <w:adjustRightInd w:val="0"/>
              <w:snapToGrid w:val="0"/>
              <w:spacing w:line="300" w:lineRule="auto"/>
              <w:rPr>
                <w:rFonts w:ascii="仿宋_GB2312" w:eastAsia="仿宋_GB2312"/>
                <w:sz w:val="24"/>
                <w:szCs w:val="24"/>
              </w:rPr>
            </w:pPr>
            <w:r w:rsidRPr="0085650B">
              <w:rPr>
                <w:rFonts w:ascii="仿宋_GB2312" w:eastAsia="仿宋_GB2312" w:hint="eastAsia"/>
                <w:sz w:val="24"/>
                <w:szCs w:val="24"/>
              </w:rPr>
              <w:t>重点产品：立式加工中心、卧式加工中心、立卧复合加工中心、龙门</w:t>
            </w:r>
            <w:r w:rsidR="00113303">
              <w:rPr>
                <w:rFonts w:ascii="仿宋_GB2312" w:eastAsia="仿宋_GB2312" w:hint="eastAsia"/>
                <w:sz w:val="24"/>
                <w:szCs w:val="24"/>
              </w:rPr>
              <w:t>式</w:t>
            </w:r>
            <w:r w:rsidR="00CD5F73">
              <w:rPr>
                <w:rFonts w:ascii="仿宋_GB2312" w:eastAsia="仿宋_GB2312" w:hint="eastAsia"/>
                <w:sz w:val="24"/>
                <w:szCs w:val="24"/>
              </w:rPr>
              <w:t>多轴</w:t>
            </w:r>
            <w:r w:rsidRPr="0085650B">
              <w:rPr>
                <w:rFonts w:ascii="仿宋_GB2312" w:eastAsia="仿宋_GB2312" w:hint="eastAsia"/>
                <w:sz w:val="24"/>
                <w:szCs w:val="24"/>
              </w:rPr>
              <w:t>加工中心、</w:t>
            </w:r>
            <w:r w:rsidR="00CD5F73">
              <w:rPr>
                <w:rFonts w:ascii="仿宋_GB2312" w:eastAsia="仿宋_GB2312" w:hint="eastAsia"/>
                <w:sz w:val="24"/>
                <w:szCs w:val="24"/>
              </w:rPr>
              <w:t>数控磨床、</w:t>
            </w:r>
            <w:r w:rsidR="00113303">
              <w:rPr>
                <w:rFonts w:ascii="仿宋_GB2312" w:eastAsia="仿宋_GB2312" w:hint="eastAsia"/>
                <w:sz w:val="24"/>
                <w:szCs w:val="24"/>
              </w:rPr>
              <w:t>数控雕</w:t>
            </w:r>
            <w:proofErr w:type="gramStart"/>
            <w:r w:rsidR="00113303">
              <w:rPr>
                <w:rFonts w:ascii="仿宋_GB2312" w:eastAsia="仿宋_GB2312" w:hint="eastAsia"/>
                <w:sz w:val="24"/>
                <w:szCs w:val="24"/>
              </w:rPr>
              <w:t>铣</w:t>
            </w:r>
            <w:proofErr w:type="gramEnd"/>
            <w:r w:rsidR="00113303">
              <w:rPr>
                <w:rFonts w:ascii="仿宋_GB2312" w:eastAsia="仿宋_GB2312" w:hint="eastAsia"/>
                <w:sz w:val="24"/>
                <w:szCs w:val="24"/>
              </w:rPr>
              <w:t>机床、数控折弯机、基于直驱电机</w:t>
            </w:r>
            <w:r w:rsidR="00113303" w:rsidRPr="0085650B">
              <w:rPr>
                <w:rFonts w:ascii="仿宋_GB2312" w:eastAsia="仿宋_GB2312" w:hint="eastAsia"/>
                <w:sz w:val="24"/>
                <w:szCs w:val="24"/>
              </w:rPr>
              <w:t>的高精度数控机床</w:t>
            </w:r>
            <w:r w:rsidRPr="0085650B">
              <w:rPr>
                <w:rFonts w:ascii="仿宋_GB2312" w:eastAsia="仿宋_GB2312" w:hint="eastAsia"/>
                <w:sz w:val="24"/>
                <w:szCs w:val="24"/>
              </w:rPr>
              <w:t>等</w:t>
            </w:r>
            <w:r w:rsidR="00113303">
              <w:rPr>
                <w:rFonts w:ascii="仿宋_GB2312" w:eastAsia="仿宋_GB2312"/>
                <w:sz w:val="24"/>
                <w:szCs w:val="24"/>
              </w:rPr>
              <w:t>；</w:t>
            </w:r>
          </w:p>
          <w:p w14:paraId="3D0BDDAD" w14:textId="77777777" w:rsidR="00447EAF" w:rsidRPr="0085650B" w:rsidRDefault="00447EAF" w:rsidP="006F6F16">
            <w:pPr>
              <w:adjustRightInd w:val="0"/>
              <w:snapToGrid w:val="0"/>
              <w:spacing w:line="300" w:lineRule="auto"/>
              <w:rPr>
                <w:rFonts w:ascii="仿宋_GB2312" w:eastAsia="仿宋_GB2312"/>
                <w:b/>
                <w:sz w:val="24"/>
                <w:szCs w:val="24"/>
              </w:rPr>
            </w:pPr>
            <w:r w:rsidRPr="0085650B">
              <w:rPr>
                <w:rFonts w:ascii="仿宋_GB2312" w:eastAsia="仿宋_GB2312" w:hint="eastAsia"/>
                <w:b/>
                <w:sz w:val="24"/>
                <w:szCs w:val="24"/>
              </w:rPr>
              <w:t>工业机器人</w:t>
            </w:r>
          </w:p>
          <w:p w14:paraId="0B440C18" w14:textId="7605046C" w:rsidR="00447EAF" w:rsidRPr="0085650B" w:rsidRDefault="00447EAF" w:rsidP="006F6F16">
            <w:pPr>
              <w:adjustRightInd w:val="0"/>
              <w:snapToGrid w:val="0"/>
              <w:spacing w:line="300" w:lineRule="auto"/>
              <w:rPr>
                <w:rFonts w:ascii="仿宋_GB2312" w:eastAsia="仿宋_GB2312"/>
                <w:sz w:val="24"/>
                <w:szCs w:val="24"/>
              </w:rPr>
            </w:pPr>
            <w:r w:rsidRPr="0085650B">
              <w:rPr>
                <w:rFonts w:ascii="仿宋_GB2312" w:eastAsia="仿宋_GB2312" w:hint="eastAsia"/>
                <w:sz w:val="24"/>
                <w:szCs w:val="24"/>
              </w:rPr>
              <w:t>重点产品：</w:t>
            </w:r>
            <w:r w:rsidR="00CD5F73">
              <w:rPr>
                <w:rFonts w:ascii="仿宋_GB2312" w:eastAsia="仿宋_GB2312" w:hint="eastAsia"/>
                <w:sz w:val="24"/>
                <w:szCs w:val="24"/>
              </w:rPr>
              <w:t>关节机器人、</w:t>
            </w:r>
            <w:r w:rsidRPr="0085650B">
              <w:rPr>
                <w:rFonts w:ascii="仿宋_GB2312" w:eastAsia="仿宋_GB2312" w:hint="eastAsia"/>
                <w:sz w:val="24"/>
                <w:szCs w:val="24"/>
              </w:rPr>
              <w:t>移动机器人、</w:t>
            </w:r>
            <w:r w:rsidR="00CD5F73">
              <w:rPr>
                <w:rFonts w:ascii="仿宋_GB2312" w:eastAsia="仿宋_GB2312" w:hint="eastAsia"/>
                <w:sz w:val="24"/>
                <w:szCs w:val="24"/>
              </w:rPr>
              <w:t>并联机器人、</w:t>
            </w:r>
            <w:r w:rsidR="00CD5F73" w:rsidRPr="0085650B">
              <w:rPr>
                <w:rFonts w:ascii="仿宋_GB2312" w:eastAsia="仿宋_GB2312" w:hint="eastAsia"/>
                <w:sz w:val="24"/>
                <w:szCs w:val="24"/>
              </w:rPr>
              <w:t>协作机器人</w:t>
            </w:r>
            <w:r w:rsidR="00CD5F73">
              <w:rPr>
                <w:rFonts w:ascii="仿宋_GB2312" w:eastAsia="仿宋_GB2312" w:hint="eastAsia"/>
                <w:sz w:val="24"/>
                <w:szCs w:val="24"/>
              </w:rPr>
              <w:t>、平面铰链</w:t>
            </w:r>
            <w:r w:rsidRPr="0085650B">
              <w:rPr>
                <w:rFonts w:ascii="仿宋_GB2312" w:eastAsia="仿宋_GB2312" w:hint="eastAsia"/>
                <w:sz w:val="24"/>
                <w:szCs w:val="24"/>
              </w:rPr>
              <w:t>机器人</w:t>
            </w:r>
            <w:r w:rsidR="00CD5F73">
              <w:rPr>
                <w:rFonts w:ascii="仿宋_GB2312" w:eastAsia="仿宋_GB2312" w:hint="eastAsia"/>
                <w:sz w:val="24"/>
                <w:szCs w:val="24"/>
              </w:rPr>
              <w:t>（SCARA）</w:t>
            </w:r>
            <w:r w:rsidRPr="0085650B">
              <w:rPr>
                <w:rFonts w:ascii="仿宋_GB2312" w:eastAsia="仿宋_GB2312" w:hint="eastAsia"/>
                <w:sz w:val="24"/>
                <w:szCs w:val="24"/>
              </w:rPr>
              <w:t>、</w:t>
            </w:r>
            <w:r w:rsidR="00CD5F73" w:rsidRPr="0085650B">
              <w:rPr>
                <w:rFonts w:ascii="仿宋_GB2312" w:eastAsia="仿宋_GB2312" w:hint="eastAsia"/>
                <w:sz w:val="24"/>
                <w:szCs w:val="24"/>
              </w:rPr>
              <w:t>弧焊机器人、</w:t>
            </w:r>
            <w:r w:rsidR="00CD5F73">
              <w:rPr>
                <w:rFonts w:ascii="仿宋_GB2312" w:eastAsia="仿宋_GB2312" w:hint="eastAsia"/>
                <w:sz w:val="24"/>
                <w:szCs w:val="24"/>
              </w:rPr>
              <w:t>抛光机器人</w:t>
            </w:r>
            <w:r w:rsidRPr="0085650B">
              <w:rPr>
                <w:rFonts w:ascii="仿宋_GB2312" w:eastAsia="仿宋_GB2312" w:hint="eastAsia"/>
                <w:sz w:val="24"/>
                <w:szCs w:val="24"/>
              </w:rPr>
              <w:t>等</w:t>
            </w:r>
            <w:r w:rsidR="007E1D45">
              <w:rPr>
                <w:rFonts w:ascii="仿宋_GB2312" w:eastAsia="仿宋_GB2312" w:hint="eastAsia"/>
                <w:sz w:val="24"/>
                <w:szCs w:val="24"/>
              </w:rPr>
              <w:t>；</w:t>
            </w:r>
          </w:p>
          <w:p w14:paraId="4C90AAD1" w14:textId="77777777" w:rsidR="00447EAF" w:rsidRDefault="00447EAF" w:rsidP="006F6F16">
            <w:pPr>
              <w:adjustRightInd w:val="0"/>
              <w:snapToGrid w:val="0"/>
              <w:spacing w:line="300" w:lineRule="auto"/>
              <w:rPr>
                <w:rFonts w:ascii="仿宋_GB2312" w:eastAsia="仿宋_GB2312"/>
                <w:b/>
                <w:sz w:val="24"/>
                <w:szCs w:val="24"/>
              </w:rPr>
            </w:pPr>
            <w:r>
              <w:rPr>
                <w:rFonts w:ascii="仿宋_GB2312" w:eastAsia="仿宋_GB2312" w:hint="eastAsia"/>
                <w:b/>
                <w:sz w:val="24"/>
                <w:szCs w:val="24"/>
              </w:rPr>
              <w:t>注塑机</w:t>
            </w:r>
            <w:bookmarkStart w:id="0" w:name="_GoBack"/>
            <w:bookmarkEnd w:id="0"/>
          </w:p>
          <w:p w14:paraId="5DAF6AB9" w14:textId="284E6416" w:rsidR="00447EAF" w:rsidRDefault="00447EAF" w:rsidP="006F6F16">
            <w:pPr>
              <w:adjustRightInd w:val="0"/>
              <w:snapToGrid w:val="0"/>
              <w:spacing w:line="300" w:lineRule="auto"/>
              <w:rPr>
                <w:rFonts w:ascii="仿宋_GB2312" w:eastAsia="仿宋_GB2312"/>
                <w:sz w:val="24"/>
                <w:szCs w:val="24"/>
              </w:rPr>
            </w:pPr>
            <w:r w:rsidRPr="0085650B">
              <w:rPr>
                <w:rFonts w:ascii="仿宋_GB2312" w:eastAsia="仿宋_GB2312" w:hint="eastAsia"/>
                <w:sz w:val="24"/>
                <w:szCs w:val="24"/>
              </w:rPr>
              <w:t>重点产品：</w:t>
            </w:r>
            <w:r w:rsidR="00113303">
              <w:rPr>
                <w:rFonts w:ascii="仿宋_GB2312" w:eastAsia="仿宋_GB2312" w:hint="eastAsia"/>
                <w:sz w:val="24"/>
                <w:szCs w:val="24"/>
              </w:rPr>
              <w:t>伺服节能型注塑机</w:t>
            </w:r>
            <w:r w:rsidRPr="0085650B">
              <w:rPr>
                <w:rFonts w:ascii="仿宋_GB2312" w:eastAsia="仿宋_GB2312" w:hint="eastAsia"/>
                <w:sz w:val="24"/>
                <w:szCs w:val="24"/>
              </w:rPr>
              <w:t>、</w:t>
            </w:r>
            <w:r w:rsidR="00113303">
              <w:rPr>
                <w:rFonts w:ascii="仿宋_GB2312" w:eastAsia="仿宋_GB2312" w:hint="eastAsia"/>
                <w:sz w:val="24"/>
                <w:szCs w:val="24"/>
              </w:rPr>
              <w:t>全电式注塑机</w:t>
            </w:r>
            <w:r w:rsidR="007E1D45">
              <w:rPr>
                <w:rFonts w:ascii="仿宋_GB2312" w:eastAsia="仿宋_GB2312" w:hint="eastAsia"/>
                <w:sz w:val="24"/>
                <w:szCs w:val="24"/>
              </w:rPr>
              <w:t>等；</w:t>
            </w:r>
          </w:p>
          <w:p w14:paraId="2D9E362A" w14:textId="77777777" w:rsidR="00371229" w:rsidRPr="00371229" w:rsidRDefault="00371229" w:rsidP="00371229">
            <w:pPr>
              <w:adjustRightInd w:val="0"/>
              <w:snapToGrid w:val="0"/>
              <w:spacing w:line="300" w:lineRule="auto"/>
              <w:rPr>
                <w:rFonts w:ascii="仿宋_GB2312" w:eastAsia="仿宋_GB2312"/>
                <w:sz w:val="24"/>
                <w:szCs w:val="24"/>
              </w:rPr>
            </w:pPr>
            <w:r w:rsidRPr="00371229">
              <w:rPr>
                <w:rFonts w:ascii="仿宋_GB2312" w:eastAsia="仿宋_GB2312" w:hint="eastAsia"/>
                <w:b/>
                <w:sz w:val="24"/>
                <w:szCs w:val="24"/>
              </w:rPr>
              <w:t>纺织机械</w:t>
            </w:r>
          </w:p>
          <w:p w14:paraId="64F5F34F" w14:textId="0D7C305B" w:rsidR="00371229" w:rsidRPr="0085650B" w:rsidRDefault="007E1D45" w:rsidP="006F6F16">
            <w:pPr>
              <w:adjustRightInd w:val="0"/>
              <w:snapToGrid w:val="0"/>
              <w:spacing w:line="300" w:lineRule="auto"/>
              <w:rPr>
                <w:rFonts w:ascii="仿宋_GB2312" w:eastAsia="仿宋_GB2312"/>
                <w:sz w:val="24"/>
                <w:szCs w:val="24"/>
              </w:rPr>
            </w:pPr>
            <w:r>
              <w:rPr>
                <w:rFonts w:ascii="仿宋_GB2312" w:eastAsia="仿宋_GB2312" w:hint="eastAsia"/>
                <w:sz w:val="24"/>
                <w:szCs w:val="24"/>
              </w:rPr>
              <w:t>重点产品：</w:t>
            </w:r>
            <w:r w:rsidR="002B1361">
              <w:rPr>
                <w:rFonts w:ascii="仿宋_GB2312" w:eastAsia="仿宋_GB2312" w:hint="eastAsia"/>
                <w:sz w:val="24"/>
                <w:szCs w:val="24"/>
              </w:rPr>
              <w:t>电脑</w:t>
            </w:r>
            <w:r w:rsidR="000727B3" w:rsidRPr="004026B5">
              <w:rPr>
                <w:rFonts w:ascii="仿宋_GB2312" w:eastAsia="仿宋_GB2312" w:hint="eastAsia"/>
                <w:sz w:val="24"/>
                <w:szCs w:val="24"/>
              </w:rPr>
              <w:t>针织</w:t>
            </w:r>
            <w:r w:rsidR="002B1361">
              <w:rPr>
                <w:rFonts w:ascii="仿宋_GB2312" w:eastAsia="仿宋_GB2312" w:hint="eastAsia"/>
                <w:sz w:val="24"/>
                <w:szCs w:val="24"/>
              </w:rPr>
              <w:t>横机、高速</w:t>
            </w:r>
            <w:r w:rsidR="00CD5F73">
              <w:rPr>
                <w:rFonts w:ascii="仿宋_GB2312" w:eastAsia="仿宋_GB2312" w:hint="eastAsia"/>
                <w:sz w:val="24"/>
                <w:szCs w:val="24"/>
              </w:rPr>
              <w:t>剑杆织机</w:t>
            </w:r>
            <w:r w:rsidR="002B1361">
              <w:rPr>
                <w:rFonts w:ascii="仿宋_GB2312" w:eastAsia="仿宋_GB2312" w:hint="eastAsia"/>
                <w:sz w:val="24"/>
                <w:szCs w:val="24"/>
              </w:rPr>
              <w:t>、细纱机等。</w:t>
            </w:r>
          </w:p>
        </w:tc>
      </w:tr>
    </w:tbl>
    <w:p w14:paraId="70FD2503" w14:textId="77777777" w:rsidR="001177E1" w:rsidRPr="00F47C8E" w:rsidRDefault="00D67660"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2.</w:t>
      </w:r>
      <w:r w:rsidR="001177E1" w:rsidRPr="00F47C8E">
        <w:rPr>
          <w:rFonts w:ascii="仿宋_GB2312" w:eastAsia="仿宋_GB2312" w:hint="eastAsia"/>
          <w:sz w:val="32"/>
          <w:szCs w:val="32"/>
        </w:rPr>
        <w:t>创新链</w:t>
      </w:r>
      <w:r w:rsidR="008E6390" w:rsidRPr="00F47C8E">
        <w:rPr>
          <w:rFonts w:ascii="仿宋_GB2312" w:eastAsia="仿宋_GB2312" w:hint="eastAsia"/>
          <w:sz w:val="32"/>
          <w:szCs w:val="32"/>
        </w:rPr>
        <w:t>建设</w:t>
      </w:r>
    </w:p>
    <w:p w14:paraId="3A81E80A" w14:textId="3462DBCE" w:rsidR="006C36F5" w:rsidRPr="00F47C8E" w:rsidRDefault="00BE24BC" w:rsidP="004012DD">
      <w:pPr>
        <w:spacing w:line="580" w:lineRule="exact"/>
        <w:ind w:firstLineChars="200" w:firstLine="640"/>
        <w:rPr>
          <w:rFonts w:ascii="仿宋_GB2312" w:eastAsia="仿宋_GB2312"/>
          <w:sz w:val="24"/>
          <w:szCs w:val="24"/>
        </w:rPr>
      </w:pPr>
      <w:r w:rsidRPr="00D37A0F">
        <w:rPr>
          <w:rFonts w:ascii="仿宋_GB2312" w:eastAsia="仿宋_GB2312" w:hint="eastAsia"/>
          <w:sz w:val="32"/>
          <w:szCs w:val="32"/>
        </w:rPr>
        <w:t>依托产业链</w:t>
      </w:r>
      <w:r>
        <w:rPr>
          <w:rFonts w:ascii="仿宋_GB2312" w:eastAsia="仿宋_GB2312" w:hint="eastAsia"/>
          <w:sz w:val="32"/>
          <w:szCs w:val="32"/>
        </w:rPr>
        <w:t>各环节</w:t>
      </w:r>
      <w:r w:rsidRPr="00D37A0F">
        <w:rPr>
          <w:rFonts w:ascii="仿宋_GB2312" w:eastAsia="仿宋_GB2312" w:hint="eastAsia"/>
          <w:sz w:val="32"/>
          <w:szCs w:val="32"/>
        </w:rPr>
        <w:t>重点企业，</w:t>
      </w:r>
      <w:r w:rsidR="00C864C3" w:rsidRPr="00F47C8E">
        <w:rPr>
          <w:rFonts w:ascii="仿宋_GB2312" w:eastAsia="仿宋_GB2312" w:hint="eastAsia"/>
          <w:sz w:val="32"/>
          <w:szCs w:val="32"/>
        </w:rPr>
        <w:t>重点</w:t>
      </w:r>
      <w:r w:rsidR="006C36F5" w:rsidRPr="00F47C8E">
        <w:rPr>
          <w:rFonts w:ascii="仿宋_GB2312" w:eastAsia="仿宋_GB2312" w:hint="eastAsia"/>
          <w:sz w:val="32"/>
          <w:szCs w:val="32"/>
        </w:rPr>
        <w:t>开展</w:t>
      </w:r>
      <w:r w:rsidR="00283B54" w:rsidRPr="00F47C8E">
        <w:rPr>
          <w:rFonts w:ascii="仿宋_GB2312" w:eastAsia="仿宋_GB2312" w:hint="eastAsia"/>
          <w:sz w:val="32"/>
          <w:szCs w:val="32"/>
        </w:rPr>
        <w:t>稀土</w:t>
      </w:r>
      <w:r w:rsidR="001177E1" w:rsidRPr="00F47C8E">
        <w:rPr>
          <w:rFonts w:ascii="仿宋_GB2312" w:eastAsia="仿宋_GB2312" w:hint="eastAsia"/>
          <w:sz w:val="32"/>
          <w:szCs w:val="32"/>
        </w:rPr>
        <w:t>永磁材料、软磁材料等基础材料</w:t>
      </w:r>
      <w:r w:rsidR="006C36F5" w:rsidRPr="00F47C8E">
        <w:rPr>
          <w:rFonts w:ascii="仿宋_GB2312" w:eastAsia="仿宋_GB2312" w:hint="eastAsia"/>
          <w:sz w:val="32"/>
          <w:szCs w:val="32"/>
        </w:rPr>
        <w:t>的</w:t>
      </w:r>
      <w:r w:rsidR="00D37A0F">
        <w:rPr>
          <w:rFonts w:ascii="仿宋_GB2312" w:eastAsia="仿宋_GB2312" w:hint="eastAsia"/>
          <w:sz w:val="32"/>
          <w:szCs w:val="32"/>
        </w:rPr>
        <w:t>研究</w:t>
      </w:r>
      <w:r w:rsidR="00C864C3" w:rsidRPr="00F47C8E">
        <w:rPr>
          <w:rFonts w:ascii="仿宋_GB2312" w:eastAsia="仿宋_GB2312" w:hint="eastAsia"/>
          <w:sz w:val="32"/>
          <w:szCs w:val="32"/>
        </w:rPr>
        <w:t>、成型</w:t>
      </w:r>
      <w:r w:rsidR="00F81B25" w:rsidRPr="00F47C8E">
        <w:rPr>
          <w:rFonts w:ascii="仿宋_GB2312" w:eastAsia="仿宋_GB2312" w:hint="eastAsia"/>
          <w:sz w:val="32"/>
          <w:szCs w:val="32"/>
        </w:rPr>
        <w:t>及</w:t>
      </w:r>
      <w:r w:rsidR="00C864C3" w:rsidRPr="00F47C8E">
        <w:rPr>
          <w:rFonts w:ascii="仿宋_GB2312" w:eastAsia="仿宋_GB2312" w:hint="eastAsia"/>
          <w:sz w:val="32"/>
          <w:szCs w:val="32"/>
        </w:rPr>
        <w:t>热处理，</w:t>
      </w:r>
      <w:r w:rsidR="00D37A0F">
        <w:rPr>
          <w:rFonts w:ascii="仿宋_GB2312" w:eastAsia="仿宋_GB2312" w:hint="eastAsia"/>
          <w:sz w:val="32"/>
          <w:szCs w:val="32"/>
        </w:rPr>
        <w:t>高速高精</w:t>
      </w:r>
      <w:r w:rsidR="00C864C3" w:rsidRPr="00F47C8E">
        <w:rPr>
          <w:rFonts w:ascii="仿宋_GB2312" w:eastAsia="仿宋_GB2312" w:hint="eastAsia"/>
          <w:sz w:val="32"/>
          <w:szCs w:val="32"/>
        </w:rPr>
        <w:t>轴承</w:t>
      </w:r>
      <w:r w:rsidR="000966A8">
        <w:rPr>
          <w:rFonts w:ascii="仿宋_GB2312" w:eastAsia="仿宋_GB2312" w:hint="eastAsia"/>
          <w:sz w:val="32"/>
          <w:szCs w:val="32"/>
        </w:rPr>
        <w:t>的</w:t>
      </w:r>
      <w:r w:rsidR="00C864C3" w:rsidRPr="00F47C8E">
        <w:rPr>
          <w:rFonts w:ascii="仿宋_GB2312" w:eastAsia="仿宋_GB2312" w:hint="eastAsia"/>
          <w:sz w:val="32"/>
          <w:szCs w:val="32"/>
        </w:rPr>
        <w:t>设计</w:t>
      </w:r>
      <w:r w:rsidR="001E64DB" w:rsidRPr="00F47C8E">
        <w:rPr>
          <w:rFonts w:ascii="仿宋_GB2312" w:eastAsia="仿宋_GB2312" w:hint="eastAsia"/>
          <w:sz w:val="32"/>
          <w:szCs w:val="32"/>
        </w:rPr>
        <w:t>与加工工艺</w:t>
      </w:r>
      <w:r w:rsidR="00E15F9A" w:rsidRPr="00F47C8E">
        <w:rPr>
          <w:rFonts w:ascii="仿宋_GB2312" w:eastAsia="仿宋_GB2312" w:hint="eastAsia"/>
          <w:sz w:val="32"/>
          <w:szCs w:val="32"/>
        </w:rPr>
        <w:t>，伺服电机的设计、</w:t>
      </w:r>
      <w:r w:rsidR="001E64DB" w:rsidRPr="00F47C8E">
        <w:rPr>
          <w:rFonts w:ascii="仿宋_GB2312" w:eastAsia="仿宋_GB2312" w:hint="eastAsia"/>
          <w:sz w:val="32"/>
          <w:szCs w:val="32"/>
        </w:rPr>
        <w:t>加工装配及测</w:t>
      </w:r>
      <w:r w:rsidR="001177E1" w:rsidRPr="00F47C8E">
        <w:rPr>
          <w:rFonts w:ascii="仿宋_GB2312" w:eastAsia="仿宋_GB2312" w:hint="eastAsia"/>
          <w:sz w:val="32"/>
          <w:szCs w:val="32"/>
        </w:rPr>
        <w:t>试</w:t>
      </w:r>
      <w:r w:rsidR="00992152" w:rsidRPr="00F47C8E">
        <w:rPr>
          <w:rFonts w:ascii="仿宋_GB2312" w:eastAsia="仿宋_GB2312" w:hint="eastAsia"/>
          <w:sz w:val="32"/>
          <w:szCs w:val="32"/>
        </w:rPr>
        <w:t>等</w:t>
      </w:r>
      <w:r w:rsidR="001177E1" w:rsidRPr="00F47C8E">
        <w:rPr>
          <w:rFonts w:ascii="仿宋_GB2312" w:eastAsia="仿宋_GB2312" w:hint="eastAsia"/>
          <w:sz w:val="32"/>
          <w:szCs w:val="32"/>
        </w:rPr>
        <w:t>技术研</w:t>
      </w:r>
      <w:r w:rsidR="00C93E9A" w:rsidRPr="00F47C8E">
        <w:rPr>
          <w:rFonts w:ascii="仿宋_GB2312" w:eastAsia="仿宋_GB2312" w:hint="eastAsia"/>
          <w:sz w:val="32"/>
          <w:szCs w:val="32"/>
        </w:rPr>
        <w:t>发</w:t>
      </w:r>
      <w:r>
        <w:rPr>
          <w:rFonts w:ascii="仿宋_GB2312" w:eastAsia="仿宋_GB2312" w:hint="eastAsia"/>
          <w:sz w:val="32"/>
          <w:szCs w:val="32"/>
        </w:rPr>
        <w:t>，</w:t>
      </w:r>
      <w:r w:rsidR="00D37A0F" w:rsidRPr="00D37A0F">
        <w:rPr>
          <w:rFonts w:ascii="仿宋_GB2312" w:eastAsia="仿宋_GB2312" w:hint="eastAsia"/>
          <w:sz w:val="32"/>
          <w:szCs w:val="32"/>
        </w:rPr>
        <w:t>实现关键技术</w:t>
      </w:r>
      <w:r w:rsidR="009E0F7F">
        <w:rPr>
          <w:rFonts w:ascii="仿宋_GB2312" w:eastAsia="仿宋_GB2312" w:hint="eastAsia"/>
          <w:sz w:val="32"/>
          <w:szCs w:val="32"/>
        </w:rPr>
        <w:t>和工艺</w:t>
      </w:r>
      <w:r w:rsidR="00D37A0F" w:rsidRPr="00D37A0F">
        <w:rPr>
          <w:rFonts w:ascii="仿宋_GB2312" w:eastAsia="仿宋_GB2312" w:hint="eastAsia"/>
          <w:sz w:val="32"/>
          <w:szCs w:val="32"/>
        </w:rPr>
        <w:t>的创新与突破。</w:t>
      </w:r>
    </w:p>
    <w:p w14:paraId="24AF9C87" w14:textId="1B4BFA71" w:rsidR="001177E1" w:rsidRPr="00F47C8E" w:rsidRDefault="001177E1" w:rsidP="001177E1">
      <w:pPr>
        <w:spacing w:line="360" w:lineRule="auto"/>
        <w:jc w:val="center"/>
        <w:rPr>
          <w:rFonts w:ascii="仿宋_GB2312" w:eastAsia="仿宋_GB2312"/>
          <w:sz w:val="32"/>
          <w:szCs w:val="32"/>
        </w:rPr>
      </w:pPr>
      <w:r w:rsidRPr="00F47C8E">
        <w:rPr>
          <w:rFonts w:ascii="仿宋_GB2312" w:eastAsia="仿宋_GB2312" w:hint="eastAsia"/>
          <w:sz w:val="24"/>
          <w:szCs w:val="24"/>
        </w:rPr>
        <w:t>专栏</w:t>
      </w:r>
      <w:r w:rsidR="002628D8">
        <w:rPr>
          <w:rFonts w:ascii="仿宋_GB2312" w:eastAsia="仿宋_GB2312" w:hint="eastAsia"/>
          <w:sz w:val="24"/>
          <w:szCs w:val="24"/>
        </w:rPr>
        <w:t>1.</w:t>
      </w:r>
      <w:r w:rsidR="001C5FDA">
        <w:rPr>
          <w:rFonts w:ascii="仿宋_GB2312" w:eastAsia="仿宋_GB2312"/>
          <w:sz w:val="24"/>
          <w:szCs w:val="24"/>
        </w:rPr>
        <w:t>2</w:t>
      </w:r>
      <w:r w:rsidRPr="00F47C8E">
        <w:rPr>
          <w:rFonts w:ascii="仿宋_GB2312" w:eastAsia="仿宋_GB2312" w:hint="eastAsia"/>
          <w:sz w:val="24"/>
          <w:szCs w:val="24"/>
        </w:rPr>
        <w:t xml:space="preserve">  伺服电机</w:t>
      </w:r>
      <w:r w:rsidR="00A3151D" w:rsidRPr="00F47C8E">
        <w:rPr>
          <w:rFonts w:ascii="仿宋_GB2312" w:eastAsia="仿宋_GB2312" w:hint="eastAsia"/>
          <w:sz w:val="24"/>
          <w:szCs w:val="24"/>
        </w:rPr>
        <w:t>创新链</w:t>
      </w:r>
      <w:r w:rsidR="00CD4D83" w:rsidRPr="00F47C8E">
        <w:rPr>
          <w:rFonts w:ascii="仿宋_GB2312" w:eastAsia="仿宋_GB2312" w:hint="eastAsia"/>
          <w:sz w:val="24"/>
          <w:szCs w:val="24"/>
        </w:rPr>
        <w:t>关键</w:t>
      </w:r>
      <w:r w:rsidR="00CD4D83" w:rsidRPr="00F47C8E">
        <w:rPr>
          <w:rFonts w:ascii="仿宋_GB2312" w:eastAsia="仿宋_GB2312"/>
          <w:sz w:val="24"/>
          <w:szCs w:val="24"/>
        </w:rPr>
        <w:t>环节</w:t>
      </w:r>
      <w:r w:rsidR="00CD4D83" w:rsidRPr="00F47C8E">
        <w:rPr>
          <w:rFonts w:ascii="仿宋_GB2312" w:eastAsia="仿宋_GB2312" w:hint="eastAsia"/>
          <w:sz w:val="24"/>
          <w:szCs w:val="24"/>
        </w:rPr>
        <w:t>、</w:t>
      </w:r>
      <w:r w:rsidR="00CD4D83" w:rsidRPr="00F47C8E">
        <w:rPr>
          <w:rFonts w:ascii="仿宋_GB2312" w:eastAsia="仿宋_GB2312"/>
          <w:sz w:val="24"/>
          <w:szCs w:val="24"/>
        </w:rPr>
        <w:t>任务及目标</w:t>
      </w:r>
    </w:p>
    <w:tbl>
      <w:tblPr>
        <w:tblStyle w:val="a7"/>
        <w:tblW w:w="5000" w:type="pct"/>
        <w:tblLook w:val="04A0" w:firstRow="1" w:lastRow="0" w:firstColumn="1" w:lastColumn="0" w:noHBand="0" w:noVBand="1"/>
      </w:tblPr>
      <w:tblGrid>
        <w:gridCol w:w="820"/>
        <w:gridCol w:w="1277"/>
        <w:gridCol w:w="3399"/>
        <w:gridCol w:w="3564"/>
      </w:tblGrid>
      <w:tr w:rsidR="002C0928" w:rsidRPr="00F47C8E" w14:paraId="1F7536AA" w14:textId="77777777" w:rsidTr="00866B00">
        <w:trPr>
          <w:trHeight w:val="497"/>
        </w:trPr>
        <w:tc>
          <w:tcPr>
            <w:tcW w:w="452" w:type="pct"/>
            <w:vAlign w:val="center"/>
          </w:tcPr>
          <w:p w14:paraId="0014B92B" w14:textId="77777777" w:rsidR="001177E1" w:rsidRPr="00F47C8E" w:rsidRDefault="001177E1" w:rsidP="00AD0D9E">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sz w:val="24"/>
                <w:szCs w:val="24"/>
              </w:rPr>
              <w:t>类别</w:t>
            </w:r>
          </w:p>
        </w:tc>
        <w:tc>
          <w:tcPr>
            <w:tcW w:w="705" w:type="pct"/>
            <w:vAlign w:val="center"/>
          </w:tcPr>
          <w:p w14:paraId="36105D18" w14:textId="77777777" w:rsidR="001177E1" w:rsidRPr="00F47C8E" w:rsidRDefault="00A3151D" w:rsidP="00AD0D9E">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关键环节</w:t>
            </w:r>
          </w:p>
        </w:tc>
        <w:tc>
          <w:tcPr>
            <w:tcW w:w="1876" w:type="pct"/>
            <w:vAlign w:val="center"/>
          </w:tcPr>
          <w:p w14:paraId="2CD03D95" w14:textId="77777777" w:rsidR="001177E1" w:rsidRPr="00F47C8E" w:rsidRDefault="00A3151D" w:rsidP="00AD0D9E">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任务描述</w:t>
            </w:r>
          </w:p>
        </w:tc>
        <w:tc>
          <w:tcPr>
            <w:tcW w:w="1967" w:type="pct"/>
            <w:vAlign w:val="center"/>
          </w:tcPr>
          <w:p w14:paraId="4BD758C4" w14:textId="77777777" w:rsidR="001177E1" w:rsidRPr="00F47C8E" w:rsidRDefault="00A3151D" w:rsidP="00AD0D9E">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具体目标</w:t>
            </w:r>
          </w:p>
        </w:tc>
      </w:tr>
      <w:tr w:rsidR="002C0928" w:rsidRPr="00F47C8E" w14:paraId="7793B6B3" w14:textId="77777777" w:rsidTr="00095E4E">
        <w:tc>
          <w:tcPr>
            <w:tcW w:w="452" w:type="pct"/>
            <w:vMerge w:val="restart"/>
            <w:vAlign w:val="center"/>
          </w:tcPr>
          <w:p w14:paraId="6EBEDAF7" w14:textId="77777777" w:rsidR="001177E1" w:rsidRPr="002C0928" w:rsidRDefault="00802818" w:rsidP="001177E1">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上游</w:t>
            </w:r>
            <w:r w:rsidR="001177E1" w:rsidRPr="002C0928">
              <w:rPr>
                <w:rFonts w:ascii="Times New Roman" w:eastAsia="仿宋_GB2312" w:hAnsi="Times New Roman" w:cs="Times New Roman"/>
                <w:szCs w:val="21"/>
              </w:rPr>
              <w:t>材料</w:t>
            </w:r>
          </w:p>
        </w:tc>
        <w:tc>
          <w:tcPr>
            <w:tcW w:w="705" w:type="pct"/>
            <w:vAlign w:val="center"/>
          </w:tcPr>
          <w:p w14:paraId="2AE33350" w14:textId="77777777" w:rsidR="001177E1" w:rsidRPr="002C0928" w:rsidRDefault="001177E1"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永磁材料：无重稀土磁体、低重稀土磁体、超高性能磁体、高性能热变形辐向环</w:t>
            </w:r>
          </w:p>
        </w:tc>
        <w:tc>
          <w:tcPr>
            <w:tcW w:w="1876" w:type="pct"/>
            <w:vAlign w:val="center"/>
          </w:tcPr>
          <w:p w14:paraId="69344805" w14:textId="5AAA882A" w:rsidR="00AF4750" w:rsidRPr="002C0928" w:rsidRDefault="001177E1" w:rsidP="00C53BC2">
            <w:pPr>
              <w:adjustRightInd w:val="0"/>
              <w:snapToGrid w:val="0"/>
              <w:spacing w:line="300" w:lineRule="auto"/>
              <w:rPr>
                <w:rFonts w:ascii="Times New Roman" w:eastAsia="仿宋_GB2312" w:hAnsi="Times New Roman" w:cs="Times New Roman"/>
                <w:bCs/>
                <w:szCs w:val="21"/>
              </w:rPr>
            </w:pPr>
            <w:r w:rsidRPr="002C0928">
              <w:rPr>
                <w:rFonts w:ascii="Times New Roman" w:eastAsia="仿宋_GB2312" w:hAnsi="Times New Roman" w:cs="Times New Roman"/>
                <w:szCs w:val="21"/>
              </w:rPr>
              <w:t>无、低重稀土磁体：</w:t>
            </w:r>
            <w:r w:rsidR="00C93E9A" w:rsidRPr="002C0928">
              <w:rPr>
                <w:rFonts w:ascii="Times New Roman" w:eastAsia="仿宋_GB2312" w:hAnsi="Times New Roman" w:cs="Times New Roman" w:hint="eastAsia"/>
                <w:szCs w:val="21"/>
              </w:rPr>
              <w:t>研究</w:t>
            </w:r>
            <w:r w:rsidR="00626A41" w:rsidRPr="002C0928">
              <w:rPr>
                <w:rFonts w:ascii="Times New Roman" w:eastAsia="仿宋_GB2312" w:hAnsi="Times New Roman" w:cs="Times New Roman"/>
                <w:bCs/>
                <w:szCs w:val="21"/>
              </w:rPr>
              <w:t>微量元素晶界改性技术</w:t>
            </w:r>
            <w:r w:rsidR="00BA113C" w:rsidRPr="002C0928">
              <w:rPr>
                <w:rFonts w:ascii="Times New Roman" w:eastAsia="仿宋_GB2312" w:hAnsi="Times New Roman" w:cs="Times New Roman" w:hint="eastAsia"/>
                <w:bCs/>
                <w:szCs w:val="21"/>
              </w:rPr>
              <w:t>、</w:t>
            </w:r>
            <w:r w:rsidR="00626A41" w:rsidRPr="002C0928">
              <w:rPr>
                <w:rFonts w:ascii="Times New Roman" w:eastAsia="仿宋_GB2312" w:hAnsi="Times New Roman" w:cs="Times New Roman"/>
                <w:bCs/>
                <w:szCs w:val="21"/>
              </w:rPr>
              <w:t>低熔点稀土合金晶界结构调控技术</w:t>
            </w:r>
            <w:r w:rsidR="00BA113C" w:rsidRPr="002C0928">
              <w:rPr>
                <w:rFonts w:ascii="Times New Roman" w:eastAsia="仿宋_GB2312" w:hAnsi="Times New Roman" w:cs="Times New Roman" w:hint="eastAsia"/>
                <w:bCs/>
                <w:szCs w:val="21"/>
              </w:rPr>
              <w:t>、</w:t>
            </w:r>
            <w:r w:rsidR="00626A41" w:rsidRPr="002C0928">
              <w:rPr>
                <w:rFonts w:ascii="Times New Roman" w:eastAsia="仿宋_GB2312" w:hAnsi="Times New Roman" w:cs="Times New Roman"/>
                <w:bCs/>
                <w:szCs w:val="21"/>
              </w:rPr>
              <w:t>低重稀土永磁材料服役特性调控技术</w:t>
            </w:r>
            <w:r w:rsidR="00BA113C" w:rsidRPr="002C0928">
              <w:rPr>
                <w:rFonts w:ascii="Times New Roman" w:eastAsia="仿宋_GB2312" w:hAnsi="Times New Roman" w:cs="Times New Roman" w:hint="eastAsia"/>
                <w:szCs w:val="21"/>
              </w:rPr>
              <w:t>、</w:t>
            </w:r>
            <w:r w:rsidR="00626A41" w:rsidRPr="002C0928">
              <w:rPr>
                <w:rFonts w:ascii="Times New Roman" w:eastAsia="仿宋_GB2312" w:hAnsi="Times New Roman" w:cs="Times New Roman"/>
                <w:bCs/>
                <w:szCs w:val="21"/>
              </w:rPr>
              <w:t>磁体成分及微观结构对矫顽力机制</w:t>
            </w:r>
            <w:r w:rsidR="00633B5D" w:rsidRPr="002C0928">
              <w:rPr>
                <w:rFonts w:ascii="Times New Roman" w:eastAsia="仿宋_GB2312" w:hAnsi="Times New Roman" w:cs="Times New Roman" w:hint="eastAsia"/>
                <w:bCs/>
                <w:szCs w:val="21"/>
              </w:rPr>
              <w:t>的</w:t>
            </w:r>
            <w:r w:rsidR="00626A41" w:rsidRPr="002C0928">
              <w:rPr>
                <w:rFonts w:ascii="Times New Roman" w:eastAsia="仿宋_GB2312" w:hAnsi="Times New Roman" w:cs="Times New Roman"/>
                <w:bCs/>
                <w:szCs w:val="21"/>
              </w:rPr>
              <w:t>影响</w:t>
            </w:r>
            <w:r w:rsidR="00BA113C" w:rsidRPr="002C0928">
              <w:rPr>
                <w:rFonts w:ascii="Times New Roman" w:eastAsia="仿宋_GB2312" w:hAnsi="Times New Roman" w:cs="Times New Roman" w:hint="eastAsia"/>
                <w:bCs/>
                <w:szCs w:val="21"/>
              </w:rPr>
              <w:t>、</w:t>
            </w:r>
            <w:r w:rsidR="00626A41" w:rsidRPr="002C0928">
              <w:rPr>
                <w:rFonts w:ascii="Times New Roman" w:eastAsia="仿宋_GB2312" w:hAnsi="Times New Roman" w:cs="Times New Roman"/>
                <w:bCs/>
                <w:szCs w:val="21"/>
              </w:rPr>
              <w:t>低重稀土永磁材料温度特性</w:t>
            </w:r>
            <w:r w:rsidR="00BA113C" w:rsidRPr="002C0928">
              <w:rPr>
                <w:rFonts w:ascii="Times New Roman" w:eastAsia="仿宋_GB2312" w:hAnsi="Times New Roman" w:cs="Times New Roman" w:hint="eastAsia"/>
                <w:bCs/>
                <w:szCs w:val="21"/>
              </w:rPr>
              <w:t>等</w:t>
            </w:r>
            <w:r w:rsidR="00626A41" w:rsidRPr="002C0928">
              <w:rPr>
                <w:rFonts w:ascii="Times New Roman" w:eastAsia="仿宋_GB2312" w:hAnsi="Times New Roman" w:cs="Times New Roman" w:hint="eastAsia"/>
                <w:bCs/>
                <w:szCs w:val="21"/>
              </w:rPr>
              <w:t>。</w:t>
            </w:r>
          </w:p>
          <w:p w14:paraId="15BBDE5B" w14:textId="71F5EC2E" w:rsidR="001177E1" w:rsidRPr="002C0928" w:rsidRDefault="00626A41" w:rsidP="00BA113C">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bCs/>
                <w:szCs w:val="21"/>
              </w:rPr>
              <w:t>高性能</w:t>
            </w:r>
            <w:r w:rsidR="001177E1" w:rsidRPr="002C0928">
              <w:rPr>
                <w:rFonts w:ascii="Times New Roman" w:eastAsia="仿宋_GB2312" w:hAnsi="Times New Roman" w:cs="Times New Roman"/>
                <w:szCs w:val="21"/>
              </w:rPr>
              <w:t>热变形辐向环：</w:t>
            </w:r>
            <w:r w:rsidR="00367FB7" w:rsidRPr="002C0928">
              <w:rPr>
                <w:rFonts w:ascii="Times New Roman" w:eastAsia="仿宋_GB2312" w:hAnsi="Times New Roman" w:cs="Times New Roman"/>
                <w:szCs w:val="21"/>
              </w:rPr>
              <w:t>研究热变形辐向永磁环的织构演化机理，开发高性能辐向环形磁体的近终成形技术</w:t>
            </w:r>
            <w:r w:rsidR="00367FB7" w:rsidRPr="002C0928">
              <w:rPr>
                <w:rFonts w:ascii="Times New Roman" w:eastAsia="仿宋_GB2312" w:hAnsi="Times New Roman" w:cs="Times New Roman" w:hint="eastAsia"/>
                <w:szCs w:val="21"/>
              </w:rPr>
              <w:t>；</w:t>
            </w:r>
            <w:r w:rsidR="00BA113C" w:rsidRPr="002C0928">
              <w:rPr>
                <w:rFonts w:ascii="Times New Roman" w:eastAsia="仿宋_GB2312" w:hAnsi="Times New Roman" w:cs="Times New Roman"/>
                <w:szCs w:val="21"/>
              </w:rPr>
              <w:t>研</w:t>
            </w:r>
            <w:r w:rsidR="00BA113C" w:rsidRPr="002C0928">
              <w:rPr>
                <w:rFonts w:ascii="Times New Roman" w:eastAsia="仿宋_GB2312" w:hAnsi="Times New Roman" w:cs="Times New Roman" w:hint="eastAsia"/>
                <w:szCs w:val="21"/>
              </w:rPr>
              <w:t>究</w:t>
            </w:r>
            <w:r w:rsidR="00BA113C" w:rsidRPr="002C0928">
              <w:rPr>
                <w:rFonts w:ascii="Times New Roman" w:eastAsia="仿宋_GB2312" w:hAnsi="Times New Roman" w:cs="Times New Roman"/>
                <w:szCs w:val="21"/>
              </w:rPr>
              <w:t>提高热变形磁体取向度</w:t>
            </w:r>
            <w:r w:rsidR="00367FB7" w:rsidRPr="002C0928">
              <w:rPr>
                <w:rFonts w:ascii="Times New Roman" w:eastAsia="仿宋_GB2312" w:hAnsi="Times New Roman" w:cs="Times New Roman"/>
                <w:szCs w:val="21"/>
              </w:rPr>
              <w:t>技</w:t>
            </w:r>
            <w:r w:rsidR="00367FB7" w:rsidRPr="002C0928">
              <w:rPr>
                <w:rFonts w:ascii="Times New Roman" w:eastAsia="仿宋_GB2312" w:hAnsi="Times New Roman" w:cs="Times New Roman"/>
                <w:szCs w:val="21"/>
              </w:rPr>
              <w:lastRenderedPageBreak/>
              <w:t>术</w:t>
            </w:r>
            <w:r w:rsidR="00BA113C" w:rsidRPr="002C0928">
              <w:rPr>
                <w:rFonts w:ascii="Times New Roman" w:eastAsia="仿宋_GB2312" w:hAnsi="Times New Roman" w:cs="Times New Roman" w:hint="eastAsia"/>
                <w:szCs w:val="21"/>
              </w:rPr>
              <w:t>、</w:t>
            </w:r>
            <w:r w:rsidR="00367FB7" w:rsidRPr="002C0928">
              <w:rPr>
                <w:rFonts w:ascii="Times New Roman" w:eastAsia="仿宋_GB2312" w:hAnsi="Times New Roman" w:cs="Times New Roman"/>
                <w:szCs w:val="21"/>
              </w:rPr>
              <w:t>微观组织结构调控技术</w:t>
            </w:r>
            <w:r w:rsidR="00BA113C" w:rsidRPr="002C0928">
              <w:rPr>
                <w:rFonts w:ascii="Times New Roman" w:eastAsia="仿宋_GB2312" w:hAnsi="Times New Roman" w:cs="Times New Roman" w:hint="eastAsia"/>
                <w:szCs w:val="21"/>
              </w:rPr>
              <w:t>、</w:t>
            </w:r>
            <w:r w:rsidR="00367FB7" w:rsidRPr="002C0928">
              <w:rPr>
                <w:rFonts w:ascii="Times New Roman" w:eastAsia="仿宋_GB2312" w:hAnsi="Times New Roman" w:cs="Times New Roman"/>
                <w:szCs w:val="21"/>
              </w:rPr>
              <w:t>热变形磁体矫顽力增强技术</w:t>
            </w:r>
            <w:r w:rsidR="00367FB7" w:rsidRPr="002C0928">
              <w:rPr>
                <w:rFonts w:ascii="Times New Roman" w:eastAsia="仿宋_GB2312" w:hAnsi="Times New Roman" w:cs="Times New Roman" w:hint="eastAsia"/>
                <w:szCs w:val="21"/>
              </w:rPr>
              <w:t>。</w:t>
            </w:r>
          </w:p>
        </w:tc>
        <w:tc>
          <w:tcPr>
            <w:tcW w:w="1967" w:type="pct"/>
            <w:vAlign w:val="center"/>
          </w:tcPr>
          <w:p w14:paraId="43E90DE7" w14:textId="1AFEFD39" w:rsidR="00626A41" w:rsidRPr="002C0928" w:rsidRDefault="001177E1" w:rsidP="00C53BC2">
            <w:pPr>
              <w:adjustRightInd w:val="0"/>
              <w:snapToGrid w:val="0"/>
              <w:spacing w:line="300" w:lineRule="auto"/>
              <w:rPr>
                <w:rFonts w:ascii="仿宋_GB2312" w:eastAsia="仿宋_GB2312" w:hAnsi="Times New Roman" w:cs="Times New Roman"/>
                <w:bCs/>
                <w:szCs w:val="21"/>
              </w:rPr>
            </w:pPr>
            <w:r w:rsidRPr="002C0928">
              <w:rPr>
                <w:rFonts w:ascii="仿宋_GB2312" w:eastAsia="仿宋_GB2312" w:hAnsi="Times New Roman" w:cs="Times New Roman" w:hint="eastAsia"/>
                <w:szCs w:val="21"/>
              </w:rPr>
              <w:lastRenderedPageBreak/>
              <w:t>无、低重稀土：</w:t>
            </w:r>
            <w:r w:rsidR="00626A41" w:rsidRPr="002C0928">
              <w:rPr>
                <w:rFonts w:ascii="仿宋_GB2312" w:eastAsia="仿宋_GB2312" w:hAnsi="Times New Roman" w:cs="Times New Roman" w:hint="eastAsia"/>
                <w:szCs w:val="21"/>
              </w:rPr>
              <w:t>无</w:t>
            </w:r>
            <w:r w:rsidR="00626A41" w:rsidRPr="002C0928">
              <w:rPr>
                <w:rFonts w:ascii="仿宋_GB2312" w:eastAsia="仿宋_GB2312" w:hAnsi="Times New Roman" w:cs="Times New Roman" w:hint="eastAsia"/>
                <w:bCs/>
                <w:szCs w:val="21"/>
              </w:rPr>
              <w:t>重稀土，Br≥13.9kGs，</w:t>
            </w:r>
            <w:proofErr w:type="spellStart"/>
            <w:r w:rsidR="00626A41" w:rsidRPr="002C0928">
              <w:rPr>
                <w:rFonts w:ascii="仿宋_GB2312" w:eastAsia="仿宋_GB2312" w:hAnsi="Times New Roman" w:cs="Times New Roman" w:hint="eastAsia"/>
                <w:bCs/>
                <w:szCs w:val="21"/>
              </w:rPr>
              <w:t>Hcj</w:t>
            </w:r>
            <w:proofErr w:type="spellEnd"/>
            <w:r w:rsidR="00626A41" w:rsidRPr="002C0928">
              <w:rPr>
                <w:rFonts w:ascii="仿宋_GB2312" w:eastAsia="仿宋_GB2312" w:hAnsi="Times New Roman" w:cs="Times New Roman" w:hint="eastAsia"/>
                <w:bCs/>
                <w:szCs w:val="21"/>
              </w:rPr>
              <w:t>≥17kOe；无重稀土，Br≥13.5kGs，</w:t>
            </w:r>
            <w:proofErr w:type="spellStart"/>
            <w:r w:rsidR="00626A41" w:rsidRPr="002C0928">
              <w:rPr>
                <w:rFonts w:ascii="仿宋_GB2312" w:eastAsia="仿宋_GB2312" w:hAnsi="Times New Roman" w:cs="Times New Roman" w:hint="eastAsia"/>
                <w:bCs/>
                <w:szCs w:val="21"/>
              </w:rPr>
              <w:t>Hcj</w:t>
            </w:r>
            <w:proofErr w:type="spellEnd"/>
            <w:r w:rsidR="00626A41" w:rsidRPr="002C0928">
              <w:rPr>
                <w:rFonts w:ascii="仿宋_GB2312" w:eastAsia="仿宋_GB2312" w:hAnsi="Times New Roman" w:cs="Times New Roman" w:hint="eastAsia"/>
                <w:bCs/>
                <w:szCs w:val="21"/>
              </w:rPr>
              <w:t>≥20kOe；130℃</w:t>
            </w:r>
            <w:r w:rsidR="00487C5A" w:rsidRPr="002C0928">
              <w:rPr>
                <w:rFonts w:ascii="仿宋_GB2312" w:eastAsia="仿宋_GB2312" w:hAnsi="Times New Roman" w:cs="Times New Roman" w:hint="eastAsia"/>
                <w:bCs/>
                <w:szCs w:val="21"/>
              </w:rPr>
              <w:t>，</w:t>
            </w:r>
            <w:r w:rsidR="00626A41" w:rsidRPr="002C0928">
              <w:rPr>
                <w:rFonts w:ascii="仿宋_GB2312" w:eastAsia="仿宋_GB2312" w:hAnsi="Times New Roman" w:cs="Times New Roman" w:hint="eastAsia"/>
                <w:bCs/>
                <w:szCs w:val="21"/>
              </w:rPr>
              <w:t>2.6atm</w:t>
            </w:r>
            <w:r w:rsidR="00487C5A" w:rsidRPr="002C0928">
              <w:rPr>
                <w:rFonts w:ascii="仿宋_GB2312" w:eastAsia="仿宋_GB2312" w:hAnsi="Times New Roman" w:cs="Times New Roman" w:hint="eastAsia"/>
                <w:bCs/>
                <w:szCs w:val="21"/>
              </w:rPr>
              <w:t>，</w:t>
            </w:r>
            <w:r w:rsidR="00626A41" w:rsidRPr="002C0928">
              <w:rPr>
                <w:rFonts w:ascii="仿宋_GB2312" w:eastAsia="仿宋_GB2312" w:hAnsi="Times New Roman" w:cs="Times New Roman" w:hint="eastAsia"/>
                <w:bCs/>
                <w:szCs w:val="21"/>
              </w:rPr>
              <w:t>168h，磁体失重＜1mg/cm</w:t>
            </w:r>
            <w:r w:rsidR="00626A41" w:rsidRPr="002C0928">
              <w:rPr>
                <w:rFonts w:ascii="仿宋_GB2312" w:eastAsia="仿宋_GB2312" w:hAnsi="Times New Roman" w:cs="Times New Roman" w:hint="eastAsia"/>
                <w:bCs/>
                <w:szCs w:val="21"/>
                <w:vertAlign w:val="superscript"/>
              </w:rPr>
              <w:t>2</w:t>
            </w:r>
            <w:r w:rsidR="00626A41" w:rsidRPr="002C0928">
              <w:rPr>
                <w:rFonts w:ascii="仿宋_GB2312" w:eastAsia="仿宋_GB2312" w:hAnsi="Times New Roman" w:cs="Times New Roman" w:hint="eastAsia"/>
                <w:bCs/>
                <w:szCs w:val="21"/>
              </w:rPr>
              <w:t>；抗弯强度≥380MPa；重稀土含量≤1.2wt.%</w:t>
            </w:r>
            <w:r w:rsidR="00487C5A" w:rsidRPr="002C0928">
              <w:rPr>
                <w:rFonts w:ascii="仿宋_GB2312" w:eastAsia="仿宋_GB2312" w:hAnsi="Times New Roman" w:cs="Times New Roman" w:hint="eastAsia"/>
                <w:bCs/>
                <w:szCs w:val="21"/>
              </w:rPr>
              <w:t>，</w:t>
            </w:r>
            <w:r w:rsidR="00626A41" w:rsidRPr="002C0928">
              <w:rPr>
                <w:rFonts w:ascii="仿宋_GB2312" w:eastAsia="仿宋_GB2312" w:hAnsi="Times New Roman" w:cs="Times New Roman" w:hint="eastAsia"/>
                <w:bCs/>
                <w:szCs w:val="21"/>
              </w:rPr>
              <w:t>Br≥14kGs，</w:t>
            </w:r>
            <w:proofErr w:type="spellStart"/>
            <w:r w:rsidR="00626A41" w:rsidRPr="002C0928">
              <w:rPr>
                <w:rFonts w:ascii="仿宋_GB2312" w:eastAsia="仿宋_GB2312" w:hAnsi="Times New Roman" w:cs="Times New Roman" w:hint="eastAsia"/>
                <w:bCs/>
                <w:szCs w:val="21"/>
              </w:rPr>
              <w:t>Hcj</w:t>
            </w:r>
            <w:proofErr w:type="spellEnd"/>
            <w:r w:rsidR="00626A41" w:rsidRPr="002C0928">
              <w:rPr>
                <w:rFonts w:ascii="仿宋_GB2312" w:eastAsia="仿宋_GB2312" w:hAnsi="Times New Roman" w:cs="Times New Roman" w:hint="eastAsia"/>
                <w:bCs/>
                <w:szCs w:val="21"/>
              </w:rPr>
              <w:t>≥25kOe</w:t>
            </w:r>
            <w:r w:rsidR="00633B5D" w:rsidRPr="002C0928">
              <w:rPr>
                <w:rFonts w:ascii="仿宋_GB2312" w:eastAsia="仿宋_GB2312" w:hAnsi="Times New Roman" w:cs="Times New Roman" w:hint="eastAsia"/>
                <w:bCs/>
                <w:szCs w:val="21"/>
              </w:rPr>
              <w:t>。</w:t>
            </w:r>
          </w:p>
          <w:p w14:paraId="5EC7418A" w14:textId="38BD62B9" w:rsidR="00626A41" w:rsidRPr="002C0928" w:rsidRDefault="00626A41" w:rsidP="00C53BC2">
            <w:pPr>
              <w:adjustRightInd w:val="0"/>
              <w:snapToGrid w:val="0"/>
              <w:spacing w:line="300" w:lineRule="auto"/>
              <w:rPr>
                <w:rFonts w:ascii="仿宋_GB2312" w:eastAsia="仿宋_GB2312" w:hAnsi="Times New Roman" w:cs="Times New Roman"/>
                <w:bCs/>
                <w:szCs w:val="21"/>
              </w:rPr>
            </w:pPr>
            <w:r w:rsidRPr="002C0928">
              <w:rPr>
                <w:rFonts w:ascii="仿宋_GB2312" w:eastAsia="仿宋_GB2312" w:hAnsi="Times New Roman" w:cs="Times New Roman" w:hint="eastAsia"/>
                <w:bCs/>
                <w:szCs w:val="21"/>
              </w:rPr>
              <w:t>超高性能磁体</w:t>
            </w:r>
            <w:r w:rsidR="00633B5D" w:rsidRPr="002C0928">
              <w:rPr>
                <w:rFonts w:ascii="仿宋_GB2312" w:eastAsia="仿宋_GB2312" w:hAnsi="Times New Roman" w:cs="Times New Roman" w:hint="eastAsia"/>
                <w:bCs/>
                <w:szCs w:val="21"/>
              </w:rPr>
              <w:t>：</w:t>
            </w:r>
            <w:r w:rsidRPr="002C0928">
              <w:rPr>
                <w:rFonts w:ascii="仿宋_GB2312" w:eastAsia="仿宋_GB2312" w:hAnsi="Times New Roman" w:cs="Times New Roman" w:hint="eastAsia"/>
                <w:bCs/>
                <w:szCs w:val="21"/>
              </w:rPr>
              <w:t>(BH)</w:t>
            </w:r>
            <w:proofErr w:type="spellStart"/>
            <w:r w:rsidRPr="002C0928">
              <w:rPr>
                <w:rFonts w:ascii="仿宋_GB2312" w:eastAsia="仿宋_GB2312" w:hAnsi="Times New Roman" w:cs="Times New Roman" w:hint="eastAsia"/>
                <w:bCs/>
                <w:szCs w:val="21"/>
              </w:rPr>
              <w:t>max+Hcj</w:t>
            </w:r>
            <w:proofErr w:type="spellEnd"/>
            <w:r w:rsidRPr="002C0928">
              <w:rPr>
                <w:rFonts w:ascii="仿宋_GB2312" w:eastAsia="仿宋_GB2312" w:hAnsi="Times New Roman" w:cs="Times New Roman" w:hint="eastAsia"/>
                <w:bCs/>
                <w:szCs w:val="21"/>
              </w:rPr>
              <w:t>≥83；200℃矫顽力温度系数优于-0.42%/℃。</w:t>
            </w:r>
          </w:p>
          <w:p w14:paraId="1D2A372F" w14:textId="77777777" w:rsidR="001177E1" w:rsidRPr="002C0928" w:rsidRDefault="001177E1" w:rsidP="00FF2B44">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高性能热变形辐向环：剩磁Br≥</w:t>
            </w:r>
            <w:r w:rsidRPr="002C0928">
              <w:rPr>
                <w:rFonts w:ascii="仿宋_GB2312" w:eastAsia="仿宋_GB2312" w:hAnsi="Times New Roman" w:cs="Times New Roman" w:hint="eastAsia"/>
                <w:szCs w:val="21"/>
              </w:rPr>
              <w:lastRenderedPageBreak/>
              <w:t>13.2kGs，内禀矫顽力</w:t>
            </w:r>
            <w:proofErr w:type="spellStart"/>
            <w:r w:rsidRPr="002C0928">
              <w:rPr>
                <w:rFonts w:ascii="仿宋_GB2312" w:eastAsia="仿宋_GB2312" w:hAnsi="Times New Roman" w:cs="Times New Roman" w:hint="eastAsia"/>
                <w:szCs w:val="21"/>
              </w:rPr>
              <w:t>Hcj</w:t>
            </w:r>
            <w:proofErr w:type="spellEnd"/>
            <w:r w:rsidRPr="002C0928">
              <w:rPr>
                <w:rFonts w:ascii="仿宋_GB2312" w:eastAsia="仿宋_GB2312" w:hAnsi="Times New Roman" w:cs="Times New Roman" w:hint="eastAsia"/>
                <w:szCs w:val="21"/>
              </w:rPr>
              <w:t>≥15kOe，最大磁能积(BH)max≥42MGOe</w:t>
            </w:r>
            <w:r w:rsidR="00367FB7" w:rsidRPr="002C0928">
              <w:rPr>
                <w:rFonts w:ascii="仿宋_GB2312" w:eastAsia="仿宋_GB2312" w:hAnsi="Times New Roman" w:cs="Times New Roman" w:hint="eastAsia"/>
                <w:szCs w:val="21"/>
              </w:rPr>
              <w:t>。</w:t>
            </w:r>
          </w:p>
        </w:tc>
      </w:tr>
      <w:tr w:rsidR="002C0928" w:rsidRPr="00F47C8E" w14:paraId="7D1E1543" w14:textId="77777777" w:rsidTr="00095E4E">
        <w:tc>
          <w:tcPr>
            <w:tcW w:w="452" w:type="pct"/>
            <w:vMerge/>
            <w:vAlign w:val="center"/>
          </w:tcPr>
          <w:p w14:paraId="78D4ECCE" w14:textId="77777777" w:rsidR="001177E1" w:rsidRPr="002C0928" w:rsidRDefault="001177E1" w:rsidP="001177E1">
            <w:pPr>
              <w:adjustRightInd w:val="0"/>
              <w:snapToGrid w:val="0"/>
              <w:spacing w:line="300" w:lineRule="auto"/>
              <w:jc w:val="center"/>
              <w:rPr>
                <w:rFonts w:ascii="Times New Roman" w:eastAsia="仿宋_GB2312" w:hAnsi="Times New Roman" w:cs="Times New Roman"/>
                <w:szCs w:val="21"/>
              </w:rPr>
            </w:pPr>
          </w:p>
        </w:tc>
        <w:tc>
          <w:tcPr>
            <w:tcW w:w="705" w:type="pct"/>
            <w:vAlign w:val="center"/>
          </w:tcPr>
          <w:p w14:paraId="1B8D9DBD" w14:textId="77777777" w:rsidR="001177E1" w:rsidRPr="002C0928" w:rsidRDefault="001177E1"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软磁材料：高饱和磁感应强度非晶纳米晶合金带材，软磁复合材料</w:t>
            </w:r>
          </w:p>
        </w:tc>
        <w:tc>
          <w:tcPr>
            <w:tcW w:w="1876" w:type="pct"/>
            <w:vAlign w:val="center"/>
          </w:tcPr>
          <w:p w14:paraId="22E91BBA" w14:textId="1B519D85" w:rsidR="001177E1" w:rsidRPr="002C0928" w:rsidRDefault="001177E1"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非晶纳米晶合金：</w:t>
            </w:r>
            <w:r w:rsidR="00367FB7" w:rsidRPr="002C0928">
              <w:rPr>
                <w:rFonts w:ascii="Times New Roman" w:eastAsia="仿宋_GB2312" w:hAnsi="Times New Roman" w:cs="Times New Roman"/>
                <w:szCs w:val="21"/>
              </w:rPr>
              <w:t>研究适于工业化生产兼具高饱和磁感应强度、低损耗和低磁致伸缩系数的新型非晶纳米晶合金</w:t>
            </w:r>
            <w:r w:rsidR="00367FB7" w:rsidRPr="002C0928">
              <w:rPr>
                <w:rFonts w:ascii="Times New Roman" w:eastAsia="仿宋_GB2312" w:hAnsi="Times New Roman" w:cs="Times New Roman" w:hint="eastAsia"/>
                <w:szCs w:val="21"/>
              </w:rPr>
              <w:t>。</w:t>
            </w:r>
          </w:p>
          <w:p w14:paraId="63D96DA8" w14:textId="25031946" w:rsidR="00AA58AF" w:rsidRPr="002C0928" w:rsidRDefault="001177E1" w:rsidP="00BA113C">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软磁复合材料：</w:t>
            </w:r>
            <w:r w:rsidR="00C93E9A" w:rsidRPr="002C0928">
              <w:rPr>
                <w:rFonts w:ascii="Times New Roman" w:eastAsia="仿宋_GB2312" w:hAnsi="Times New Roman" w:cs="Times New Roman" w:hint="eastAsia"/>
                <w:szCs w:val="21"/>
              </w:rPr>
              <w:t>研究</w:t>
            </w:r>
            <w:r w:rsidRPr="002C0928">
              <w:rPr>
                <w:rFonts w:ascii="Times New Roman" w:eastAsia="仿宋_GB2312" w:hAnsi="Times New Roman" w:cs="Times New Roman"/>
                <w:szCs w:val="21"/>
              </w:rPr>
              <w:t>高</w:t>
            </w:r>
            <w:r w:rsidR="00AA58AF" w:rsidRPr="002C0928">
              <w:rPr>
                <w:rFonts w:ascii="Times New Roman" w:eastAsia="仿宋_GB2312" w:hAnsi="Times New Roman" w:cs="Times New Roman" w:hint="eastAsia"/>
                <w:szCs w:val="21"/>
              </w:rPr>
              <w:t>性能</w:t>
            </w:r>
            <w:r w:rsidRPr="002C0928">
              <w:rPr>
                <w:rFonts w:ascii="Times New Roman" w:eastAsia="仿宋_GB2312" w:hAnsi="Times New Roman" w:cs="Times New Roman"/>
                <w:szCs w:val="21"/>
              </w:rPr>
              <w:t>粉</w:t>
            </w:r>
            <w:r w:rsidR="00AA58AF" w:rsidRPr="002C0928">
              <w:rPr>
                <w:rFonts w:ascii="Times New Roman" w:eastAsia="仿宋_GB2312" w:hAnsi="Times New Roman" w:cs="Times New Roman" w:hint="eastAsia"/>
                <w:szCs w:val="21"/>
              </w:rPr>
              <w:t>体</w:t>
            </w:r>
            <w:r w:rsidR="00AA58AF" w:rsidRPr="002C0928">
              <w:rPr>
                <w:rFonts w:ascii="Times New Roman" w:eastAsia="仿宋_GB2312" w:hAnsi="Times New Roman" w:cs="Times New Roman"/>
                <w:szCs w:val="21"/>
              </w:rPr>
              <w:t>制</w:t>
            </w:r>
            <w:r w:rsidR="00AA58AF" w:rsidRPr="002C0928">
              <w:rPr>
                <w:rFonts w:ascii="Times New Roman" w:eastAsia="仿宋_GB2312" w:hAnsi="Times New Roman" w:cs="Times New Roman" w:hint="eastAsia"/>
                <w:szCs w:val="21"/>
              </w:rPr>
              <w:t>备</w:t>
            </w:r>
            <w:r w:rsidRPr="002C0928">
              <w:rPr>
                <w:rFonts w:ascii="Times New Roman" w:eastAsia="仿宋_GB2312" w:hAnsi="Times New Roman" w:cs="Times New Roman"/>
                <w:szCs w:val="21"/>
              </w:rPr>
              <w:t>技术、铁粉绝缘包覆技术、高密度成型</w:t>
            </w:r>
            <w:r w:rsidRPr="002C0928">
              <w:rPr>
                <w:rFonts w:ascii="Times New Roman" w:eastAsia="仿宋_GB2312" w:hAnsi="Times New Roman" w:cs="Times New Roman" w:hint="eastAsia"/>
                <w:szCs w:val="21"/>
              </w:rPr>
              <w:t>技术</w:t>
            </w:r>
            <w:r w:rsidR="004E709F" w:rsidRPr="002C0928">
              <w:rPr>
                <w:rFonts w:ascii="Times New Roman" w:eastAsia="仿宋_GB2312" w:hAnsi="Times New Roman" w:cs="Times New Roman"/>
                <w:szCs w:val="21"/>
              </w:rPr>
              <w:t>、</w:t>
            </w:r>
            <w:r w:rsidRPr="002C0928">
              <w:rPr>
                <w:rFonts w:ascii="Times New Roman" w:eastAsia="仿宋_GB2312" w:hAnsi="Times New Roman" w:cs="Times New Roman"/>
                <w:szCs w:val="21"/>
              </w:rPr>
              <w:t>热处理技术</w:t>
            </w:r>
            <w:r w:rsidR="004E709F" w:rsidRPr="002C0928">
              <w:rPr>
                <w:rFonts w:ascii="Times New Roman" w:eastAsia="仿宋_GB2312" w:hAnsi="Times New Roman" w:cs="Times New Roman"/>
                <w:szCs w:val="21"/>
              </w:rPr>
              <w:t>及</w:t>
            </w:r>
            <w:r w:rsidR="00AA58AF" w:rsidRPr="002C0928">
              <w:rPr>
                <w:rFonts w:ascii="Times New Roman" w:eastAsia="仿宋_GB2312" w:hAnsi="Times New Roman" w:cs="Times New Roman"/>
                <w:szCs w:val="21"/>
              </w:rPr>
              <w:t>失效机理</w:t>
            </w:r>
            <w:r w:rsidRPr="002C0928">
              <w:rPr>
                <w:rFonts w:ascii="Times New Roman" w:eastAsia="仿宋_GB2312" w:hAnsi="Times New Roman" w:cs="Times New Roman"/>
                <w:szCs w:val="21"/>
              </w:rPr>
              <w:t>。</w:t>
            </w:r>
          </w:p>
        </w:tc>
        <w:tc>
          <w:tcPr>
            <w:tcW w:w="1967" w:type="pct"/>
            <w:vAlign w:val="center"/>
          </w:tcPr>
          <w:p w14:paraId="2750C3FD" w14:textId="4CD378F2" w:rsidR="00AF4750" w:rsidRPr="002C0928" w:rsidRDefault="001177E1" w:rsidP="00C53BC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非晶纳米晶合金：饱和磁感应强度</w:t>
            </w:r>
            <w:proofErr w:type="spellStart"/>
            <w:r w:rsidRPr="002C0928">
              <w:rPr>
                <w:rFonts w:ascii="仿宋_GB2312" w:eastAsia="仿宋_GB2312" w:hAnsi="Times New Roman" w:cs="Times New Roman" w:hint="eastAsia"/>
                <w:szCs w:val="21"/>
              </w:rPr>
              <w:t>B</w:t>
            </w:r>
            <w:r w:rsidR="00CD5F73">
              <w:rPr>
                <w:rFonts w:ascii="仿宋_GB2312" w:eastAsia="仿宋_GB2312" w:hAnsi="Times New Roman" w:cs="Times New Roman" w:hint="eastAsia"/>
                <w:szCs w:val="21"/>
              </w:rPr>
              <w:t>s</w:t>
            </w:r>
            <w:proofErr w:type="spellEnd"/>
            <w:r w:rsidRPr="002C0928">
              <w:rPr>
                <w:rFonts w:ascii="仿宋_GB2312" w:eastAsia="仿宋_GB2312" w:hAnsi="Times New Roman" w:cs="Times New Roman" w:hint="eastAsia"/>
                <w:szCs w:val="21"/>
              </w:rPr>
              <w:t>≥1.7T，饱和磁致伸缩系数λS≤10×10</w:t>
            </w:r>
            <w:r w:rsidRPr="002C0928">
              <w:rPr>
                <w:rFonts w:ascii="仿宋_GB2312" w:eastAsia="仿宋_GB2312" w:hAnsi="Times New Roman" w:cs="Times New Roman" w:hint="eastAsia"/>
                <w:szCs w:val="21"/>
                <w:vertAlign w:val="superscript"/>
              </w:rPr>
              <w:t>-6</w:t>
            </w:r>
            <w:r w:rsidRPr="002C0928">
              <w:rPr>
                <w:rFonts w:ascii="仿宋_GB2312" w:eastAsia="仿宋_GB2312" w:hAnsi="Times New Roman" w:cs="Times New Roman" w:hint="eastAsia"/>
                <w:szCs w:val="21"/>
              </w:rPr>
              <w:t>，铁芯损耗P50Hz</w:t>
            </w:r>
            <w:r w:rsidR="00001997"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1.45T≤0.15W/kg</w:t>
            </w:r>
            <w:r w:rsidR="00AA167E" w:rsidRPr="002C0928">
              <w:rPr>
                <w:rFonts w:ascii="仿宋_GB2312" w:eastAsia="仿宋_GB2312" w:hAnsi="Times New Roman" w:cs="Times New Roman" w:hint="eastAsia"/>
                <w:szCs w:val="21"/>
              </w:rPr>
              <w:t>，P1kHz/1.4T ≤15 W/kg</w:t>
            </w:r>
            <w:r w:rsidRPr="002C0928">
              <w:rPr>
                <w:rFonts w:ascii="仿宋_GB2312" w:eastAsia="仿宋_GB2312" w:hAnsi="Times New Roman" w:cs="Times New Roman" w:hint="eastAsia"/>
                <w:szCs w:val="21"/>
              </w:rPr>
              <w:t>。</w:t>
            </w:r>
          </w:p>
          <w:p w14:paraId="607B8159" w14:textId="47716B10" w:rsidR="00AA58AF" w:rsidRPr="002C0928" w:rsidRDefault="001177E1">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软磁复合材料：有效磁导率μe≥650，磁通密度B≥1.60T</w:t>
            </w:r>
            <w:r w:rsidR="004E709F" w:rsidRPr="002C0928">
              <w:rPr>
                <w:rFonts w:ascii="仿宋_GB2312" w:eastAsia="仿宋_GB2312" w:hAnsi="Times New Roman" w:cs="Times New Roman" w:hint="eastAsia"/>
                <w:szCs w:val="21"/>
              </w:rPr>
              <w:t>（</w:t>
            </w:r>
            <w:r w:rsidRPr="002C0928">
              <w:rPr>
                <w:rFonts w:ascii="仿宋_GB2312" w:eastAsia="仿宋_GB2312" w:hAnsi="Times New Roman" w:cs="Times New Roman"/>
                <w:szCs w:val="21"/>
              </w:rPr>
              <w:t>10000A/m</w:t>
            </w:r>
            <w:r w:rsidR="004E709F"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，损耗P≤40W/kg</w:t>
            </w:r>
            <w:r w:rsidR="004E709F" w:rsidRPr="002C0928">
              <w:rPr>
                <w:rFonts w:ascii="仿宋_GB2312" w:eastAsia="仿宋_GB2312" w:hAnsi="Times New Roman" w:cs="Times New Roman" w:hint="eastAsia"/>
                <w:szCs w:val="21"/>
              </w:rPr>
              <w:t>（</w:t>
            </w:r>
            <w:r w:rsidRPr="002C0928">
              <w:rPr>
                <w:rFonts w:ascii="仿宋_GB2312" w:eastAsia="仿宋_GB2312" w:hAnsi="Times New Roman" w:cs="Times New Roman"/>
                <w:szCs w:val="21"/>
              </w:rPr>
              <w:t>100Hz</w:t>
            </w:r>
            <w:r w:rsidR="004E709F"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，1.0T</w:t>
            </w:r>
            <w:r w:rsidR="00AA58AF" w:rsidRPr="002C0928">
              <w:rPr>
                <w:rFonts w:ascii="仿宋_GB2312" w:eastAsia="仿宋_GB2312" w:hAnsi="Times New Roman" w:cs="Times New Roman" w:hint="eastAsia"/>
                <w:szCs w:val="21"/>
              </w:rPr>
              <w:t>；产品密度d≥7.50g/cm</w:t>
            </w:r>
            <w:r w:rsidR="00AA58AF" w:rsidRPr="002C0928">
              <w:rPr>
                <w:rFonts w:ascii="仿宋_GB2312" w:eastAsia="仿宋_GB2312" w:hAnsi="Times New Roman" w:cs="Times New Roman"/>
                <w:szCs w:val="21"/>
                <w:vertAlign w:val="superscript"/>
              </w:rPr>
              <w:t>3</w:t>
            </w:r>
            <w:r w:rsidR="003E1DAB" w:rsidRPr="002C0928">
              <w:rPr>
                <w:rFonts w:ascii="仿宋_GB2312" w:eastAsia="仿宋_GB2312" w:hAnsi="Times New Roman" w:cs="Times New Roman" w:hint="eastAsia"/>
                <w:szCs w:val="21"/>
              </w:rPr>
              <w:t>，</w:t>
            </w:r>
            <w:r w:rsidR="00AA58AF" w:rsidRPr="002C0928">
              <w:rPr>
                <w:rFonts w:ascii="仿宋_GB2312" w:eastAsia="仿宋_GB2312" w:hAnsi="Times New Roman" w:cs="Times New Roman" w:hint="eastAsia"/>
                <w:szCs w:val="21"/>
              </w:rPr>
              <w:t>冲击强度TRS≥120MPa</w:t>
            </w:r>
            <w:r w:rsidR="004E709F" w:rsidRPr="002C0928">
              <w:rPr>
                <w:rFonts w:ascii="仿宋_GB2312" w:eastAsia="仿宋_GB2312" w:hAnsi="Times New Roman" w:cs="Times New Roman" w:hint="eastAsia"/>
                <w:szCs w:val="21"/>
              </w:rPr>
              <w:t>（</w:t>
            </w:r>
            <w:r w:rsidR="00AA58AF" w:rsidRPr="002C0928">
              <w:rPr>
                <w:rFonts w:ascii="仿宋_GB2312" w:eastAsia="仿宋_GB2312" w:hAnsi="Times New Roman" w:cs="Times New Roman" w:hint="eastAsia"/>
                <w:szCs w:val="21"/>
              </w:rPr>
              <w:t>室温</w:t>
            </w:r>
            <w:r w:rsidR="004E709F" w:rsidRPr="002C0928">
              <w:rPr>
                <w:rFonts w:ascii="仿宋_GB2312" w:eastAsia="仿宋_GB2312" w:hAnsi="Times New Roman" w:cs="Times New Roman" w:hint="eastAsia"/>
                <w:szCs w:val="21"/>
              </w:rPr>
              <w:t>）</w:t>
            </w:r>
            <w:r w:rsidR="00AA58AF" w:rsidRPr="002C0928">
              <w:rPr>
                <w:rFonts w:ascii="仿宋_GB2312" w:eastAsia="仿宋_GB2312" w:hAnsi="Times New Roman" w:cs="Times New Roman" w:hint="eastAsia"/>
                <w:szCs w:val="21"/>
              </w:rPr>
              <w:t>。</w:t>
            </w:r>
          </w:p>
        </w:tc>
      </w:tr>
      <w:tr w:rsidR="002C0928" w:rsidRPr="00F47C8E" w14:paraId="758510C7" w14:textId="77777777" w:rsidTr="00095E4E">
        <w:tc>
          <w:tcPr>
            <w:tcW w:w="452" w:type="pct"/>
            <w:vMerge w:val="restart"/>
            <w:vAlign w:val="center"/>
          </w:tcPr>
          <w:p w14:paraId="062294B1" w14:textId="77777777" w:rsidR="00B921CE" w:rsidRPr="002C0928" w:rsidRDefault="00B921CE" w:rsidP="00B921CE">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产品设计</w:t>
            </w:r>
          </w:p>
        </w:tc>
        <w:tc>
          <w:tcPr>
            <w:tcW w:w="705" w:type="pct"/>
            <w:vAlign w:val="center"/>
          </w:tcPr>
          <w:p w14:paraId="77AF0CC2" w14:textId="65252E76"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伺服电机</w:t>
            </w:r>
            <w:r w:rsidRPr="002C0928">
              <w:rPr>
                <w:rFonts w:ascii="Times New Roman" w:eastAsia="仿宋_GB2312" w:hAnsi="Times New Roman" w:cs="Times New Roman" w:hint="eastAsia"/>
                <w:szCs w:val="21"/>
              </w:rPr>
              <w:t>设计</w:t>
            </w:r>
            <w:r w:rsidR="00C61597" w:rsidRPr="002C0928">
              <w:rPr>
                <w:rFonts w:ascii="Times New Roman" w:eastAsia="仿宋_GB2312" w:hAnsi="Times New Roman" w:cs="Times New Roman" w:hint="eastAsia"/>
                <w:szCs w:val="21"/>
              </w:rPr>
              <w:t>：</w:t>
            </w:r>
            <w:r w:rsidR="00020CCD" w:rsidRPr="002C0928">
              <w:rPr>
                <w:rFonts w:ascii="Times New Roman" w:eastAsia="仿宋_GB2312" w:hAnsi="Times New Roman" w:cs="Times New Roman" w:hint="eastAsia"/>
                <w:szCs w:val="21"/>
              </w:rPr>
              <w:t>电机</w:t>
            </w:r>
            <w:r w:rsidR="00AA167E" w:rsidRPr="002C0928">
              <w:rPr>
                <w:rFonts w:ascii="Times New Roman" w:eastAsia="仿宋_GB2312" w:hAnsi="Times New Roman" w:cs="Times New Roman" w:hint="eastAsia"/>
                <w:szCs w:val="21"/>
              </w:rPr>
              <w:t>电磁和</w:t>
            </w:r>
            <w:r w:rsidR="00020CCD" w:rsidRPr="002C0928">
              <w:rPr>
                <w:rFonts w:ascii="Times New Roman" w:eastAsia="仿宋_GB2312" w:hAnsi="Times New Roman" w:cs="Times New Roman" w:hint="eastAsia"/>
                <w:szCs w:val="21"/>
              </w:rPr>
              <w:t>结构</w:t>
            </w:r>
            <w:r w:rsidR="00020CCD" w:rsidRPr="002C0928">
              <w:rPr>
                <w:rFonts w:ascii="Times New Roman" w:eastAsia="仿宋_GB2312" w:hAnsi="Times New Roman" w:cs="Times New Roman"/>
                <w:szCs w:val="21"/>
              </w:rPr>
              <w:t>设计</w:t>
            </w:r>
            <w:r w:rsidR="00020CCD" w:rsidRPr="002C0928">
              <w:rPr>
                <w:rFonts w:ascii="Times New Roman" w:eastAsia="仿宋_GB2312" w:hAnsi="Times New Roman" w:cs="Times New Roman" w:hint="eastAsia"/>
                <w:szCs w:val="21"/>
              </w:rPr>
              <w:t>、电机</w:t>
            </w:r>
            <w:r w:rsidR="00020CCD" w:rsidRPr="002C0928">
              <w:rPr>
                <w:rFonts w:ascii="Times New Roman" w:eastAsia="仿宋_GB2312" w:hAnsi="Times New Roman" w:cs="Times New Roman"/>
                <w:szCs w:val="21"/>
              </w:rPr>
              <w:t>冷却设计</w:t>
            </w:r>
          </w:p>
        </w:tc>
        <w:tc>
          <w:tcPr>
            <w:tcW w:w="1876" w:type="pct"/>
            <w:vAlign w:val="center"/>
          </w:tcPr>
          <w:p w14:paraId="1189731A" w14:textId="2B337634" w:rsidR="00B921CE" w:rsidRPr="002C0928" w:rsidRDefault="00BA113C" w:rsidP="00191B7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研究</w:t>
            </w:r>
            <w:r w:rsidR="00AA167E" w:rsidRPr="002C0928">
              <w:rPr>
                <w:rFonts w:ascii="Times New Roman" w:eastAsia="仿宋_GB2312" w:hAnsi="Times New Roman" w:cs="Times New Roman" w:hint="eastAsia"/>
                <w:szCs w:val="21"/>
              </w:rPr>
              <w:t>基于</w:t>
            </w:r>
            <w:r w:rsidR="00CD5F73">
              <w:rPr>
                <w:rFonts w:ascii="Times New Roman" w:eastAsia="仿宋_GB2312" w:hAnsi="Times New Roman" w:cs="Times New Roman" w:hint="eastAsia"/>
                <w:szCs w:val="21"/>
              </w:rPr>
              <w:t>高性能</w:t>
            </w:r>
            <w:r w:rsidR="00AA167E" w:rsidRPr="002C0928">
              <w:rPr>
                <w:rFonts w:ascii="Times New Roman" w:eastAsia="仿宋_GB2312" w:hAnsi="Times New Roman" w:cs="Times New Roman" w:hint="eastAsia"/>
                <w:szCs w:val="21"/>
              </w:rPr>
              <w:t>磁性材料</w:t>
            </w:r>
            <w:r w:rsidR="00CD5F73">
              <w:rPr>
                <w:rFonts w:ascii="Times New Roman" w:eastAsia="仿宋_GB2312" w:hAnsi="Times New Roman" w:cs="Times New Roman" w:hint="eastAsia"/>
                <w:szCs w:val="21"/>
              </w:rPr>
              <w:t>的</w:t>
            </w:r>
            <w:r w:rsidR="00AA167E" w:rsidRPr="002C0928">
              <w:rPr>
                <w:rFonts w:ascii="Times New Roman" w:eastAsia="仿宋_GB2312" w:hAnsi="Times New Roman" w:cs="Times New Roman" w:hint="eastAsia"/>
                <w:szCs w:val="21"/>
              </w:rPr>
              <w:t>电机</w:t>
            </w:r>
            <w:r w:rsidR="00CD5F73">
              <w:rPr>
                <w:rFonts w:ascii="Times New Roman" w:eastAsia="仿宋_GB2312" w:hAnsi="Times New Roman" w:cs="Times New Roman" w:hint="eastAsia"/>
                <w:szCs w:val="21"/>
              </w:rPr>
              <w:t>电磁</w:t>
            </w:r>
            <w:r w:rsidR="00AA167E" w:rsidRPr="002C0928">
              <w:rPr>
                <w:rFonts w:ascii="Times New Roman" w:eastAsia="仿宋_GB2312" w:hAnsi="Times New Roman" w:cs="Times New Roman" w:hint="eastAsia"/>
                <w:szCs w:val="21"/>
              </w:rPr>
              <w:t>设计、电机拓扑结构优化设计、铁耗的准确计算和杂散损耗减少</w:t>
            </w:r>
            <w:r w:rsidR="00191B72">
              <w:rPr>
                <w:rFonts w:ascii="Times New Roman" w:eastAsia="仿宋_GB2312" w:hAnsi="Times New Roman" w:cs="Times New Roman" w:hint="eastAsia"/>
                <w:szCs w:val="21"/>
              </w:rPr>
              <w:t>设计</w:t>
            </w:r>
            <w:r w:rsidR="00AA167E" w:rsidRPr="002C0928">
              <w:rPr>
                <w:rFonts w:ascii="Times New Roman" w:eastAsia="仿宋_GB2312" w:hAnsi="Times New Roman" w:cs="Times New Roman" w:hint="eastAsia"/>
                <w:szCs w:val="21"/>
              </w:rPr>
              <w:t>、电机的温度场与热管理</w:t>
            </w:r>
            <w:r w:rsidR="00191B72">
              <w:rPr>
                <w:rFonts w:ascii="Times New Roman" w:eastAsia="仿宋_GB2312" w:hAnsi="Times New Roman" w:cs="Times New Roman" w:hint="eastAsia"/>
                <w:szCs w:val="21"/>
              </w:rPr>
              <w:t>设计</w:t>
            </w:r>
            <w:r w:rsidRPr="002C0928">
              <w:rPr>
                <w:rFonts w:ascii="Times New Roman" w:eastAsia="仿宋_GB2312" w:hAnsi="Times New Roman" w:cs="Times New Roman" w:hint="eastAsia"/>
                <w:szCs w:val="21"/>
              </w:rPr>
              <w:t>；</w:t>
            </w:r>
            <w:r w:rsidR="00AA167E" w:rsidRPr="002C0928">
              <w:rPr>
                <w:rFonts w:ascii="Times New Roman" w:eastAsia="仿宋_GB2312" w:hAnsi="Times New Roman" w:cs="Times New Roman" w:hint="eastAsia"/>
                <w:szCs w:val="21"/>
              </w:rPr>
              <w:t>研究转矩脉动、噪声振动、电磁兼容、可靠性与耐久性等性能优化</w:t>
            </w:r>
            <w:r w:rsidR="00191B72">
              <w:rPr>
                <w:rFonts w:ascii="Times New Roman" w:eastAsia="仿宋_GB2312" w:hAnsi="Times New Roman" w:cs="Times New Roman" w:hint="eastAsia"/>
                <w:szCs w:val="21"/>
              </w:rPr>
              <w:t>设计</w:t>
            </w:r>
            <w:r w:rsidR="00CD5F73">
              <w:rPr>
                <w:rFonts w:ascii="Times New Roman" w:eastAsia="仿宋_GB2312" w:hAnsi="Times New Roman" w:cs="Times New Roman" w:hint="eastAsia"/>
                <w:szCs w:val="21"/>
              </w:rPr>
              <w:t>技术</w:t>
            </w:r>
            <w:r w:rsidR="00AA167E" w:rsidRPr="002C0928">
              <w:rPr>
                <w:rFonts w:ascii="Times New Roman" w:eastAsia="仿宋_GB2312" w:hAnsi="Times New Roman" w:cs="Times New Roman" w:hint="eastAsia"/>
                <w:szCs w:val="21"/>
              </w:rPr>
              <w:t>。</w:t>
            </w:r>
          </w:p>
        </w:tc>
        <w:tc>
          <w:tcPr>
            <w:tcW w:w="1967" w:type="pct"/>
            <w:vAlign w:val="center"/>
          </w:tcPr>
          <w:p w14:paraId="61117367" w14:textId="7712629D" w:rsidR="00B921CE" w:rsidRPr="002C0928" w:rsidRDefault="00053EC1" w:rsidP="003536AB">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驱动电机达到IE4能效标准或以上，效率超过85%的高效工作区比例≥80%；伺服电机转矩脉动≤±1%；，转速波动≤±0.3%；空载加速时间≤30ms（0-2000rpm）；</w:t>
            </w:r>
            <w:r w:rsidR="003536AB" w:rsidRPr="003536AB">
              <w:rPr>
                <w:rFonts w:ascii="仿宋_GB2312" w:eastAsia="仿宋_GB2312" w:hAnsi="Times New Roman" w:cs="Times New Roman" w:hint="eastAsia"/>
                <w:szCs w:val="21"/>
              </w:rPr>
              <w:t>高转矩密度电机额定工况下转矩密度＞3.</w:t>
            </w:r>
            <w:r w:rsidR="003536AB" w:rsidRPr="003536AB">
              <w:rPr>
                <w:rFonts w:ascii="仿宋_GB2312" w:eastAsia="仿宋_GB2312" w:hAnsi="Times New Roman" w:cs="Times New Roman"/>
                <w:szCs w:val="21"/>
              </w:rPr>
              <w:t>5Nm</w:t>
            </w:r>
            <w:r w:rsidR="003536AB" w:rsidRPr="003536AB">
              <w:rPr>
                <w:rFonts w:ascii="仿宋_GB2312" w:eastAsia="仿宋_GB2312" w:hAnsi="Times New Roman" w:cs="Times New Roman" w:hint="eastAsia"/>
                <w:szCs w:val="21"/>
              </w:rPr>
              <w:t>/kg；</w:t>
            </w:r>
            <w:r w:rsidRPr="002C0928">
              <w:rPr>
                <w:rFonts w:ascii="仿宋_GB2312" w:eastAsia="仿宋_GB2312" w:hAnsi="Times New Roman" w:cs="Times New Roman" w:hint="eastAsia"/>
                <w:szCs w:val="21"/>
              </w:rPr>
              <w:t>额定工况下温升≤105K。</w:t>
            </w:r>
          </w:p>
        </w:tc>
      </w:tr>
      <w:tr w:rsidR="002C0928" w:rsidRPr="00F47C8E" w14:paraId="2E709EA8" w14:textId="77777777" w:rsidTr="00095E4E">
        <w:tc>
          <w:tcPr>
            <w:tcW w:w="452" w:type="pct"/>
            <w:vMerge/>
            <w:vAlign w:val="center"/>
          </w:tcPr>
          <w:p w14:paraId="0CE1A4BF" w14:textId="77777777" w:rsidR="00B921CE" w:rsidRPr="002C0928" w:rsidRDefault="00B921CE" w:rsidP="00B921CE">
            <w:pPr>
              <w:adjustRightInd w:val="0"/>
              <w:snapToGrid w:val="0"/>
              <w:spacing w:line="300" w:lineRule="auto"/>
              <w:jc w:val="center"/>
              <w:rPr>
                <w:rFonts w:ascii="Times New Roman" w:eastAsia="仿宋_GB2312" w:hAnsi="Times New Roman" w:cs="Times New Roman"/>
                <w:szCs w:val="21"/>
              </w:rPr>
            </w:pPr>
          </w:p>
        </w:tc>
        <w:tc>
          <w:tcPr>
            <w:tcW w:w="705" w:type="pct"/>
            <w:vAlign w:val="center"/>
          </w:tcPr>
          <w:p w14:paraId="4779F001" w14:textId="77777777"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伺服驱动器</w:t>
            </w:r>
            <w:r w:rsidRPr="002C0928">
              <w:rPr>
                <w:rFonts w:ascii="Times New Roman" w:eastAsia="仿宋_GB2312" w:hAnsi="Times New Roman" w:cs="Times New Roman" w:hint="eastAsia"/>
                <w:szCs w:val="21"/>
              </w:rPr>
              <w:t>设计</w:t>
            </w:r>
            <w:r w:rsidR="00020CCD" w:rsidRPr="002C0928">
              <w:rPr>
                <w:rFonts w:ascii="Times New Roman" w:eastAsia="仿宋_GB2312" w:hAnsi="Times New Roman" w:cs="Times New Roman" w:hint="eastAsia"/>
                <w:szCs w:val="21"/>
              </w:rPr>
              <w:t>：</w:t>
            </w:r>
            <w:r w:rsidR="00B01BB8" w:rsidRPr="002C0928">
              <w:rPr>
                <w:rFonts w:ascii="Times New Roman" w:eastAsia="仿宋_GB2312" w:hAnsi="Times New Roman" w:cs="Times New Roman" w:hint="eastAsia"/>
                <w:szCs w:val="21"/>
              </w:rPr>
              <w:t>驱动器整体方案设计、</w:t>
            </w:r>
            <w:r w:rsidR="00AA167E" w:rsidRPr="002C0928">
              <w:rPr>
                <w:rFonts w:ascii="Times New Roman" w:eastAsia="仿宋_GB2312" w:hAnsi="Times New Roman" w:cs="Times New Roman" w:hint="eastAsia"/>
                <w:szCs w:val="21"/>
              </w:rPr>
              <w:t>软件</w:t>
            </w:r>
            <w:r w:rsidR="00B429ED" w:rsidRPr="002C0928">
              <w:rPr>
                <w:rFonts w:ascii="Times New Roman" w:eastAsia="仿宋_GB2312" w:hAnsi="Times New Roman" w:cs="Times New Roman" w:hint="eastAsia"/>
                <w:szCs w:val="21"/>
              </w:rPr>
              <w:t>设计</w:t>
            </w:r>
            <w:r w:rsidR="00AA167E" w:rsidRPr="002C0928">
              <w:rPr>
                <w:rFonts w:ascii="Times New Roman" w:eastAsia="仿宋_GB2312" w:hAnsi="Times New Roman" w:cs="Times New Roman"/>
                <w:szCs w:val="21"/>
              </w:rPr>
              <w:t>、</w:t>
            </w:r>
            <w:r w:rsidR="00B01BB8" w:rsidRPr="002C0928">
              <w:rPr>
                <w:rFonts w:ascii="Times New Roman" w:eastAsia="仿宋_GB2312" w:hAnsi="Times New Roman" w:cs="Times New Roman" w:hint="eastAsia"/>
                <w:szCs w:val="21"/>
              </w:rPr>
              <w:t>硬件设计</w:t>
            </w:r>
            <w:r w:rsidR="00B01BB8" w:rsidRPr="002C0928">
              <w:rPr>
                <w:rFonts w:ascii="Times New Roman" w:eastAsia="仿宋_GB2312" w:hAnsi="Times New Roman" w:cs="Times New Roman"/>
                <w:szCs w:val="21"/>
              </w:rPr>
              <w:t>、</w:t>
            </w:r>
            <w:r w:rsidR="00B01BB8" w:rsidRPr="002C0928">
              <w:rPr>
                <w:rFonts w:ascii="Times New Roman" w:eastAsia="仿宋_GB2312" w:hAnsi="Times New Roman" w:cs="Times New Roman" w:hint="eastAsia"/>
                <w:szCs w:val="21"/>
              </w:rPr>
              <w:t>电磁兼容性</w:t>
            </w:r>
            <w:r w:rsidR="00B01BB8" w:rsidRPr="002C0928">
              <w:rPr>
                <w:rFonts w:ascii="Times New Roman" w:eastAsia="仿宋_GB2312" w:hAnsi="Times New Roman" w:cs="Times New Roman"/>
                <w:szCs w:val="21"/>
              </w:rPr>
              <w:t>设计等</w:t>
            </w:r>
          </w:p>
        </w:tc>
        <w:tc>
          <w:tcPr>
            <w:tcW w:w="1876" w:type="pct"/>
            <w:vAlign w:val="center"/>
          </w:tcPr>
          <w:p w14:paraId="2BF92E2E" w14:textId="10FA353D" w:rsidR="00B921CE" w:rsidRPr="002C0928" w:rsidRDefault="00BA113C" w:rsidP="00BA113C">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研究</w:t>
            </w:r>
            <w:r w:rsidR="00AA167E" w:rsidRPr="002C0928">
              <w:rPr>
                <w:rFonts w:ascii="Times New Roman" w:eastAsia="仿宋_GB2312" w:hAnsi="Times New Roman" w:cs="Times New Roman" w:hint="eastAsia"/>
                <w:szCs w:val="21"/>
              </w:rPr>
              <w:t>基于电机和伺服驱动控制器的一体化设计、</w:t>
            </w:r>
            <w:r w:rsidR="00B921CE" w:rsidRPr="002C0928">
              <w:rPr>
                <w:rFonts w:ascii="Times New Roman" w:eastAsia="仿宋_GB2312" w:hAnsi="Times New Roman" w:cs="Times New Roman" w:hint="eastAsia"/>
                <w:szCs w:val="21"/>
              </w:rPr>
              <w:t>矢量控制、直接转矩控制、弱磁调速等驱动</w:t>
            </w:r>
            <w:r w:rsidR="004E709F" w:rsidRPr="002C0928">
              <w:rPr>
                <w:rFonts w:ascii="Times New Roman" w:eastAsia="仿宋_GB2312" w:hAnsi="Times New Roman" w:cs="Times New Roman" w:hint="eastAsia"/>
                <w:szCs w:val="21"/>
              </w:rPr>
              <w:t>控制</w:t>
            </w:r>
            <w:r w:rsidR="00191B72">
              <w:rPr>
                <w:rFonts w:ascii="Times New Roman" w:eastAsia="仿宋_GB2312" w:hAnsi="Times New Roman" w:cs="Times New Roman" w:hint="eastAsia"/>
                <w:szCs w:val="21"/>
              </w:rPr>
              <w:t>设计</w:t>
            </w:r>
            <w:r w:rsidR="00B921CE" w:rsidRPr="002C0928">
              <w:rPr>
                <w:rFonts w:ascii="Times New Roman" w:eastAsia="仿宋_GB2312" w:hAnsi="Times New Roman" w:cs="Times New Roman" w:hint="eastAsia"/>
                <w:szCs w:val="21"/>
              </w:rPr>
              <w:t>技术</w:t>
            </w:r>
            <w:r w:rsidRPr="002C0928">
              <w:rPr>
                <w:rFonts w:ascii="Times New Roman" w:eastAsia="仿宋_GB2312" w:hAnsi="Times New Roman" w:cs="Times New Roman" w:hint="eastAsia"/>
                <w:szCs w:val="21"/>
              </w:rPr>
              <w:t>；研究</w:t>
            </w:r>
            <w:r w:rsidR="00B921CE" w:rsidRPr="002C0928">
              <w:rPr>
                <w:rFonts w:ascii="Times New Roman" w:eastAsia="仿宋_GB2312" w:hAnsi="Times New Roman" w:cs="Times New Roman" w:hint="eastAsia"/>
                <w:szCs w:val="21"/>
              </w:rPr>
              <w:t>系统参数和模型的智能辨识及控制器参数的在线自动整定</w:t>
            </w:r>
            <w:r w:rsidR="004E709F" w:rsidRPr="002C0928">
              <w:rPr>
                <w:rFonts w:ascii="Times New Roman" w:eastAsia="仿宋_GB2312" w:hAnsi="Times New Roman" w:cs="Times New Roman" w:hint="eastAsia"/>
                <w:szCs w:val="21"/>
              </w:rPr>
              <w:t>技术</w:t>
            </w:r>
            <w:r w:rsidR="00B921CE" w:rsidRPr="002C0928">
              <w:rPr>
                <w:rFonts w:ascii="Times New Roman" w:eastAsia="仿宋_GB2312" w:hAnsi="Times New Roman" w:cs="Times New Roman" w:hint="eastAsia"/>
                <w:szCs w:val="21"/>
              </w:rPr>
              <w:t>，基于干扰和转矩实时观测的转矩波动补偿技术，可四象限运行、具有能量回馈功能的驱动器设计</w:t>
            </w:r>
            <w:r w:rsidR="004E709F" w:rsidRPr="002C0928">
              <w:rPr>
                <w:rFonts w:ascii="Times New Roman" w:eastAsia="仿宋_GB2312" w:hAnsi="Times New Roman" w:cs="Times New Roman" w:hint="eastAsia"/>
                <w:szCs w:val="21"/>
              </w:rPr>
              <w:t>技术</w:t>
            </w:r>
            <w:r w:rsidR="00020CCD" w:rsidRPr="002C0928">
              <w:rPr>
                <w:rFonts w:ascii="Times New Roman" w:eastAsia="仿宋_GB2312" w:hAnsi="Times New Roman" w:cs="Times New Roman" w:hint="eastAsia"/>
                <w:szCs w:val="21"/>
              </w:rPr>
              <w:t>。</w:t>
            </w:r>
          </w:p>
        </w:tc>
        <w:tc>
          <w:tcPr>
            <w:tcW w:w="1967" w:type="pct"/>
            <w:vAlign w:val="center"/>
          </w:tcPr>
          <w:p w14:paraId="116D700F" w14:textId="6AF3C6AB" w:rsidR="00B921CE" w:rsidRPr="002C0928" w:rsidRDefault="00B921CE" w:rsidP="00053EC1">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电流环带宽</w:t>
            </w:r>
            <w:r w:rsidR="003E1DAB" w:rsidRPr="002C0928">
              <w:rPr>
                <w:rFonts w:ascii="仿宋_GB2312" w:eastAsia="仿宋_GB2312" w:hAnsi="Times New Roman" w:cs="Times New Roman" w:hint="eastAsia"/>
                <w:szCs w:val="21"/>
              </w:rPr>
              <w:t>＞</w:t>
            </w:r>
            <w:r w:rsidR="00053EC1" w:rsidRPr="002C0928">
              <w:rPr>
                <w:rFonts w:ascii="仿宋_GB2312" w:eastAsia="仿宋_GB2312" w:hAnsi="Times New Roman" w:cs="Times New Roman" w:hint="eastAsia"/>
                <w:szCs w:val="21"/>
              </w:rPr>
              <w:t>25</w:t>
            </w:r>
            <w:r w:rsidRPr="002C0928">
              <w:rPr>
                <w:rFonts w:ascii="仿宋_GB2312" w:eastAsia="仿宋_GB2312" w:hAnsi="Times New Roman" w:cs="Times New Roman" w:hint="eastAsia"/>
                <w:szCs w:val="21"/>
              </w:rPr>
              <w:t>00Hz；多种总线通讯方式：</w:t>
            </w:r>
            <w:proofErr w:type="spellStart"/>
            <w:r w:rsidRPr="002C0928">
              <w:rPr>
                <w:rFonts w:ascii="仿宋_GB2312" w:eastAsia="仿宋_GB2312" w:hAnsi="Times New Roman" w:cs="Times New Roman" w:hint="eastAsia"/>
                <w:szCs w:val="21"/>
              </w:rPr>
              <w:t>Ethercat</w:t>
            </w:r>
            <w:proofErr w:type="spellEnd"/>
            <w:r w:rsidRPr="002C0928">
              <w:rPr>
                <w:rFonts w:ascii="仿宋_GB2312" w:eastAsia="仿宋_GB2312" w:hAnsi="Times New Roman" w:cs="Times New Roman" w:hint="eastAsia"/>
                <w:szCs w:val="21"/>
              </w:rPr>
              <w:t>总线，CAN总线等；多种编码器：旋变</w:t>
            </w:r>
            <w:r w:rsidR="00053EC1" w:rsidRPr="002C0928">
              <w:rPr>
                <w:rFonts w:ascii="仿宋_GB2312" w:eastAsia="仿宋_GB2312" w:hAnsi="Times New Roman" w:cs="Times New Roman" w:hint="eastAsia"/>
                <w:szCs w:val="21"/>
              </w:rPr>
              <w:t>，增量、</w:t>
            </w:r>
            <w:r w:rsidRPr="002C0928">
              <w:rPr>
                <w:rFonts w:ascii="仿宋_GB2312" w:eastAsia="仿宋_GB2312" w:hAnsi="Times New Roman" w:cs="Times New Roman" w:hint="eastAsia"/>
                <w:szCs w:val="21"/>
              </w:rPr>
              <w:t>绝对</w:t>
            </w:r>
            <w:r w:rsidR="00053EC1" w:rsidRPr="002C0928">
              <w:rPr>
                <w:rFonts w:ascii="仿宋_GB2312" w:eastAsia="仿宋_GB2312" w:hAnsi="Times New Roman" w:cs="Times New Roman" w:hint="eastAsia"/>
                <w:szCs w:val="21"/>
              </w:rPr>
              <w:t>式编码器</w:t>
            </w:r>
            <w:r w:rsidRPr="002C0928">
              <w:rPr>
                <w:rFonts w:ascii="仿宋_GB2312" w:eastAsia="仿宋_GB2312" w:hAnsi="Times New Roman" w:cs="Times New Roman" w:hint="eastAsia"/>
                <w:szCs w:val="21"/>
              </w:rPr>
              <w:t>等；无线物联网能够无缝接入工业4.0系统。</w:t>
            </w:r>
          </w:p>
        </w:tc>
      </w:tr>
      <w:tr w:rsidR="002C0928" w:rsidRPr="00F47C8E" w14:paraId="5E99F0BF" w14:textId="77777777" w:rsidTr="00095E4E">
        <w:tc>
          <w:tcPr>
            <w:tcW w:w="452" w:type="pct"/>
            <w:vMerge/>
            <w:vAlign w:val="center"/>
          </w:tcPr>
          <w:p w14:paraId="31835724" w14:textId="77777777" w:rsidR="00B921CE" w:rsidRPr="002C0928" w:rsidRDefault="00B921CE" w:rsidP="00B921CE">
            <w:pPr>
              <w:adjustRightInd w:val="0"/>
              <w:snapToGrid w:val="0"/>
              <w:spacing w:line="300" w:lineRule="auto"/>
              <w:jc w:val="center"/>
              <w:rPr>
                <w:rFonts w:ascii="Times New Roman" w:eastAsia="仿宋_GB2312" w:hAnsi="Times New Roman" w:cs="Times New Roman"/>
                <w:szCs w:val="21"/>
              </w:rPr>
            </w:pPr>
          </w:p>
        </w:tc>
        <w:tc>
          <w:tcPr>
            <w:tcW w:w="705" w:type="pct"/>
            <w:vAlign w:val="center"/>
          </w:tcPr>
          <w:p w14:paraId="16B2DE31" w14:textId="77777777"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高速高精轴承</w:t>
            </w:r>
            <w:r w:rsidRPr="002C0928">
              <w:rPr>
                <w:rFonts w:ascii="Times New Roman" w:eastAsia="仿宋_GB2312" w:hAnsi="Times New Roman" w:cs="Times New Roman" w:hint="eastAsia"/>
                <w:szCs w:val="21"/>
              </w:rPr>
              <w:t>设计</w:t>
            </w:r>
          </w:p>
        </w:tc>
        <w:tc>
          <w:tcPr>
            <w:tcW w:w="1876" w:type="pct"/>
            <w:vAlign w:val="center"/>
          </w:tcPr>
          <w:p w14:paraId="6702B6AB" w14:textId="1CFED08E" w:rsidR="00B921CE" w:rsidRPr="002C0928" w:rsidRDefault="00BA113C"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研究</w:t>
            </w:r>
            <w:r w:rsidR="00B921CE" w:rsidRPr="002C0928">
              <w:rPr>
                <w:rFonts w:ascii="Times New Roman" w:eastAsia="仿宋_GB2312" w:hAnsi="Times New Roman" w:cs="Times New Roman" w:hint="eastAsia"/>
                <w:szCs w:val="21"/>
              </w:rPr>
              <w:t>内外圈材料及</w:t>
            </w:r>
            <w:r w:rsidR="00020CCD" w:rsidRPr="002C0928">
              <w:rPr>
                <w:rFonts w:ascii="Times New Roman" w:eastAsia="仿宋_GB2312" w:hAnsi="Times New Roman" w:cs="Times New Roman" w:hint="eastAsia"/>
                <w:szCs w:val="21"/>
              </w:rPr>
              <w:t>沟道几何廓形设计、保持架材料及结构设计、密封材料及密封结构设计等。</w:t>
            </w:r>
          </w:p>
        </w:tc>
        <w:tc>
          <w:tcPr>
            <w:tcW w:w="1967" w:type="pct"/>
            <w:vAlign w:val="center"/>
          </w:tcPr>
          <w:p w14:paraId="6E26B927" w14:textId="77777777" w:rsidR="00B921CE" w:rsidRPr="002C0928" w:rsidRDefault="00B921CE" w:rsidP="00C53BC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精度达P5级；噪音≤16 dB；技术指标达到国际先进水平。</w:t>
            </w:r>
          </w:p>
        </w:tc>
      </w:tr>
      <w:tr w:rsidR="002C0928" w:rsidRPr="00F47C8E" w14:paraId="47671B10" w14:textId="77777777" w:rsidTr="00095E4E">
        <w:tc>
          <w:tcPr>
            <w:tcW w:w="452" w:type="pct"/>
            <w:vMerge w:val="restart"/>
            <w:vAlign w:val="center"/>
          </w:tcPr>
          <w:p w14:paraId="52B5B8A9" w14:textId="77777777" w:rsidR="00B921CE" w:rsidRPr="002C0928" w:rsidRDefault="00B921CE" w:rsidP="00B921CE">
            <w:pPr>
              <w:adjustRightInd w:val="0"/>
              <w:snapToGrid w:val="0"/>
              <w:spacing w:line="300" w:lineRule="auto"/>
              <w:jc w:val="left"/>
              <w:rPr>
                <w:rFonts w:ascii="Times New Roman" w:eastAsia="仿宋_GB2312" w:hAnsi="Times New Roman" w:cs="Times New Roman"/>
                <w:szCs w:val="21"/>
              </w:rPr>
            </w:pPr>
            <w:r w:rsidRPr="002C0928">
              <w:rPr>
                <w:rFonts w:ascii="Times New Roman" w:eastAsia="仿宋_GB2312" w:hAnsi="Times New Roman" w:cs="Times New Roman" w:hint="eastAsia"/>
                <w:szCs w:val="21"/>
              </w:rPr>
              <w:t>加工、</w:t>
            </w:r>
            <w:r w:rsidRPr="002C0928">
              <w:rPr>
                <w:rFonts w:ascii="Times New Roman" w:eastAsia="仿宋_GB2312" w:hAnsi="Times New Roman" w:cs="Times New Roman"/>
                <w:szCs w:val="21"/>
              </w:rPr>
              <w:t>制造及装配</w:t>
            </w:r>
          </w:p>
        </w:tc>
        <w:tc>
          <w:tcPr>
            <w:tcW w:w="705" w:type="pct"/>
            <w:vAlign w:val="center"/>
          </w:tcPr>
          <w:p w14:paraId="207A0D1A" w14:textId="77777777"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伺服电机</w:t>
            </w:r>
            <w:r w:rsidRPr="002C0928">
              <w:rPr>
                <w:rFonts w:ascii="Times New Roman" w:eastAsia="仿宋_GB2312" w:hAnsi="Times New Roman" w:cs="Times New Roman"/>
                <w:szCs w:val="21"/>
              </w:rPr>
              <w:t>加工、</w:t>
            </w:r>
            <w:r w:rsidRPr="002C0928">
              <w:rPr>
                <w:rFonts w:ascii="Times New Roman" w:eastAsia="仿宋_GB2312" w:hAnsi="Times New Roman" w:cs="Times New Roman" w:hint="eastAsia"/>
                <w:szCs w:val="21"/>
              </w:rPr>
              <w:t>制造技术</w:t>
            </w:r>
          </w:p>
        </w:tc>
        <w:tc>
          <w:tcPr>
            <w:tcW w:w="1876" w:type="pct"/>
            <w:vAlign w:val="center"/>
          </w:tcPr>
          <w:p w14:paraId="055572E5" w14:textId="23CFA988" w:rsidR="00B921CE" w:rsidRPr="002C0928" w:rsidRDefault="005C7DBF" w:rsidP="005C7DBF">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00B921CE" w:rsidRPr="002C0928">
              <w:rPr>
                <w:rFonts w:ascii="Times New Roman" w:eastAsia="仿宋_GB2312" w:hAnsi="Times New Roman" w:cs="Times New Roman" w:hint="eastAsia"/>
                <w:szCs w:val="21"/>
              </w:rPr>
              <w:t>高性能稀土永磁材料的充磁技术和多极整体充磁技术、定子和转子的</w:t>
            </w:r>
            <w:r>
              <w:rPr>
                <w:rFonts w:ascii="Times New Roman" w:eastAsia="仿宋_GB2312" w:hAnsi="Times New Roman" w:cs="Times New Roman" w:hint="eastAsia"/>
                <w:szCs w:val="21"/>
              </w:rPr>
              <w:t>精密</w:t>
            </w:r>
            <w:r w:rsidR="00B921CE" w:rsidRPr="002C0928">
              <w:rPr>
                <w:rFonts w:ascii="Times New Roman" w:eastAsia="仿宋_GB2312" w:hAnsi="Times New Roman" w:cs="Times New Roman" w:hint="eastAsia"/>
                <w:szCs w:val="21"/>
              </w:rPr>
              <w:t>加工制造</w:t>
            </w:r>
            <w:r>
              <w:rPr>
                <w:rFonts w:ascii="Times New Roman" w:eastAsia="仿宋_GB2312" w:hAnsi="Times New Roman" w:cs="Times New Roman" w:hint="eastAsia"/>
                <w:szCs w:val="21"/>
              </w:rPr>
              <w:t>技术</w:t>
            </w:r>
            <w:r w:rsidR="00B921CE" w:rsidRPr="002C0928">
              <w:rPr>
                <w:rFonts w:ascii="Times New Roman" w:eastAsia="仿宋_GB2312" w:hAnsi="Times New Roman" w:cs="Times New Roman" w:hint="eastAsia"/>
                <w:szCs w:val="21"/>
              </w:rPr>
              <w:t>等</w:t>
            </w:r>
            <w:r w:rsidR="00020CCD" w:rsidRPr="002C0928">
              <w:rPr>
                <w:rFonts w:ascii="Times New Roman" w:eastAsia="仿宋_GB2312" w:hAnsi="Times New Roman" w:cs="Times New Roman" w:hint="eastAsia"/>
                <w:szCs w:val="21"/>
              </w:rPr>
              <w:t>。</w:t>
            </w:r>
          </w:p>
        </w:tc>
        <w:tc>
          <w:tcPr>
            <w:tcW w:w="1967" w:type="pct"/>
            <w:vAlign w:val="center"/>
          </w:tcPr>
          <w:p w14:paraId="3A256381" w14:textId="2651E2CC" w:rsidR="00B921CE" w:rsidRPr="002C0928" w:rsidRDefault="00B17522" w:rsidP="00C53BC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电机转轴、定子及转子的</w:t>
            </w:r>
            <w:r w:rsidR="0052106E">
              <w:rPr>
                <w:rFonts w:ascii="仿宋_GB2312" w:eastAsia="仿宋_GB2312" w:hAnsi="Times New Roman" w:cs="Times New Roman" w:hint="eastAsia"/>
                <w:szCs w:val="21"/>
              </w:rPr>
              <w:t>装配位置</w:t>
            </w:r>
            <w:r w:rsidRPr="002C0928">
              <w:rPr>
                <w:rFonts w:ascii="仿宋_GB2312" w:eastAsia="仿宋_GB2312" w:hAnsi="Times New Roman" w:cs="Times New Roman" w:hint="eastAsia"/>
                <w:szCs w:val="21"/>
              </w:rPr>
              <w:t>尺寸精度达到IT</w:t>
            </w:r>
            <w:r w:rsidR="0052106E">
              <w:rPr>
                <w:rFonts w:ascii="仿宋_GB2312" w:eastAsia="仿宋_GB2312" w:hAnsi="Times New Roman" w:cs="Times New Roman"/>
                <w:szCs w:val="21"/>
              </w:rPr>
              <w:t>4</w:t>
            </w:r>
            <w:r w:rsidRPr="002C0928">
              <w:rPr>
                <w:rFonts w:ascii="仿宋_GB2312" w:eastAsia="仿宋_GB2312" w:hAnsi="Times New Roman" w:cs="Times New Roman" w:hint="eastAsia"/>
                <w:szCs w:val="21"/>
              </w:rPr>
              <w:t>-</w:t>
            </w:r>
            <w:r w:rsidR="0052106E">
              <w:rPr>
                <w:rFonts w:ascii="仿宋_GB2312" w:eastAsia="仿宋_GB2312" w:hAnsi="Times New Roman" w:cs="Times New Roman"/>
                <w:szCs w:val="21"/>
              </w:rPr>
              <w:t>6</w:t>
            </w:r>
            <w:r w:rsidRPr="002C0928">
              <w:rPr>
                <w:rFonts w:ascii="仿宋_GB2312" w:eastAsia="仿宋_GB2312" w:hAnsi="Times New Roman" w:cs="Times New Roman" w:hint="eastAsia"/>
                <w:szCs w:val="21"/>
              </w:rPr>
              <w:t>要求，</w:t>
            </w:r>
            <w:r w:rsidR="007D6432" w:rsidRPr="002C0928">
              <w:rPr>
                <w:rFonts w:ascii="仿宋_GB2312" w:eastAsia="仿宋_GB2312" w:hAnsi="Times New Roman" w:cs="Times New Roman" w:hint="eastAsia"/>
                <w:szCs w:val="21"/>
              </w:rPr>
              <w:t>形</w:t>
            </w:r>
            <w:r w:rsidRPr="002C0928">
              <w:rPr>
                <w:rFonts w:ascii="仿宋_GB2312" w:eastAsia="仿宋_GB2312" w:hAnsi="Times New Roman" w:cs="Times New Roman" w:hint="eastAsia"/>
                <w:szCs w:val="21"/>
              </w:rPr>
              <w:t>位精度</w:t>
            </w:r>
            <w:r w:rsidR="007D6432" w:rsidRPr="002C0928">
              <w:rPr>
                <w:rFonts w:ascii="仿宋_GB2312" w:eastAsia="仿宋_GB2312" w:hAnsi="Times New Roman" w:cs="Times New Roman" w:hint="eastAsia"/>
                <w:szCs w:val="21"/>
              </w:rPr>
              <w:t>和表面粗糙度</w:t>
            </w:r>
            <w:r w:rsidR="00B67584">
              <w:rPr>
                <w:rFonts w:ascii="仿宋_GB2312" w:eastAsia="仿宋_GB2312" w:hAnsi="Times New Roman" w:cs="Times New Roman" w:hint="eastAsia"/>
                <w:szCs w:val="21"/>
              </w:rPr>
              <w:t>达到</w:t>
            </w:r>
            <w:r w:rsidR="0052106E">
              <w:rPr>
                <w:rFonts w:ascii="仿宋_GB2312" w:eastAsia="仿宋_GB2312" w:hAnsi="Times New Roman" w:cs="Times New Roman" w:hint="eastAsia"/>
                <w:szCs w:val="21"/>
              </w:rPr>
              <w:t>正常</w:t>
            </w:r>
            <w:r w:rsidR="00B67584">
              <w:rPr>
                <w:rFonts w:ascii="仿宋_GB2312" w:eastAsia="仿宋_GB2312" w:hAnsi="Times New Roman" w:cs="Times New Roman" w:hint="eastAsia"/>
                <w:szCs w:val="21"/>
              </w:rPr>
              <w:t>精度等级标准，</w:t>
            </w:r>
            <w:r w:rsidR="00B67584" w:rsidRPr="00B67584">
              <w:rPr>
                <w:rFonts w:ascii="仿宋_GB2312" w:eastAsia="仿宋_GB2312" w:hAnsi="Times New Roman" w:cs="Times New Roman" w:hint="eastAsia"/>
                <w:szCs w:val="21"/>
              </w:rPr>
              <w:t>实现多极整体充磁应用</w:t>
            </w:r>
            <w:r w:rsidR="00B67584">
              <w:rPr>
                <w:rFonts w:ascii="仿宋_GB2312" w:eastAsia="仿宋_GB2312" w:hAnsi="Times New Roman" w:cs="Times New Roman" w:hint="eastAsia"/>
                <w:szCs w:val="21"/>
              </w:rPr>
              <w:t>。</w:t>
            </w:r>
          </w:p>
        </w:tc>
      </w:tr>
      <w:tr w:rsidR="002C0928" w:rsidRPr="00F47C8E" w14:paraId="6328F001" w14:textId="77777777" w:rsidTr="00095E4E">
        <w:trPr>
          <w:trHeight w:val="1555"/>
        </w:trPr>
        <w:tc>
          <w:tcPr>
            <w:tcW w:w="452" w:type="pct"/>
            <w:vMerge/>
          </w:tcPr>
          <w:p w14:paraId="59860E6D" w14:textId="77777777" w:rsidR="00B921CE" w:rsidRPr="002C0928" w:rsidRDefault="00B921CE" w:rsidP="00B921CE">
            <w:pPr>
              <w:adjustRightInd w:val="0"/>
              <w:snapToGrid w:val="0"/>
              <w:spacing w:line="300" w:lineRule="auto"/>
              <w:rPr>
                <w:rFonts w:ascii="Times New Roman" w:eastAsia="仿宋_GB2312" w:hAnsi="Times New Roman" w:cs="Times New Roman"/>
                <w:szCs w:val="21"/>
              </w:rPr>
            </w:pPr>
          </w:p>
        </w:tc>
        <w:tc>
          <w:tcPr>
            <w:tcW w:w="705" w:type="pct"/>
            <w:vAlign w:val="center"/>
          </w:tcPr>
          <w:p w14:paraId="06E44EBB" w14:textId="77777777"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伺服电机精密装配</w:t>
            </w:r>
            <w:r w:rsidRPr="002C0928">
              <w:rPr>
                <w:rFonts w:ascii="Times New Roman" w:eastAsia="仿宋_GB2312" w:hAnsi="Times New Roman" w:cs="Times New Roman"/>
                <w:szCs w:val="21"/>
              </w:rPr>
              <w:t>技术</w:t>
            </w:r>
          </w:p>
        </w:tc>
        <w:tc>
          <w:tcPr>
            <w:tcW w:w="1876" w:type="pct"/>
            <w:vAlign w:val="center"/>
          </w:tcPr>
          <w:p w14:paraId="7FAD1B52" w14:textId="686551F2" w:rsidR="00B921CE" w:rsidRPr="002C0928" w:rsidRDefault="005C7DBF" w:rsidP="005C7DBF">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00B921CE" w:rsidRPr="002C0928">
              <w:rPr>
                <w:rFonts w:ascii="Times New Roman" w:eastAsia="仿宋_GB2312" w:hAnsi="Times New Roman" w:cs="Times New Roman" w:hint="eastAsia"/>
                <w:szCs w:val="21"/>
              </w:rPr>
              <w:t>伺服电机</w:t>
            </w:r>
            <w:r w:rsidR="00AA167E" w:rsidRPr="002C0928">
              <w:rPr>
                <w:rFonts w:ascii="Times New Roman" w:eastAsia="仿宋_GB2312" w:hAnsi="Times New Roman" w:cs="Times New Roman" w:hint="eastAsia"/>
                <w:szCs w:val="21"/>
              </w:rPr>
              <w:t>转子及整机</w:t>
            </w:r>
            <w:r>
              <w:rPr>
                <w:rFonts w:ascii="Times New Roman" w:eastAsia="仿宋_GB2312" w:hAnsi="Times New Roman" w:cs="Times New Roman" w:hint="eastAsia"/>
                <w:szCs w:val="21"/>
              </w:rPr>
              <w:t>精密</w:t>
            </w:r>
            <w:r w:rsidR="00B921CE" w:rsidRPr="002C0928">
              <w:rPr>
                <w:rFonts w:ascii="Times New Roman" w:eastAsia="仿宋_GB2312" w:hAnsi="Times New Roman" w:cs="Times New Roman" w:hint="eastAsia"/>
                <w:szCs w:val="21"/>
              </w:rPr>
              <w:t>装配</w:t>
            </w:r>
            <w:r>
              <w:rPr>
                <w:rFonts w:ascii="Times New Roman" w:eastAsia="仿宋_GB2312" w:hAnsi="Times New Roman" w:cs="Times New Roman" w:hint="eastAsia"/>
                <w:szCs w:val="21"/>
              </w:rPr>
              <w:t>技术</w:t>
            </w:r>
            <w:r w:rsidR="00B921CE" w:rsidRPr="002C0928">
              <w:rPr>
                <w:rFonts w:ascii="Times New Roman" w:eastAsia="仿宋_GB2312" w:hAnsi="Times New Roman" w:cs="Times New Roman" w:hint="eastAsia"/>
                <w:szCs w:val="21"/>
              </w:rPr>
              <w:t>，装配过程的质量控制等</w:t>
            </w:r>
            <w:r w:rsidR="00B921CE" w:rsidRPr="002C0928">
              <w:rPr>
                <w:rFonts w:ascii="Times New Roman" w:eastAsia="仿宋_GB2312" w:hAnsi="Times New Roman" w:cs="Times New Roman"/>
                <w:szCs w:val="21"/>
              </w:rPr>
              <w:t>。</w:t>
            </w:r>
          </w:p>
        </w:tc>
        <w:tc>
          <w:tcPr>
            <w:tcW w:w="1967" w:type="pct"/>
            <w:vAlign w:val="center"/>
          </w:tcPr>
          <w:p w14:paraId="2EFE0C41" w14:textId="1205A86E" w:rsidR="00B921CE" w:rsidRPr="002C0928" w:rsidRDefault="00DE308C"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电机轴向、径向跳动</w:t>
            </w:r>
            <w:r w:rsidR="00B17522" w:rsidRPr="002C0928">
              <w:rPr>
                <w:rFonts w:ascii="Times New Roman" w:eastAsia="仿宋_GB2312" w:hAnsi="Times New Roman" w:cs="Times New Roman" w:hint="eastAsia"/>
                <w:szCs w:val="21"/>
              </w:rPr>
              <w:t>符合</w:t>
            </w:r>
            <w:r w:rsidR="00B17522" w:rsidRPr="002C0928">
              <w:rPr>
                <w:rFonts w:ascii="Times New Roman" w:eastAsia="仿宋_GB2312" w:hAnsi="Times New Roman" w:cs="Times New Roman"/>
                <w:szCs w:val="21"/>
              </w:rPr>
              <w:t>高精</w:t>
            </w:r>
            <w:r w:rsidR="00B17522" w:rsidRPr="002C0928">
              <w:rPr>
                <w:rFonts w:ascii="Times New Roman" w:eastAsia="仿宋_GB2312" w:hAnsi="Times New Roman" w:cs="Times New Roman" w:hint="eastAsia"/>
                <w:szCs w:val="21"/>
              </w:rPr>
              <w:t>度</w:t>
            </w:r>
            <w:r w:rsidR="00B17522" w:rsidRPr="002C0928">
              <w:rPr>
                <w:rFonts w:ascii="Times New Roman" w:eastAsia="仿宋_GB2312" w:hAnsi="Times New Roman" w:cs="Times New Roman"/>
                <w:szCs w:val="21"/>
              </w:rPr>
              <w:t>等级标准</w:t>
            </w:r>
            <w:r w:rsidRPr="002C0928">
              <w:rPr>
                <w:rFonts w:ascii="Times New Roman" w:eastAsia="仿宋_GB2312" w:hAnsi="Times New Roman" w:cs="Times New Roman" w:hint="eastAsia"/>
                <w:szCs w:val="21"/>
              </w:rPr>
              <w:t>；定子绕组接线正确，绝缘良好，无擦碰损伤；机壳与端盖的止口配合面无碰伤；轴承运转灵</w:t>
            </w:r>
            <w:r w:rsidR="00B17522" w:rsidRPr="002C0928">
              <w:rPr>
                <w:rFonts w:ascii="Times New Roman" w:eastAsia="仿宋_GB2312" w:hAnsi="Times New Roman" w:cs="Times New Roman" w:hint="eastAsia"/>
                <w:szCs w:val="21"/>
              </w:rPr>
              <w:t>活，润滑良好；转子转动灵活等</w:t>
            </w:r>
            <w:r w:rsidR="00B17522" w:rsidRPr="002C0928">
              <w:rPr>
                <w:rFonts w:ascii="Times New Roman" w:eastAsia="仿宋_GB2312" w:hAnsi="Times New Roman" w:cs="Times New Roman"/>
                <w:szCs w:val="21"/>
              </w:rPr>
              <w:t>。</w:t>
            </w:r>
          </w:p>
        </w:tc>
      </w:tr>
      <w:tr w:rsidR="002C0928" w:rsidRPr="00F47C8E" w14:paraId="278681B3" w14:textId="77777777" w:rsidTr="00095E4E">
        <w:trPr>
          <w:trHeight w:val="416"/>
        </w:trPr>
        <w:tc>
          <w:tcPr>
            <w:tcW w:w="452" w:type="pct"/>
          </w:tcPr>
          <w:p w14:paraId="348C40C3" w14:textId="77777777" w:rsidR="00B921CE" w:rsidRPr="002C0928" w:rsidRDefault="00B921CE" w:rsidP="00B921CE">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产品检测</w:t>
            </w:r>
          </w:p>
        </w:tc>
        <w:tc>
          <w:tcPr>
            <w:tcW w:w="705" w:type="pct"/>
          </w:tcPr>
          <w:p w14:paraId="039D4FFC" w14:textId="77777777" w:rsidR="00B921CE" w:rsidRPr="002C0928" w:rsidRDefault="00B921CE"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测试技术</w:t>
            </w:r>
          </w:p>
        </w:tc>
        <w:tc>
          <w:tcPr>
            <w:tcW w:w="1876" w:type="pct"/>
          </w:tcPr>
          <w:p w14:paraId="4512338A" w14:textId="6849BC50" w:rsidR="00B921CE" w:rsidRPr="002C0928" w:rsidRDefault="005C7DBF" w:rsidP="001E64DB">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00B921CE" w:rsidRPr="002C0928">
              <w:rPr>
                <w:rFonts w:ascii="Times New Roman" w:eastAsia="仿宋_GB2312" w:hAnsi="Times New Roman" w:cs="Times New Roman" w:hint="eastAsia"/>
                <w:szCs w:val="21"/>
              </w:rPr>
              <w:t>伺服电机的</w:t>
            </w:r>
            <w:r w:rsidR="00AA167E" w:rsidRPr="002C0928">
              <w:rPr>
                <w:rFonts w:ascii="Times New Roman" w:eastAsia="仿宋_GB2312" w:hAnsi="Times New Roman" w:cs="Times New Roman" w:hint="eastAsia"/>
                <w:szCs w:val="21"/>
              </w:rPr>
              <w:t>电量和非电量参数测试、机械特性测试、</w:t>
            </w:r>
            <w:r w:rsidR="00B921CE" w:rsidRPr="002C0928">
              <w:rPr>
                <w:rFonts w:ascii="Times New Roman" w:eastAsia="仿宋_GB2312" w:hAnsi="Times New Roman" w:cs="Times New Roman" w:hint="eastAsia"/>
                <w:szCs w:val="21"/>
              </w:rPr>
              <w:t>动静态特性测试，寿命测试、绝缘老化测试、极端环境测试等可靠性测试技术。</w:t>
            </w:r>
          </w:p>
        </w:tc>
        <w:tc>
          <w:tcPr>
            <w:tcW w:w="1967" w:type="pct"/>
          </w:tcPr>
          <w:p w14:paraId="6650096D" w14:textId="618794BF" w:rsidR="00B921CE" w:rsidRPr="002C0928" w:rsidRDefault="00B17522" w:rsidP="00C53BC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满足电机</w:t>
            </w:r>
            <w:r w:rsidRPr="002C0928">
              <w:rPr>
                <w:rFonts w:ascii="Times New Roman" w:eastAsia="仿宋_GB2312" w:hAnsi="Times New Roman" w:cs="Times New Roman"/>
                <w:szCs w:val="21"/>
              </w:rPr>
              <w:t>各项性能</w:t>
            </w:r>
            <w:r w:rsidRPr="002C0928">
              <w:rPr>
                <w:rFonts w:ascii="Times New Roman" w:eastAsia="仿宋_GB2312" w:hAnsi="Times New Roman" w:cs="Times New Roman" w:hint="eastAsia"/>
                <w:szCs w:val="21"/>
              </w:rPr>
              <w:t>测试</w:t>
            </w:r>
            <w:r w:rsidR="00433B12" w:rsidRPr="002C0928">
              <w:rPr>
                <w:rFonts w:ascii="Times New Roman" w:eastAsia="仿宋_GB2312" w:hAnsi="Times New Roman" w:cs="Times New Roman" w:hint="eastAsia"/>
                <w:szCs w:val="21"/>
              </w:rPr>
              <w:t>要</w:t>
            </w:r>
            <w:r w:rsidRPr="002C0928">
              <w:rPr>
                <w:rFonts w:ascii="Times New Roman" w:eastAsia="仿宋_GB2312" w:hAnsi="Times New Roman" w:cs="Times New Roman"/>
                <w:szCs w:val="21"/>
              </w:rPr>
              <w:t>求，运行稳定、可靠。</w:t>
            </w:r>
          </w:p>
        </w:tc>
      </w:tr>
      <w:tr w:rsidR="00866B00" w:rsidRPr="00F47C8E" w14:paraId="0683D5C6" w14:textId="77777777" w:rsidTr="00095E4E">
        <w:trPr>
          <w:trHeight w:val="416"/>
        </w:trPr>
        <w:tc>
          <w:tcPr>
            <w:tcW w:w="452" w:type="pct"/>
            <w:vMerge w:val="restart"/>
          </w:tcPr>
          <w:p w14:paraId="54CCEC99" w14:textId="255DBD8C" w:rsidR="00866B00" w:rsidRPr="00866B00" w:rsidRDefault="00866B00" w:rsidP="00B921CE">
            <w:pPr>
              <w:adjustRightInd w:val="0"/>
              <w:snapToGrid w:val="0"/>
              <w:spacing w:line="30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下游</w:t>
            </w:r>
            <w:r w:rsidR="007D1D39">
              <w:rPr>
                <w:rFonts w:ascii="Times New Roman" w:eastAsia="仿宋_GB2312" w:hAnsi="Times New Roman" w:cs="Times New Roman" w:hint="eastAsia"/>
                <w:szCs w:val="21"/>
              </w:rPr>
              <w:t>整机</w:t>
            </w:r>
            <w:r>
              <w:rPr>
                <w:rFonts w:ascii="Times New Roman" w:eastAsia="仿宋_GB2312" w:hAnsi="Times New Roman" w:cs="Times New Roman" w:hint="eastAsia"/>
                <w:szCs w:val="21"/>
              </w:rPr>
              <w:t>装备</w:t>
            </w:r>
          </w:p>
        </w:tc>
        <w:tc>
          <w:tcPr>
            <w:tcW w:w="705" w:type="pct"/>
          </w:tcPr>
          <w:p w14:paraId="549D99D3" w14:textId="2E766428" w:rsidR="00866B00" w:rsidRPr="002C0928" w:rsidRDefault="00866B00" w:rsidP="00C53BC2">
            <w:pPr>
              <w:adjustRightInd w:val="0"/>
              <w:snapToGrid w:val="0"/>
              <w:spacing w:line="300" w:lineRule="auto"/>
              <w:rPr>
                <w:rFonts w:ascii="Times New Roman" w:eastAsia="仿宋_GB2312" w:hAnsi="Times New Roman" w:cs="Times New Roman"/>
                <w:szCs w:val="21"/>
              </w:rPr>
            </w:pPr>
          </w:p>
        </w:tc>
        <w:tc>
          <w:tcPr>
            <w:tcW w:w="1876" w:type="pct"/>
          </w:tcPr>
          <w:p w14:paraId="3D23283E" w14:textId="67EC0750" w:rsidR="00866B00" w:rsidRDefault="00866B00" w:rsidP="006E12F8">
            <w:pPr>
              <w:adjustRightInd w:val="0"/>
              <w:snapToGrid w:val="0"/>
              <w:spacing w:line="300" w:lineRule="auto"/>
              <w:rPr>
                <w:rFonts w:ascii="Times New Roman" w:eastAsia="仿宋_GB2312" w:hAnsi="Times New Roman" w:cs="Times New Roman"/>
                <w:szCs w:val="21"/>
              </w:rPr>
            </w:pPr>
          </w:p>
        </w:tc>
        <w:tc>
          <w:tcPr>
            <w:tcW w:w="1967" w:type="pct"/>
          </w:tcPr>
          <w:p w14:paraId="08CB9E48" w14:textId="425306E9" w:rsidR="00866B00" w:rsidRPr="006E12F8" w:rsidRDefault="00866B00" w:rsidP="00B94F57">
            <w:pPr>
              <w:adjustRightInd w:val="0"/>
              <w:snapToGrid w:val="0"/>
              <w:spacing w:line="300" w:lineRule="auto"/>
              <w:rPr>
                <w:rFonts w:ascii="Times New Roman" w:eastAsia="仿宋_GB2312" w:hAnsi="Times New Roman" w:cs="Times New Roman"/>
                <w:szCs w:val="21"/>
              </w:rPr>
            </w:pPr>
          </w:p>
        </w:tc>
      </w:tr>
      <w:tr w:rsidR="00574818" w:rsidRPr="00F47C8E" w14:paraId="1864050B" w14:textId="77777777" w:rsidTr="00095E4E">
        <w:trPr>
          <w:trHeight w:val="416"/>
        </w:trPr>
        <w:tc>
          <w:tcPr>
            <w:tcW w:w="452" w:type="pct"/>
            <w:vMerge/>
          </w:tcPr>
          <w:p w14:paraId="1162BE8E" w14:textId="77777777" w:rsidR="00574818" w:rsidRDefault="00574818" w:rsidP="00574818">
            <w:pPr>
              <w:adjustRightInd w:val="0"/>
              <w:snapToGrid w:val="0"/>
              <w:spacing w:line="300" w:lineRule="auto"/>
              <w:jc w:val="center"/>
              <w:rPr>
                <w:rFonts w:ascii="Times New Roman" w:eastAsia="仿宋_GB2312" w:hAnsi="Times New Roman" w:cs="Times New Roman"/>
                <w:szCs w:val="21"/>
              </w:rPr>
            </w:pPr>
          </w:p>
        </w:tc>
        <w:tc>
          <w:tcPr>
            <w:tcW w:w="705" w:type="pct"/>
          </w:tcPr>
          <w:p w14:paraId="14351A3E" w14:textId="1166FDD2" w:rsidR="00574818" w:rsidRPr="008E3AB1" w:rsidRDefault="00574818" w:rsidP="00574818">
            <w:pPr>
              <w:adjustRightInd w:val="0"/>
              <w:snapToGrid w:val="0"/>
              <w:spacing w:line="300" w:lineRule="auto"/>
              <w:rPr>
                <w:rFonts w:ascii="Times New Roman" w:eastAsia="仿宋_GB2312" w:hAnsi="Times New Roman" w:cs="Times New Roman"/>
                <w:szCs w:val="21"/>
              </w:rPr>
            </w:pPr>
            <w:r w:rsidRPr="003C22F6">
              <w:rPr>
                <w:rFonts w:ascii="Times New Roman" w:eastAsia="仿宋_GB2312" w:hAnsi="Times New Roman" w:cs="Times New Roman" w:hint="eastAsia"/>
                <w:szCs w:val="21"/>
              </w:rPr>
              <w:t>基于直驱力矩电机的多轴联动加工中心</w:t>
            </w:r>
          </w:p>
        </w:tc>
        <w:tc>
          <w:tcPr>
            <w:tcW w:w="1876" w:type="pct"/>
          </w:tcPr>
          <w:p w14:paraId="543C6908" w14:textId="372419F0" w:rsidR="00574818" w:rsidRDefault="00574818" w:rsidP="00574818">
            <w:pPr>
              <w:adjustRightInd w:val="0"/>
              <w:snapToGrid w:val="0"/>
              <w:spacing w:line="300" w:lineRule="auto"/>
              <w:rPr>
                <w:rFonts w:ascii="Times New Roman" w:eastAsia="仿宋_GB2312" w:hAnsi="Times New Roman" w:cs="Times New Roman"/>
                <w:szCs w:val="21"/>
              </w:rPr>
            </w:pPr>
            <w:r w:rsidRPr="003C22F6">
              <w:rPr>
                <w:rFonts w:ascii="Times New Roman" w:eastAsia="仿宋_GB2312" w:hAnsi="Times New Roman" w:cs="Times New Roman" w:hint="eastAsia"/>
                <w:szCs w:val="21"/>
              </w:rPr>
              <w:t>研究数控转台用高性能永磁直驱电机设计、拓扑结构优化、转矩</w:t>
            </w:r>
            <w:r w:rsidRPr="003C22F6">
              <w:rPr>
                <w:rFonts w:ascii="Times New Roman" w:eastAsia="仿宋_GB2312" w:hAnsi="Times New Roman" w:cs="Times New Roman" w:hint="eastAsia"/>
                <w:szCs w:val="21"/>
              </w:rPr>
              <w:t>/</w:t>
            </w:r>
            <w:r w:rsidRPr="003C22F6">
              <w:rPr>
                <w:rFonts w:ascii="Times New Roman" w:eastAsia="仿宋_GB2312" w:hAnsi="Times New Roman" w:cs="Times New Roman" w:hint="eastAsia"/>
                <w:szCs w:val="21"/>
              </w:rPr>
              <w:t>推力波动抑制方法、热效应分析</w:t>
            </w:r>
            <w:r>
              <w:rPr>
                <w:rFonts w:ascii="Times New Roman" w:eastAsia="仿宋_GB2312" w:hAnsi="Times New Roman" w:cs="Times New Roman" w:hint="eastAsia"/>
                <w:szCs w:val="21"/>
              </w:rPr>
              <w:t>与管理、多场耦合分析与集成设计、直驱电机动态特性关键测试技术等。</w:t>
            </w:r>
            <w:r>
              <w:rPr>
                <w:rFonts w:ascii="Times New Roman" w:eastAsia="仿宋_GB2312" w:hAnsi="Times New Roman" w:cs="Times New Roman"/>
                <w:szCs w:val="21"/>
              </w:rPr>
              <w:t xml:space="preserve"> </w:t>
            </w:r>
          </w:p>
        </w:tc>
        <w:tc>
          <w:tcPr>
            <w:tcW w:w="1967" w:type="pct"/>
          </w:tcPr>
          <w:p w14:paraId="2C962DB3" w14:textId="7F03CBF3" w:rsidR="00574818" w:rsidRPr="00B958AA"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hint="eastAsia"/>
                <w:szCs w:val="21"/>
              </w:rPr>
              <w:t>直驱回转电机转矩波动≤</w:t>
            </w:r>
            <w:r w:rsidRPr="002D3082">
              <w:rPr>
                <w:rFonts w:ascii="Times New Roman" w:eastAsia="仿宋_GB2312" w:hAnsi="Times New Roman" w:cs="Times New Roman" w:hint="eastAsia"/>
                <w:szCs w:val="21"/>
              </w:rPr>
              <w:t>5%</w:t>
            </w:r>
            <w:r>
              <w:rPr>
                <w:rFonts w:ascii="Times New Roman" w:eastAsia="仿宋_GB2312" w:hAnsi="Times New Roman" w:cs="Times New Roman" w:hint="eastAsia"/>
                <w:szCs w:val="21"/>
              </w:rPr>
              <w:t>；</w:t>
            </w:r>
            <w:r w:rsidRPr="002D3082">
              <w:rPr>
                <w:rFonts w:ascii="Times New Roman" w:eastAsia="仿宋_GB2312" w:hAnsi="Times New Roman" w:cs="Times New Roman" w:hint="eastAsia"/>
                <w:szCs w:val="21"/>
              </w:rPr>
              <w:t>转台重复定位精度</w:t>
            </w:r>
            <w:r w:rsidRPr="002D3082">
              <w:rPr>
                <w:rFonts w:ascii="Times New Roman" w:eastAsia="仿宋_GB2312" w:hAnsi="Times New Roman" w:cs="Times New Roman" w:hint="eastAsia"/>
                <w:szCs w:val="21"/>
              </w:rPr>
              <w:t>B</w:t>
            </w:r>
            <w:r w:rsidRPr="002D3082">
              <w:rPr>
                <w:rFonts w:ascii="Times New Roman" w:eastAsia="仿宋_GB2312" w:hAnsi="Times New Roman" w:cs="Times New Roman" w:hint="eastAsia"/>
                <w:szCs w:val="21"/>
              </w:rPr>
              <w:t>轴≤</w:t>
            </w:r>
            <w:r w:rsidRPr="002D3082">
              <w:rPr>
                <w:rFonts w:ascii="Times New Roman" w:eastAsia="仿宋_GB2312" w:hAnsi="Times New Roman" w:cs="Times New Roman" w:hint="eastAsia"/>
                <w:szCs w:val="21"/>
              </w:rPr>
              <w:t>8</w:t>
            </w:r>
            <w:r>
              <w:rPr>
                <w:rFonts w:ascii="Times New Roman" w:eastAsia="仿宋_GB2312" w:hAnsi="Times New Roman" w:cs="Times New Roman" w:hint="eastAsia"/>
                <w:szCs w:val="21"/>
              </w:rPr>
              <w:t>″；</w:t>
            </w:r>
            <w:r w:rsidRPr="002D3082">
              <w:rPr>
                <w:rFonts w:ascii="Times New Roman" w:eastAsia="仿宋_GB2312" w:hAnsi="Times New Roman" w:cs="Times New Roman" w:hint="eastAsia"/>
                <w:szCs w:val="21"/>
              </w:rPr>
              <w:t>C</w:t>
            </w:r>
            <w:r>
              <w:rPr>
                <w:rFonts w:ascii="Times New Roman" w:eastAsia="仿宋_GB2312" w:hAnsi="Times New Roman" w:cs="Times New Roman" w:hint="eastAsia"/>
                <w:szCs w:val="21"/>
              </w:rPr>
              <w:t>轴重复定位精度</w:t>
            </w:r>
            <w:r w:rsidRPr="002D3082">
              <w:rPr>
                <w:rFonts w:ascii="Times New Roman" w:eastAsia="仿宋_GB2312" w:hAnsi="Times New Roman" w:cs="Times New Roman" w:hint="eastAsia"/>
                <w:szCs w:val="21"/>
              </w:rPr>
              <w:t>≤</w:t>
            </w:r>
            <w:r w:rsidRPr="002D3082">
              <w:rPr>
                <w:rFonts w:ascii="Times New Roman" w:eastAsia="仿宋_GB2312" w:hAnsi="Times New Roman" w:cs="Times New Roman" w:hint="eastAsia"/>
                <w:szCs w:val="21"/>
              </w:rPr>
              <w:t>5</w:t>
            </w:r>
            <w:r w:rsidRPr="002D3082">
              <w:rPr>
                <w:rFonts w:ascii="Times New Roman" w:eastAsia="仿宋_GB2312" w:hAnsi="Times New Roman" w:cs="Times New Roman" w:hint="eastAsia"/>
                <w:szCs w:val="21"/>
              </w:rPr>
              <w:t>″；电主轴转速</w:t>
            </w:r>
            <w:r w:rsidRPr="002D3082">
              <w:rPr>
                <w:rFonts w:ascii="Times New Roman" w:eastAsia="仿宋_GB2312" w:hAnsi="Times New Roman" w:cs="Times New Roman" w:hint="eastAsia"/>
                <w:szCs w:val="21"/>
              </w:rPr>
              <w:t>20000rpm</w:t>
            </w:r>
            <w:r w:rsidRPr="002D3082">
              <w:rPr>
                <w:rFonts w:ascii="Times New Roman" w:eastAsia="仿宋_GB2312" w:hAnsi="Times New Roman" w:cs="Times New Roman" w:hint="eastAsia"/>
                <w:szCs w:val="21"/>
              </w:rPr>
              <w:t>；</w:t>
            </w:r>
            <w:r w:rsidRPr="002D3082">
              <w:rPr>
                <w:rFonts w:ascii="Times New Roman" w:eastAsia="仿宋_GB2312" w:hAnsi="Times New Roman" w:cs="Times New Roman" w:hint="eastAsia"/>
                <w:szCs w:val="21"/>
              </w:rPr>
              <w:t>XYZ</w:t>
            </w:r>
            <w:r w:rsidRPr="002D3082">
              <w:rPr>
                <w:rFonts w:ascii="Times New Roman" w:eastAsia="仿宋_GB2312" w:hAnsi="Times New Roman" w:cs="Times New Roman" w:hint="eastAsia"/>
                <w:szCs w:val="21"/>
              </w:rPr>
              <w:t>轴定位精度±</w:t>
            </w:r>
            <w:r w:rsidRPr="002D3082">
              <w:rPr>
                <w:rFonts w:ascii="Times New Roman" w:eastAsia="仿宋_GB2312" w:hAnsi="Times New Roman" w:cs="Times New Roman" w:hint="eastAsia"/>
                <w:szCs w:val="21"/>
              </w:rPr>
              <w:t>0.005mm</w:t>
            </w:r>
            <w:r w:rsidRPr="002D3082">
              <w:rPr>
                <w:rFonts w:ascii="Times New Roman" w:eastAsia="仿宋_GB2312" w:hAnsi="Times New Roman" w:cs="Times New Roman" w:hint="eastAsia"/>
                <w:szCs w:val="21"/>
              </w:rPr>
              <w:t>，重复定位精度±</w:t>
            </w:r>
            <w:r w:rsidRPr="002D3082">
              <w:rPr>
                <w:rFonts w:ascii="Times New Roman" w:eastAsia="仿宋_GB2312" w:hAnsi="Times New Roman" w:cs="Times New Roman" w:hint="eastAsia"/>
                <w:szCs w:val="21"/>
              </w:rPr>
              <w:t>0.003mm</w:t>
            </w:r>
            <w:r w:rsidRPr="002D3082">
              <w:rPr>
                <w:rFonts w:ascii="Times New Roman" w:eastAsia="仿宋_GB2312" w:hAnsi="Times New Roman" w:cs="Times New Roman" w:hint="eastAsia"/>
                <w:szCs w:val="21"/>
              </w:rPr>
              <w:t>，三轴垂直度</w:t>
            </w:r>
            <w:r w:rsidRPr="002D3082">
              <w:rPr>
                <w:rFonts w:ascii="Times New Roman" w:eastAsia="仿宋_GB2312" w:hAnsi="Times New Roman" w:cs="Times New Roman" w:hint="eastAsia"/>
                <w:szCs w:val="21"/>
              </w:rPr>
              <w:t>0.006/300mm</w:t>
            </w:r>
            <w:r w:rsidRPr="002D3082">
              <w:rPr>
                <w:rFonts w:ascii="Times New Roman" w:eastAsia="仿宋_GB2312" w:hAnsi="Times New Roman" w:cs="Times New Roman" w:hint="eastAsia"/>
                <w:szCs w:val="21"/>
              </w:rPr>
              <w:t>。</w:t>
            </w:r>
          </w:p>
        </w:tc>
      </w:tr>
      <w:tr w:rsidR="00574818" w:rsidRPr="00F47C8E" w14:paraId="360C7065" w14:textId="77777777" w:rsidTr="00095E4E">
        <w:trPr>
          <w:trHeight w:val="416"/>
        </w:trPr>
        <w:tc>
          <w:tcPr>
            <w:tcW w:w="452" w:type="pct"/>
            <w:vMerge/>
          </w:tcPr>
          <w:p w14:paraId="347B8753" w14:textId="77777777" w:rsidR="00574818" w:rsidRDefault="00574818" w:rsidP="00574818">
            <w:pPr>
              <w:adjustRightInd w:val="0"/>
              <w:snapToGrid w:val="0"/>
              <w:spacing w:line="300" w:lineRule="auto"/>
              <w:jc w:val="center"/>
              <w:rPr>
                <w:rFonts w:ascii="Times New Roman" w:eastAsia="仿宋_GB2312" w:hAnsi="Times New Roman" w:cs="Times New Roman"/>
                <w:szCs w:val="21"/>
              </w:rPr>
            </w:pPr>
          </w:p>
        </w:tc>
        <w:tc>
          <w:tcPr>
            <w:tcW w:w="705" w:type="pct"/>
          </w:tcPr>
          <w:p w14:paraId="02034AF5" w14:textId="4FB41938" w:rsidR="00574818" w:rsidRPr="008E3AB1"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hint="eastAsia"/>
                <w:szCs w:val="21"/>
              </w:rPr>
              <w:t>双主轴多工序复合精密数控机床</w:t>
            </w:r>
          </w:p>
        </w:tc>
        <w:tc>
          <w:tcPr>
            <w:tcW w:w="1876" w:type="pct"/>
          </w:tcPr>
          <w:p w14:paraId="535F3746" w14:textId="4B386192" w:rsidR="00574818"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hint="eastAsia"/>
                <w:szCs w:val="21"/>
              </w:rPr>
              <w:t>研究双主轴复合机床的整机优化设计，关键部件结构静力、强度、模态的分析与</w:t>
            </w:r>
            <w:r>
              <w:rPr>
                <w:rFonts w:ascii="Times New Roman" w:eastAsia="仿宋_GB2312" w:hAnsi="Times New Roman" w:cs="Times New Roman" w:hint="eastAsia"/>
                <w:szCs w:val="21"/>
              </w:rPr>
              <w:t>优化，提高动静态刚度与整机固有频率；研究直线进给系统</w:t>
            </w:r>
            <w:r w:rsidRPr="002D3082">
              <w:rPr>
                <w:rFonts w:ascii="Times New Roman" w:eastAsia="仿宋_GB2312" w:hAnsi="Times New Roman" w:cs="Times New Roman" w:hint="eastAsia"/>
                <w:szCs w:val="21"/>
              </w:rPr>
              <w:t>的精密设计与装配技术，</w:t>
            </w:r>
            <w:r>
              <w:rPr>
                <w:rFonts w:ascii="Times New Roman" w:eastAsia="仿宋_GB2312" w:hAnsi="Times New Roman" w:cs="Times New Roman" w:hint="eastAsia"/>
                <w:szCs w:val="21"/>
              </w:rPr>
              <w:t>非晶软磁电主轴高速驱动电机的优化设计</w:t>
            </w:r>
            <w:r w:rsidRPr="002D3082">
              <w:rPr>
                <w:rFonts w:ascii="Times New Roman" w:eastAsia="仿宋_GB2312" w:hAnsi="Times New Roman" w:cs="Times New Roman" w:hint="eastAsia"/>
                <w:szCs w:val="21"/>
              </w:rPr>
              <w:t>；研究控制系统软件加</w:t>
            </w:r>
            <w:r>
              <w:rPr>
                <w:rFonts w:ascii="Times New Roman" w:eastAsia="仿宋_GB2312" w:hAnsi="Times New Roman" w:cs="Times New Roman" w:hint="eastAsia"/>
                <w:szCs w:val="21"/>
              </w:rPr>
              <w:t>工功能模块，包括信号测试、参数设置、自动编程、加工控制及运动误差补偿技术等。</w:t>
            </w:r>
          </w:p>
        </w:tc>
        <w:tc>
          <w:tcPr>
            <w:tcW w:w="1967" w:type="pct"/>
          </w:tcPr>
          <w:p w14:paraId="06D860F6" w14:textId="4D03EAEA" w:rsidR="00574818" w:rsidRPr="00B958AA"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hint="eastAsia"/>
                <w:szCs w:val="21"/>
              </w:rPr>
              <w:t>主轴与副主轴轴向跳动≤</w:t>
            </w:r>
            <w:r w:rsidRPr="002D3082">
              <w:rPr>
                <w:rFonts w:ascii="Times New Roman" w:eastAsia="仿宋_GB2312" w:hAnsi="Times New Roman" w:cs="Times New Roman" w:hint="eastAsia"/>
                <w:szCs w:val="21"/>
              </w:rPr>
              <w:t>5um</w:t>
            </w:r>
            <w:r w:rsidRPr="002D3082">
              <w:rPr>
                <w:rFonts w:ascii="Times New Roman" w:eastAsia="仿宋_GB2312" w:hAnsi="Times New Roman" w:cs="Times New Roman" w:hint="eastAsia"/>
                <w:szCs w:val="21"/>
              </w:rPr>
              <w:t>；主轴与副主轴径向跳动：内孔</w:t>
            </w:r>
            <w:r w:rsidRPr="002D3082">
              <w:rPr>
                <w:rFonts w:ascii="Times New Roman" w:eastAsia="仿宋_GB2312" w:hAnsi="Times New Roman" w:cs="Times New Roman" w:hint="eastAsia"/>
                <w:szCs w:val="21"/>
              </w:rPr>
              <w:t>0.005mm,</w:t>
            </w:r>
            <w:r w:rsidRPr="002D3082">
              <w:rPr>
                <w:rFonts w:ascii="Times New Roman" w:eastAsia="仿宋_GB2312" w:hAnsi="Times New Roman" w:cs="Times New Roman" w:hint="eastAsia"/>
                <w:szCs w:val="21"/>
              </w:rPr>
              <w:t>外圆</w:t>
            </w:r>
            <w:r w:rsidRPr="002D3082">
              <w:rPr>
                <w:rFonts w:ascii="Times New Roman" w:eastAsia="仿宋_GB2312" w:hAnsi="Times New Roman" w:cs="Times New Roman" w:hint="eastAsia"/>
                <w:szCs w:val="21"/>
              </w:rPr>
              <w:t>0.005mm</w:t>
            </w:r>
            <w:r w:rsidRPr="002D3082">
              <w:rPr>
                <w:rFonts w:ascii="Times New Roman" w:eastAsia="仿宋_GB2312" w:hAnsi="Times New Roman" w:cs="Times New Roman" w:hint="eastAsia"/>
                <w:szCs w:val="21"/>
              </w:rPr>
              <w:t>；主轴与副主轴插测试棒主轴中心线与主轴台运动的平行度：垂直与水平</w:t>
            </w:r>
            <w:r w:rsidRPr="002D3082">
              <w:rPr>
                <w:rFonts w:ascii="Times New Roman" w:eastAsia="仿宋_GB2312" w:hAnsi="Times New Roman" w:cs="Times New Roman" w:hint="eastAsia"/>
                <w:szCs w:val="21"/>
              </w:rPr>
              <w:t xml:space="preserve"> 0.015mm/110mm</w:t>
            </w:r>
            <w:r w:rsidRPr="002D3082">
              <w:rPr>
                <w:rFonts w:ascii="Times New Roman" w:eastAsia="仿宋_GB2312" w:hAnsi="Times New Roman" w:cs="Times New Roman" w:hint="eastAsia"/>
                <w:szCs w:val="21"/>
              </w:rPr>
              <w:t>；定位精度：</w:t>
            </w:r>
            <w:r w:rsidRPr="002D3082">
              <w:rPr>
                <w:rFonts w:ascii="Times New Roman" w:eastAsia="仿宋_GB2312" w:hAnsi="Times New Roman" w:cs="Times New Roman" w:hint="eastAsia"/>
                <w:szCs w:val="21"/>
              </w:rPr>
              <w:t>X/Y/Z/X2/Z2</w:t>
            </w:r>
            <w:r w:rsidRPr="002D3082">
              <w:rPr>
                <w:rFonts w:ascii="Times New Roman" w:eastAsia="仿宋_GB2312" w:hAnsi="Times New Roman" w:cs="Times New Roman" w:hint="eastAsia"/>
                <w:szCs w:val="21"/>
              </w:rPr>
              <w:t>向≤</w:t>
            </w:r>
            <w:r w:rsidRPr="002D3082">
              <w:rPr>
                <w:rFonts w:ascii="Times New Roman" w:eastAsia="仿宋_GB2312" w:hAnsi="Times New Roman" w:cs="Times New Roman" w:hint="eastAsia"/>
                <w:szCs w:val="21"/>
              </w:rPr>
              <w:t>3um</w:t>
            </w:r>
            <w:r w:rsidRPr="002D3082">
              <w:rPr>
                <w:rFonts w:ascii="Times New Roman" w:eastAsia="仿宋_GB2312" w:hAnsi="Times New Roman" w:cs="Times New Roman" w:hint="eastAsia"/>
                <w:szCs w:val="21"/>
              </w:rPr>
              <w:t>；重复定位精度：</w:t>
            </w:r>
            <w:r w:rsidRPr="002D3082">
              <w:rPr>
                <w:rFonts w:ascii="Times New Roman" w:eastAsia="仿宋_GB2312" w:hAnsi="Times New Roman" w:cs="Times New Roman" w:hint="eastAsia"/>
                <w:szCs w:val="21"/>
              </w:rPr>
              <w:t>X/Y/Z/X2/Z2</w:t>
            </w:r>
            <w:r w:rsidRPr="002D3082">
              <w:rPr>
                <w:rFonts w:ascii="Times New Roman" w:eastAsia="仿宋_GB2312" w:hAnsi="Times New Roman" w:cs="Times New Roman" w:hint="eastAsia"/>
                <w:szCs w:val="21"/>
              </w:rPr>
              <w:t>向≤</w:t>
            </w:r>
            <w:r w:rsidRPr="002D3082">
              <w:rPr>
                <w:rFonts w:ascii="Times New Roman" w:eastAsia="仿宋_GB2312" w:hAnsi="Times New Roman" w:cs="Times New Roman" w:hint="eastAsia"/>
                <w:szCs w:val="21"/>
              </w:rPr>
              <w:t>2um</w:t>
            </w:r>
            <w:r>
              <w:rPr>
                <w:rFonts w:ascii="Times New Roman" w:eastAsia="仿宋_GB2312" w:hAnsi="Times New Roman" w:cs="Times New Roman" w:hint="eastAsia"/>
                <w:szCs w:val="21"/>
              </w:rPr>
              <w:t>。</w:t>
            </w:r>
          </w:p>
        </w:tc>
      </w:tr>
      <w:tr w:rsidR="00D1194A" w:rsidRPr="00F47C8E" w14:paraId="558F39EF" w14:textId="77777777" w:rsidTr="000C7581">
        <w:trPr>
          <w:trHeight w:val="416"/>
        </w:trPr>
        <w:tc>
          <w:tcPr>
            <w:tcW w:w="452" w:type="pct"/>
            <w:vMerge/>
          </w:tcPr>
          <w:p w14:paraId="50979B12" w14:textId="77777777" w:rsidR="00D1194A" w:rsidRDefault="00D1194A" w:rsidP="00D1194A">
            <w:pPr>
              <w:adjustRightInd w:val="0"/>
              <w:snapToGrid w:val="0"/>
              <w:spacing w:line="300" w:lineRule="auto"/>
              <w:jc w:val="center"/>
              <w:rPr>
                <w:rFonts w:ascii="Times New Roman" w:eastAsia="仿宋_GB2312" w:hAnsi="Times New Roman" w:cs="Times New Roman"/>
                <w:szCs w:val="21"/>
              </w:rPr>
            </w:pPr>
          </w:p>
        </w:tc>
        <w:tc>
          <w:tcPr>
            <w:tcW w:w="705" w:type="pct"/>
            <w:vAlign w:val="center"/>
          </w:tcPr>
          <w:p w14:paraId="6324F214" w14:textId="2DF76674" w:rsidR="00D1194A" w:rsidRPr="002D3082" w:rsidRDefault="00D1194A" w:rsidP="00D1194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协作机器人</w:t>
            </w:r>
          </w:p>
        </w:tc>
        <w:tc>
          <w:tcPr>
            <w:tcW w:w="1876" w:type="pct"/>
            <w:vAlign w:val="center"/>
          </w:tcPr>
          <w:p w14:paraId="1B67E2BA" w14:textId="0722402B" w:rsidR="00D1194A" w:rsidRPr="002D3082" w:rsidRDefault="00D1194A" w:rsidP="00D1194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Pr="001E6FC1">
              <w:rPr>
                <w:rFonts w:ascii="Times New Roman" w:eastAsia="仿宋_GB2312" w:hAnsi="Times New Roman" w:cs="Times New Roman"/>
                <w:szCs w:val="21"/>
              </w:rPr>
              <w:t>机器人</w:t>
            </w:r>
            <w:r w:rsidRPr="001E6FC1">
              <w:rPr>
                <w:rFonts w:ascii="Times New Roman" w:eastAsia="仿宋_GB2312" w:hAnsi="Times New Roman" w:cs="Times New Roman" w:hint="eastAsia"/>
                <w:szCs w:val="21"/>
              </w:rPr>
              <w:t>力矩</w:t>
            </w:r>
            <w:r w:rsidRPr="001E6FC1">
              <w:rPr>
                <w:rFonts w:ascii="Times New Roman" w:eastAsia="仿宋_GB2312" w:hAnsi="Times New Roman" w:cs="Times New Roman"/>
                <w:szCs w:val="21"/>
              </w:rPr>
              <w:t>电机、</w:t>
            </w:r>
            <w:r w:rsidRPr="001E6FC1">
              <w:rPr>
                <w:rFonts w:ascii="Times New Roman" w:eastAsia="仿宋_GB2312" w:hAnsi="Times New Roman" w:cs="Times New Roman" w:hint="eastAsia"/>
                <w:szCs w:val="21"/>
              </w:rPr>
              <w:t>谐波减速器</w:t>
            </w:r>
            <w:r w:rsidRPr="001E6FC1">
              <w:rPr>
                <w:rFonts w:ascii="Times New Roman" w:eastAsia="仿宋_GB2312" w:hAnsi="Times New Roman" w:cs="Times New Roman"/>
                <w:szCs w:val="21"/>
              </w:rPr>
              <w:t>、</w:t>
            </w:r>
            <w:r w:rsidRPr="001E6FC1">
              <w:rPr>
                <w:rFonts w:ascii="Times New Roman" w:eastAsia="仿宋_GB2312" w:hAnsi="Times New Roman" w:cs="Times New Roman" w:hint="eastAsia"/>
                <w:szCs w:val="21"/>
              </w:rPr>
              <w:t>运动</w:t>
            </w:r>
            <w:r w:rsidRPr="001E6FC1">
              <w:rPr>
                <w:rFonts w:ascii="Times New Roman" w:eastAsia="仿宋_GB2312" w:hAnsi="Times New Roman" w:cs="Times New Roman"/>
                <w:szCs w:val="21"/>
              </w:rPr>
              <w:t>控制器</w:t>
            </w:r>
            <w:r w:rsidRPr="001E6FC1">
              <w:rPr>
                <w:rFonts w:ascii="Times New Roman" w:eastAsia="仿宋_GB2312" w:hAnsi="Times New Roman" w:cs="Times New Roman" w:hint="eastAsia"/>
                <w:szCs w:val="21"/>
              </w:rPr>
              <w:t>等</w:t>
            </w:r>
            <w:r w:rsidRPr="001E6FC1">
              <w:rPr>
                <w:rFonts w:ascii="Times New Roman" w:eastAsia="仿宋_GB2312" w:hAnsi="Times New Roman" w:cs="Times New Roman"/>
                <w:szCs w:val="21"/>
              </w:rPr>
              <w:t>机器人</w:t>
            </w:r>
            <w:r w:rsidRPr="001E6FC1">
              <w:rPr>
                <w:rFonts w:ascii="Times New Roman" w:eastAsia="仿宋_GB2312" w:hAnsi="Times New Roman" w:cs="Times New Roman" w:hint="eastAsia"/>
                <w:szCs w:val="21"/>
              </w:rPr>
              <w:t>核心</w:t>
            </w:r>
            <w:r w:rsidRPr="001E6FC1">
              <w:rPr>
                <w:rFonts w:ascii="Times New Roman" w:eastAsia="仿宋_GB2312" w:hAnsi="Times New Roman" w:cs="Times New Roman"/>
                <w:szCs w:val="21"/>
              </w:rPr>
              <w:t>零部件</w:t>
            </w:r>
            <w:r>
              <w:rPr>
                <w:rFonts w:ascii="Times New Roman" w:eastAsia="仿宋_GB2312" w:hAnsi="Times New Roman" w:cs="Times New Roman"/>
                <w:szCs w:val="21"/>
              </w:rPr>
              <w:t>关键</w:t>
            </w:r>
            <w:r w:rsidRPr="001E6FC1">
              <w:rPr>
                <w:rFonts w:ascii="Times New Roman" w:eastAsia="仿宋_GB2312" w:hAnsi="Times New Roman" w:cs="Times New Roman"/>
                <w:szCs w:val="21"/>
              </w:rPr>
              <w:t>技术</w:t>
            </w:r>
            <w:r w:rsidRPr="001E6FC1">
              <w:rPr>
                <w:rFonts w:ascii="Times New Roman" w:eastAsia="仿宋_GB2312" w:hAnsi="Times New Roman" w:cs="Times New Roman" w:hint="eastAsia"/>
                <w:szCs w:val="21"/>
              </w:rPr>
              <w:t>；研究基于视觉等传感器的环境感知、作业对象识别与定位、移动臂自标定、反应式行为规划与控制等技术；研究人的行为意图理解与人机互助协作技术；研究移动平台与单、双臂机械臂最优协同运动规划与控制技术</w:t>
            </w:r>
            <w:r w:rsidRPr="001E6FC1">
              <w:rPr>
                <w:rFonts w:ascii="Times New Roman" w:eastAsia="仿宋_GB2312" w:hAnsi="Times New Roman" w:cs="Times New Roman"/>
                <w:szCs w:val="21"/>
              </w:rPr>
              <w:t>。</w:t>
            </w:r>
          </w:p>
        </w:tc>
        <w:tc>
          <w:tcPr>
            <w:tcW w:w="1967" w:type="pct"/>
            <w:vAlign w:val="center"/>
          </w:tcPr>
          <w:p w14:paraId="7B71BDE7" w14:textId="480464CC" w:rsidR="00D1194A" w:rsidRPr="002D3082" w:rsidRDefault="00D1194A" w:rsidP="00D1194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协作机器人</w:t>
            </w:r>
            <w:r w:rsidRPr="001E6FC1">
              <w:rPr>
                <w:rFonts w:ascii="Times New Roman" w:eastAsia="仿宋_GB2312" w:hAnsi="Times New Roman" w:cs="Times New Roman" w:hint="eastAsia"/>
                <w:szCs w:val="21"/>
              </w:rPr>
              <w:t>具备碰撞检测与预警、整臂动态避碰、自主定位导航（导航定位精度</w:t>
            </w:r>
            <w:r w:rsidRPr="001E6FC1">
              <w:rPr>
                <w:rFonts w:ascii="Times New Roman" w:eastAsia="仿宋_GB2312" w:hAnsi="Times New Roman" w:cs="Times New Roman"/>
                <w:szCs w:val="21"/>
              </w:rPr>
              <w:t>小于</w:t>
            </w:r>
            <w:r w:rsidRPr="001E6FC1">
              <w:rPr>
                <w:rFonts w:ascii="Times New Roman" w:eastAsia="仿宋_GB2312" w:hAnsi="Times New Roman" w:cs="Times New Roman"/>
                <w:szCs w:val="21"/>
              </w:rPr>
              <w:t>1cm</w:t>
            </w:r>
            <w:r w:rsidRPr="001E6FC1">
              <w:rPr>
                <w:rFonts w:ascii="Times New Roman" w:eastAsia="仿宋_GB2312" w:hAnsi="Times New Roman" w:cs="Times New Roman"/>
                <w:szCs w:val="21"/>
              </w:rPr>
              <w:t>）</w:t>
            </w:r>
            <w:r w:rsidRPr="001E6FC1">
              <w:rPr>
                <w:rFonts w:ascii="Times New Roman" w:eastAsia="仿宋_GB2312" w:hAnsi="Times New Roman" w:cs="Times New Roman" w:hint="eastAsia"/>
                <w:szCs w:val="21"/>
              </w:rPr>
              <w:t>、力顺应及柔顺作业（</w:t>
            </w:r>
            <w:r w:rsidRPr="001E6FC1">
              <w:rPr>
                <w:rFonts w:ascii="Times New Roman" w:eastAsia="仿宋_GB2312" w:hAnsi="Times New Roman" w:cs="Times New Roman"/>
                <w:szCs w:val="21"/>
              </w:rPr>
              <w:t>力控精度小于</w:t>
            </w:r>
            <w:r w:rsidRPr="001E6FC1">
              <w:rPr>
                <w:rFonts w:ascii="Times New Roman" w:eastAsia="仿宋_GB2312" w:hAnsi="Times New Roman" w:cs="Times New Roman" w:hint="eastAsia"/>
                <w:szCs w:val="21"/>
              </w:rPr>
              <w:t>2</w:t>
            </w:r>
            <w:r w:rsidRPr="001E6FC1">
              <w:rPr>
                <w:rFonts w:ascii="Times New Roman" w:eastAsia="仿宋_GB2312" w:hAnsi="Times New Roman" w:cs="Times New Roman"/>
                <w:szCs w:val="21"/>
              </w:rPr>
              <w:t>N</w:t>
            </w:r>
            <w:r w:rsidRPr="001E6FC1">
              <w:rPr>
                <w:rFonts w:ascii="Times New Roman" w:eastAsia="仿宋_GB2312" w:hAnsi="Times New Roman" w:cs="Times New Roman"/>
                <w:szCs w:val="21"/>
              </w:rPr>
              <w:t>）</w:t>
            </w:r>
            <w:r w:rsidRPr="001E6FC1">
              <w:rPr>
                <w:rFonts w:ascii="Times New Roman" w:eastAsia="仿宋_GB2312" w:hAnsi="Times New Roman" w:cs="Times New Roman" w:hint="eastAsia"/>
                <w:szCs w:val="21"/>
              </w:rPr>
              <w:t>、</w:t>
            </w:r>
            <w:r w:rsidRPr="001E6FC1">
              <w:rPr>
                <w:rFonts w:ascii="Times New Roman" w:eastAsia="仿宋_GB2312" w:hAnsi="Times New Roman" w:cs="Times New Roman"/>
                <w:szCs w:val="21"/>
              </w:rPr>
              <w:t>视觉引导</w:t>
            </w:r>
            <w:r w:rsidRPr="001E6FC1">
              <w:rPr>
                <w:rFonts w:ascii="Times New Roman" w:eastAsia="仿宋_GB2312" w:hAnsi="Times New Roman" w:cs="Times New Roman" w:hint="eastAsia"/>
                <w:szCs w:val="21"/>
              </w:rPr>
              <w:t>精准</w:t>
            </w:r>
            <w:r w:rsidRPr="001E6FC1">
              <w:rPr>
                <w:rFonts w:ascii="Times New Roman" w:eastAsia="仿宋_GB2312" w:hAnsi="Times New Roman" w:cs="Times New Roman"/>
                <w:szCs w:val="21"/>
              </w:rPr>
              <w:t>定位抓取</w:t>
            </w:r>
            <w:r w:rsidRPr="001E6FC1">
              <w:rPr>
                <w:rFonts w:ascii="Times New Roman" w:eastAsia="仿宋_GB2312" w:hAnsi="Times New Roman" w:cs="Times New Roman" w:hint="eastAsia"/>
                <w:szCs w:val="21"/>
              </w:rPr>
              <w:t>能力</w:t>
            </w:r>
            <w:r w:rsidRPr="001E6FC1">
              <w:rPr>
                <w:rFonts w:ascii="Times New Roman" w:eastAsia="仿宋_GB2312" w:hAnsi="Times New Roman" w:cs="Times New Roman"/>
                <w:szCs w:val="21"/>
              </w:rPr>
              <w:t>（</w:t>
            </w:r>
            <w:r w:rsidRPr="001E6FC1">
              <w:rPr>
                <w:rFonts w:ascii="Times New Roman" w:eastAsia="仿宋_GB2312" w:hAnsi="Times New Roman" w:cs="Times New Roman" w:hint="eastAsia"/>
                <w:szCs w:val="21"/>
              </w:rPr>
              <w:t>定位</w:t>
            </w:r>
            <w:r w:rsidRPr="001E6FC1">
              <w:rPr>
                <w:rFonts w:ascii="Times New Roman" w:eastAsia="仿宋_GB2312" w:hAnsi="Times New Roman" w:cs="Times New Roman"/>
                <w:szCs w:val="21"/>
              </w:rPr>
              <w:t>精度小于</w:t>
            </w:r>
            <w:r w:rsidRPr="001E6FC1">
              <w:rPr>
                <w:rFonts w:ascii="Times New Roman" w:eastAsia="仿宋_GB2312" w:hAnsi="Times New Roman" w:cs="Times New Roman"/>
                <w:szCs w:val="21"/>
              </w:rPr>
              <w:t>0.1mm</w:t>
            </w:r>
            <w:r w:rsidRPr="001E6FC1">
              <w:rPr>
                <w:rFonts w:ascii="Times New Roman" w:eastAsia="仿宋_GB2312" w:hAnsi="Times New Roman" w:cs="Times New Roman"/>
                <w:szCs w:val="21"/>
              </w:rPr>
              <w:t>）</w:t>
            </w:r>
            <w:r>
              <w:rPr>
                <w:rFonts w:ascii="Times New Roman" w:eastAsia="仿宋_GB2312" w:hAnsi="Times New Roman" w:cs="Times New Roman" w:hint="eastAsia"/>
                <w:szCs w:val="21"/>
              </w:rPr>
              <w:t>；机器人</w:t>
            </w:r>
            <w:r w:rsidRPr="001E6FC1">
              <w:rPr>
                <w:rFonts w:ascii="Times New Roman" w:eastAsia="仿宋_GB2312" w:hAnsi="Times New Roman" w:cs="Times New Roman" w:hint="eastAsia"/>
                <w:szCs w:val="21"/>
              </w:rPr>
              <w:t>技术指标达到国际先进，国内领先水平</w:t>
            </w:r>
            <w:r>
              <w:rPr>
                <w:rFonts w:ascii="Times New Roman" w:eastAsia="仿宋_GB2312" w:hAnsi="Times New Roman" w:cs="Times New Roman" w:hint="eastAsia"/>
                <w:szCs w:val="21"/>
              </w:rPr>
              <w:t>。</w:t>
            </w:r>
          </w:p>
        </w:tc>
      </w:tr>
      <w:tr w:rsidR="00574818" w:rsidRPr="00F47C8E" w14:paraId="3158A309" w14:textId="77777777" w:rsidTr="00095E4E">
        <w:trPr>
          <w:trHeight w:val="416"/>
        </w:trPr>
        <w:tc>
          <w:tcPr>
            <w:tcW w:w="452" w:type="pct"/>
            <w:vMerge/>
          </w:tcPr>
          <w:p w14:paraId="62297B88" w14:textId="77777777" w:rsidR="00574818" w:rsidRDefault="00574818" w:rsidP="00574818">
            <w:pPr>
              <w:adjustRightInd w:val="0"/>
              <w:snapToGrid w:val="0"/>
              <w:spacing w:line="300" w:lineRule="auto"/>
              <w:jc w:val="center"/>
              <w:rPr>
                <w:rFonts w:ascii="Times New Roman" w:eastAsia="仿宋_GB2312" w:hAnsi="Times New Roman" w:cs="Times New Roman"/>
                <w:szCs w:val="21"/>
              </w:rPr>
            </w:pPr>
          </w:p>
        </w:tc>
        <w:tc>
          <w:tcPr>
            <w:tcW w:w="705" w:type="pct"/>
          </w:tcPr>
          <w:p w14:paraId="6C750C69" w14:textId="2A57FAC9" w:rsidR="00574818" w:rsidRPr="008E3AB1" w:rsidRDefault="00574818" w:rsidP="00574818">
            <w:pPr>
              <w:adjustRightInd w:val="0"/>
              <w:snapToGrid w:val="0"/>
              <w:spacing w:line="300" w:lineRule="auto"/>
              <w:rPr>
                <w:rFonts w:ascii="Times New Roman" w:eastAsia="仿宋_GB2312" w:hAnsi="Times New Roman" w:cs="Times New Roman"/>
                <w:szCs w:val="21"/>
              </w:rPr>
            </w:pPr>
            <w:r w:rsidRPr="0028414D">
              <w:rPr>
                <w:rFonts w:ascii="Times New Roman" w:eastAsia="仿宋_GB2312" w:hAnsi="Times New Roman" w:cs="Times New Roman" w:hint="eastAsia"/>
                <w:bCs/>
                <w:szCs w:val="21"/>
              </w:rPr>
              <w:t>大型电液混合动力注塑</w:t>
            </w:r>
            <w:r w:rsidRPr="0028414D">
              <w:rPr>
                <w:rFonts w:ascii="Times New Roman" w:eastAsia="仿宋_GB2312" w:hAnsi="Times New Roman" w:cs="Times New Roman" w:hint="eastAsia"/>
                <w:bCs/>
                <w:szCs w:val="21"/>
              </w:rPr>
              <w:lastRenderedPageBreak/>
              <w:t>成型装备</w:t>
            </w:r>
          </w:p>
        </w:tc>
        <w:tc>
          <w:tcPr>
            <w:tcW w:w="1876" w:type="pct"/>
          </w:tcPr>
          <w:p w14:paraId="616A0996" w14:textId="0C3CBA74" w:rsidR="00574818"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szCs w:val="21"/>
              </w:rPr>
              <w:lastRenderedPageBreak/>
              <w:t>研究四电机驱动丝杠传动结构及同步控制技术、基于成型制品轻量化</w:t>
            </w:r>
            <w:r w:rsidRPr="002D3082">
              <w:rPr>
                <w:rFonts w:ascii="Times New Roman" w:eastAsia="仿宋_GB2312" w:hAnsi="Times New Roman" w:cs="Times New Roman"/>
                <w:szCs w:val="21"/>
              </w:rPr>
              <w:lastRenderedPageBreak/>
              <w:t>的锁模机构微开技术；研究注塑机专用数字运动集成控制技术、智能注塑装备工艺自适应控制技术。</w:t>
            </w:r>
          </w:p>
        </w:tc>
        <w:tc>
          <w:tcPr>
            <w:tcW w:w="1967" w:type="pct"/>
          </w:tcPr>
          <w:p w14:paraId="3BFE99A2" w14:textId="10C9A7EB" w:rsidR="00574818" w:rsidRPr="00B958AA" w:rsidRDefault="00574818" w:rsidP="00574818">
            <w:pPr>
              <w:adjustRightInd w:val="0"/>
              <w:snapToGrid w:val="0"/>
              <w:spacing w:line="300" w:lineRule="auto"/>
              <w:rPr>
                <w:rFonts w:ascii="Times New Roman" w:eastAsia="仿宋_GB2312" w:hAnsi="Times New Roman" w:cs="Times New Roman"/>
                <w:szCs w:val="21"/>
              </w:rPr>
            </w:pPr>
            <w:r w:rsidRPr="002D3082">
              <w:rPr>
                <w:rFonts w:ascii="Times New Roman" w:eastAsia="仿宋_GB2312" w:hAnsi="Times New Roman" w:cs="Times New Roman"/>
                <w:szCs w:val="21"/>
              </w:rPr>
              <w:lastRenderedPageBreak/>
              <w:t>四电机驱动丝杠传动结构的位置同步偏差小于</w:t>
            </w:r>
            <w:r w:rsidRPr="002D3082">
              <w:rPr>
                <w:rFonts w:ascii="Times New Roman" w:eastAsia="仿宋_GB2312" w:hAnsi="Times New Roman" w:cs="Times New Roman"/>
                <w:szCs w:val="21"/>
              </w:rPr>
              <w:t>±0.05</w:t>
            </w:r>
            <w:r w:rsidRPr="002D3082">
              <w:rPr>
                <w:rFonts w:ascii="Times New Roman" w:eastAsia="仿宋_GB2312" w:hAnsi="Times New Roman" w:cs="Times New Roman"/>
                <w:szCs w:val="21"/>
              </w:rPr>
              <w:t>毫米，电机扭矩同</w:t>
            </w:r>
            <w:r w:rsidRPr="002D3082">
              <w:rPr>
                <w:rFonts w:ascii="Times New Roman" w:eastAsia="仿宋_GB2312" w:hAnsi="Times New Roman" w:cs="Times New Roman"/>
                <w:szCs w:val="21"/>
              </w:rPr>
              <w:lastRenderedPageBreak/>
              <w:t>步偏差小于</w:t>
            </w:r>
            <w:r w:rsidRPr="002D3082">
              <w:rPr>
                <w:rFonts w:ascii="Times New Roman" w:eastAsia="仿宋_GB2312" w:hAnsi="Times New Roman" w:cs="Times New Roman"/>
                <w:szCs w:val="21"/>
              </w:rPr>
              <w:t>10%</w:t>
            </w:r>
            <w:r>
              <w:rPr>
                <w:rFonts w:ascii="Times New Roman" w:eastAsia="仿宋_GB2312" w:hAnsi="Times New Roman" w:cs="Times New Roman" w:hint="eastAsia"/>
                <w:szCs w:val="21"/>
              </w:rPr>
              <w:t>；</w:t>
            </w:r>
            <w:r w:rsidRPr="002D3082">
              <w:rPr>
                <w:rFonts w:ascii="Times New Roman" w:eastAsia="仿宋_GB2312" w:hAnsi="Times New Roman" w:cs="Times New Roman"/>
                <w:szCs w:val="21"/>
              </w:rPr>
              <w:t>模具微开位移定位偏差小于</w:t>
            </w:r>
            <w:r w:rsidRPr="002D3082">
              <w:rPr>
                <w:rFonts w:ascii="Times New Roman" w:eastAsia="仿宋_GB2312" w:hAnsi="Times New Roman" w:cs="Times New Roman"/>
                <w:szCs w:val="21"/>
              </w:rPr>
              <w:t>±0.05</w:t>
            </w:r>
            <w:r w:rsidRPr="002D3082">
              <w:rPr>
                <w:rFonts w:ascii="Times New Roman" w:eastAsia="仿宋_GB2312" w:hAnsi="Times New Roman" w:cs="Times New Roman"/>
                <w:szCs w:val="21"/>
              </w:rPr>
              <w:t>毫米；成型制品重量重复精度</w:t>
            </w:r>
            <w:r w:rsidRPr="002D3082">
              <w:rPr>
                <w:rFonts w:ascii="Times New Roman" w:eastAsia="仿宋_GB2312" w:hAnsi="Times New Roman" w:cs="Times New Roman"/>
                <w:szCs w:val="21"/>
              </w:rPr>
              <w:t>≤1‰</w:t>
            </w:r>
            <w:r w:rsidRPr="002D3082">
              <w:rPr>
                <w:rFonts w:ascii="Times New Roman" w:eastAsia="仿宋_GB2312" w:hAnsi="Times New Roman" w:cs="Times New Roman"/>
                <w:szCs w:val="21"/>
              </w:rPr>
              <w:t>；能耗指标＜</w:t>
            </w:r>
            <w:r w:rsidRPr="002D3082">
              <w:rPr>
                <w:rFonts w:ascii="Times New Roman" w:eastAsia="仿宋_GB2312" w:hAnsi="Times New Roman" w:cs="Times New Roman"/>
                <w:szCs w:val="21"/>
              </w:rPr>
              <w:t>1</w:t>
            </w:r>
            <w:r w:rsidRPr="002D3082">
              <w:rPr>
                <w:rFonts w:ascii="Times New Roman" w:eastAsia="仿宋_GB2312" w:hAnsi="Times New Roman" w:cs="Times New Roman"/>
                <w:szCs w:val="21"/>
              </w:rPr>
              <w:t>级（比能耗</w:t>
            </w:r>
            <w:r w:rsidRPr="002D3082">
              <w:rPr>
                <w:rFonts w:ascii="Times New Roman" w:eastAsia="仿宋_GB2312" w:hAnsi="Times New Roman" w:cs="Times New Roman"/>
                <w:szCs w:val="21"/>
              </w:rPr>
              <w:t>≤0.35kWh/kg</w:t>
            </w:r>
            <w:r w:rsidRPr="002D3082">
              <w:rPr>
                <w:rFonts w:ascii="Times New Roman" w:eastAsia="仿宋_GB2312" w:hAnsi="Times New Roman" w:cs="Times New Roman"/>
                <w:szCs w:val="21"/>
              </w:rPr>
              <w:t>）。</w:t>
            </w:r>
          </w:p>
        </w:tc>
      </w:tr>
      <w:tr w:rsidR="00866B00" w:rsidRPr="00F47C8E" w14:paraId="32BE7BF1" w14:textId="77777777" w:rsidTr="00866B00">
        <w:trPr>
          <w:trHeight w:val="416"/>
        </w:trPr>
        <w:tc>
          <w:tcPr>
            <w:tcW w:w="452" w:type="pct"/>
            <w:vMerge/>
          </w:tcPr>
          <w:p w14:paraId="1AACE0EC" w14:textId="77777777" w:rsidR="00866B00" w:rsidRDefault="00866B00" w:rsidP="00B921CE">
            <w:pPr>
              <w:adjustRightInd w:val="0"/>
              <w:snapToGrid w:val="0"/>
              <w:spacing w:line="300" w:lineRule="auto"/>
              <w:jc w:val="center"/>
              <w:rPr>
                <w:rFonts w:ascii="Times New Roman" w:eastAsia="仿宋_GB2312" w:hAnsi="Times New Roman" w:cs="Times New Roman"/>
                <w:szCs w:val="21"/>
              </w:rPr>
            </w:pPr>
          </w:p>
        </w:tc>
        <w:tc>
          <w:tcPr>
            <w:tcW w:w="705" w:type="pct"/>
          </w:tcPr>
          <w:p w14:paraId="753D8CB5" w14:textId="04946101" w:rsidR="00866B00" w:rsidRPr="002C0928" w:rsidRDefault="000727B3" w:rsidP="00C53BC2">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szCs w:val="21"/>
              </w:rPr>
              <w:t>电脑针织横机</w:t>
            </w:r>
          </w:p>
        </w:tc>
        <w:tc>
          <w:tcPr>
            <w:tcW w:w="1876" w:type="pct"/>
          </w:tcPr>
          <w:p w14:paraId="554BE6D3" w14:textId="0B4F187E" w:rsidR="00866B00" w:rsidRDefault="000727B3" w:rsidP="000727B3">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Pr="000727B3">
              <w:rPr>
                <w:rFonts w:ascii="Times New Roman" w:eastAsia="仿宋_GB2312" w:hAnsi="Times New Roman" w:cs="Times New Roman" w:hint="eastAsia"/>
                <w:szCs w:val="21"/>
              </w:rPr>
              <w:t>基于多传感器信息融合的智能控制策略</w:t>
            </w:r>
            <w:r w:rsidRPr="000727B3">
              <w:rPr>
                <w:rFonts w:ascii="Times New Roman" w:eastAsia="仿宋_GB2312" w:hAnsi="Times New Roman" w:cs="Times New Roman" w:hint="eastAsia"/>
                <w:szCs w:val="21"/>
              </w:rPr>
              <w:t>,</w:t>
            </w:r>
            <w:r w:rsidRPr="000727B3">
              <w:rPr>
                <w:rFonts w:ascii="Times New Roman" w:eastAsia="仿宋_GB2312" w:hAnsi="Times New Roman" w:cs="Times New Roman" w:hint="eastAsia"/>
                <w:szCs w:val="21"/>
              </w:rPr>
              <w:t>基于多处理器的高性能嵌入式驱控一体化智能控制系统</w:t>
            </w:r>
            <w:r w:rsidRPr="000727B3">
              <w:rPr>
                <w:rFonts w:ascii="Times New Roman" w:eastAsia="仿宋_GB2312" w:hAnsi="Times New Roman" w:cs="Times New Roman" w:hint="eastAsia"/>
                <w:szCs w:val="21"/>
              </w:rPr>
              <w:t>,</w:t>
            </w:r>
            <w:r w:rsidRPr="000727B3">
              <w:rPr>
                <w:rFonts w:ascii="Times New Roman" w:eastAsia="仿宋_GB2312" w:hAnsi="Times New Roman" w:cs="Times New Roman" w:hint="eastAsia"/>
                <w:szCs w:val="21"/>
              </w:rPr>
              <w:t>实现编织过程的实时、精确和协调控制</w:t>
            </w:r>
            <w:r w:rsidRPr="000727B3">
              <w:rPr>
                <w:rFonts w:ascii="Times New Roman" w:eastAsia="仿宋_GB2312" w:hAnsi="Times New Roman" w:cs="Times New Roman" w:hint="eastAsia"/>
                <w:szCs w:val="21"/>
              </w:rPr>
              <w:t>,</w:t>
            </w:r>
            <w:r w:rsidRPr="000727B3">
              <w:rPr>
                <w:rFonts w:ascii="Times New Roman" w:eastAsia="仿宋_GB2312" w:hAnsi="Times New Roman" w:cs="Times New Roman" w:hint="eastAsia"/>
                <w:szCs w:val="21"/>
              </w:rPr>
              <w:t>提高控制系统与机械结构的融合度；开发支持工业互联网的信息采集控制系统</w:t>
            </w:r>
            <w:r w:rsidRPr="000727B3">
              <w:rPr>
                <w:rFonts w:ascii="Times New Roman" w:eastAsia="仿宋_GB2312" w:hAnsi="Times New Roman" w:cs="Times New Roman" w:hint="eastAsia"/>
                <w:szCs w:val="21"/>
              </w:rPr>
              <w:t xml:space="preserve"> (CPS),</w:t>
            </w:r>
            <w:r w:rsidRPr="000727B3">
              <w:rPr>
                <w:rFonts w:ascii="Times New Roman" w:eastAsia="仿宋_GB2312" w:hAnsi="Times New Roman" w:cs="Times New Roman" w:hint="eastAsia"/>
                <w:szCs w:val="21"/>
              </w:rPr>
              <w:t>支持</w:t>
            </w:r>
            <w:r w:rsidRPr="000727B3">
              <w:rPr>
                <w:rFonts w:ascii="Times New Roman" w:eastAsia="仿宋_GB2312" w:hAnsi="Times New Roman" w:cs="Times New Roman" w:hint="eastAsia"/>
                <w:szCs w:val="21"/>
              </w:rPr>
              <w:t>MES/ERP</w:t>
            </w:r>
            <w:r w:rsidRPr="000727B3">
              <w:rPr>
                <w:rFonts w:ascii="Times New Roman" w:eastAsia="仿宋_GB2312" w:hAnsi="Times New Roman" w:cs="Times New Roman" w:hint="eastAsia"/>
                <w:szCs w:val="21"/>
              </w:rPr>
              <w:t>等智能制造系统集成。</w:t>
            </w:r>
          </w:p>
        </w:tc>
        <w:tc>
          <w:tcPr>
            <w:tcW w:w="1967" w:type="pct"/>
          </w:tcPr>
          <w:p w14:paraId="5BE31C38" w14:textId="58A584E0" w:rsidR="00866B00" w:rsidRPr="000727B3" w:rsidRDefault="000727B3" w:rsidP="000727B3">
            <w:pPr>
              <w:adjustRightInd w:val="0"/>
              <w:snapToGrid w:val="0"/>
              <w:spacing w:line="300" w:lineRule="auto"/>
              <w:rPr>
                <w:rFonts w:ascii="Times New Roman" w:eastAsia="仿宋_GB2312" w:hAnsi="Times New Roman" w:cs="Times New Roman"/>
                <w:szCs w:val="21"/>
              </w:rPr>
            </w:pPr>
            <w:r w:rsidRPr="000727B3">
              <w:rPr>
                <w:rFonts w:ascii="Times New Roman" w:eastAsia="仿宋_GB2312" w:hAnsi="Times New Roman" w:cs="Times New Roman" w:hint="eastAsia"/>
                <w:szCs w:val="21"/>
              </w:rPr>
              <w:t>最高编织速度：</w:t>
            </w:r>
            <w:r w:rsidRPr="000727B3">
              <w:rPr>
                <w:rFonts w:ascii="Times New Roman" w:eastAsia="仿宋_GB2312" w:hAnsi="Times New Roman" w:cs="Times New Roman" w:hint="eastAsia"/>
                <w:szCs w:val="21"/>
              </w:rPr>
              <w:t>1.6</w:t>
            </w:r>
            <w:r>
              <w:rPr>
                <w:rFonts w:ascii="Times New Roman" w:eastAsia="仿宋_GB2312" w:hAnsi="Times New Roman" w:cs="Times New Roman" w:hint="eastAsia"/>
                <w:szCs w:val="21"/>
              </w:rPr>
              <w:t>m/s</w:t>
            </w:r>
            <w:r w:rsidRPr="000727B3">
              <w:rPr>
                <w:rFonts w:ascii="Times New Roman" w:eastAsia="仿宋_GB2312" w:hAnsi="Times New Roman" w:cs="Times New Roman" w:hint="eastAsia"/>
                <w:szCs w:val="21"/>
              </w:rPr>
              <w:t>，</w:t>
            </w:r>
            <w:r w:rsidRPr="000727B3">
              <w:rPr>
                <w:rFonts w:ascii="Times New Roman" w:eastAsia="仿宋_GB2312" w:hAnsi="Times New Roman" w:cs="Times New Roman" w:hint="eastAsia"/>
                <w:szCs w:val="21"/>
              </w:rPr>
              <w:t>32</w:t>
            </w:r>
            <w:r w:rsidRPr="000727B3">
              <w:rPr>
                <w:rFonts w:ascii="Times New Roman" w:eastAsia="仿宋_GB2312" w:hAnsi="Times New Roman" w:cs="Times New Roman" w:hint="eastAsia"/>
                <w:szCs w:val="21"/>
              </w:rPr>
              <w:t>段可编程速度；线圈密度：</w:t>
            </w:r>
            <w:r w:rsidRPr="000727B3">
              <w:rPr>
                <w:rFonts w:ascii="Times New Roman" w:eastAsia="仿宋_GB2312" w:hAnsi="Times New Roman" w:cs="Times New Roman" w:hint="eastAsia"/>
                <w:szCs w:val="21"/>
              </w:rPr>
              <w:t>32</w:t>
            </w:r>
            <w:r>
              <w:rPr>
                <w:rFonts w:ascii="Times New Roman" w:eastAsia="仿宋_GB2312" w:hAnsi="Times New Roman" w:cs="Times New Roman" w:hint="eastAsia"/>
                <w:szCs w:val="21"/>
              </w:rPr>
              <w:t>段电子控制，采用细分技术，</w:t>
            </w:r>
            <w:r w:rsidRPr="000727B3">
              <w:rPr>
                <w:rFonts w:ascii="Times New Roman" w:eastAsia="仿宋_GB2312" w:hAnsi="Times New Roman" w:cs="Times New Roman" w:hint="eastAsia"/>
                <w:szCs w:val="21"/>
              </w:rPr>
              <w:t>可调范围</w:t>
            </w:r>
            <w:r w:rsidRPr="000727B3">
              <w:rPr>
                <w:rFonts w:ascii="Times New Roman" w:eastAsia="仿宋_GB2312" w:hAnsi="Times New Roman" w:cs="Times New Roman" w:hint="eastAsia"/>
                <w:szCs w:val="21"/>
              </w:rPr>
              <w:t>0-650</w:t>
            </w:r>
            <w:r w:rsidRPr="000727B3">
              <w:rPr>
                <w:rFonts w:ascii="Times New Roman" w:eastAsia="仿宋_GB2312" w:hAnsi="Times New Roman" w:cs="Times New Roman" w:hint="eastAsia"/>
                <w:szCs w:val="21"/>
              </w:rPr>
              <w:t>；花型设计系统具有织物模拟功能和组织自动识别功能；</w:t>
            </w:r>
            <w:r>
              <w:rPr>
                <w:rFonts w:ascii="Times New Roman" w:eastAsia="仿宋_GB2312" w:hAnsi="Times New Roman" w:cs="Times New Roman" w:hint="eastAsia"/>
                <w:szCs w:val="21"/>
              </w:rPr>
              <w:t>实现</w:t>
            </w:r>
            <w:r w:rsidRPr="000727B3">
              <w:rPr>
                <w:rFonts w:ascii="Times New Roman" w:eastAsia="仿宋_GB2312" w:hAnsi="Times New Roman" w:cs="Times New Roman" w:hint="eastAsia"/>
                <w:szCs w:val="21"/>
              </w:rPr>
              <w:t>基于专家系统的模糊</w:t>
            </w:r>
            <w:r w:rsidRPr="000727B3">
              <w:rPr>
                <w:rFonts w:ascii="Times New Roman" w:eastAsia="仿宋_GB2312" w:hAnsi="Times New Roman" w:cs="Times New Roman" w:hint="eastAsia"/>
                <w:szCs w:val="21"/>
              </w:rPr>
              <w:t>PID</w:t>
            </w:r>
            <w:r w:rsidRPr="000727B3">
              <w:rPr>
                <w:rFonts w:ascii="Times New Roman" w:eastAsia="仿宋_GB2312" w:hAnsi="Times New Roman" w:cs="Times New Roman" w:hint="eastAsia"/>
                <w:szCs w:val="21"/>
              </w:rPr>
              <w:t>控制</w:t>
            </w:r>
            <w:r>
              <w:rPr>
                <w:rFonts w:ascii="Times New Roman" w:eastAsia="仿宋_GB2312" w:hAnsi="Times New Roman" w:cs="Times New Roman" w:hint="eastAsia"/>
                <w:szCs w:val="21"/>
              </w:rPr>
              <w:t>；</w:t>
            </w:r>
            <w:r w:rsidRPr="000727B3">
              <w:rPr>
                <w:rFonts w:ascii="Times New Roman" w:eastAsia="仿宋_GB2312" w:hAnsi="Times New Roman" w:cs="Times New Roman" w:hint="eastAsia"/>
                <w:szCs w:val="21"/>
              </w:rPr>
              <w:t>网络功能：高速以太（</w:t>
            </w:r>
            <w:r w:rsidRPr="000727B3">
              <w:rPr>
                <w:rFonts w:ascii="Times New Roman" w:eastAsia="仿宋_GB2312" w:hAnsi="Times New Roman" w:cs="Times New Roman" w:hint="eastAsia"/>
                <w:szCs w:val="21"/>
              </w:rPr>
              <w:t>ETHERNET)</w:t>
            </w:r>
            <w:r w:rsidRPr="000727B3">
              <w:rPr>
                <w:rFonts w:ascii="Times New Roman" w:eastAsia="仿宋_GB2312" w:hAnsi="Times New Roman" w:cs="Times New Roman" w:hint="eastAsia"/>
                <w:szCs w:val="21"/>
              </w:rPr>
              <w:t>网络可容纳多至</w:t>
            </w:r>
            <w:r w:rsidRPr="000727B3">
              <w:rPr>
                <w:rFonts w:ascii="Times New Roman" w:eastAsia="仿宋_GB2312" w:hAnsi="Times New Roman" w:cs="Times New Roman" w:hint="eastAsia"/>
                <w:szCs w:val="21"/>
              </w:rPr>
              <w:t>250</w:t>
            </w:r>
            <w:r w:rsidRPr="000727B3">
              <w:rPr>
                <w:rFonts w:ascii="Times New Roman" w:eastAsia="仿宋_GB2312" w:hAnsi="Times New Roman" w:cs="Times New Roman" w:hint="eastAsia"/>
                <w:szCs w:val="21"/>
              </w:rPr>
              <w:t>台横机，编织资料可上传、下载及共享</w:t>
            </w:r>
            <w:r>
              <w:rPr>
                <w:rFonts w:ascii="Times New Roman" w:eastAsia="仿宋_GB2312" w:hAnsi="Times New Roman" w:cs="Times New Roman" w:hint="eastAsia"/>
                <w:szCs w:val="21"/>
              </w:rPr>
              <w:t>。</w:t>
            </w:r>
          </w:p>
        </w:tc>
      </w:tr>
    </w:tbl>
    <w:p w14:paraId="709BDF75" w14:textId="77777777" w:rsidR="009C42C0" w:rsidRPr="00F47C8E" w:rsidRDefault="0015763C" w:rsidP="004012DD">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w:t>
      </w:r>
      <w:r w:rsidR="009C42C0" w:rsidRPr="00F47C8E">
        <w:rPr>
          <w:rFonts w:ascii="仿宋_GB2312" w:eastAsia="仿宋_GB2312" w:hint="eastAsia"/>
          <w:sz w:val="32"/>
          <w:szCs w:val="32"/>
        </w:rPr>
        <w:t>.</w:t>
      </w:r>
      <w:r w:rsidR="00DA4EA8" w:rsidRPr="00F47C8E">
        <w:rPr>
          <w:rFonts w:ascii="仿宋_GB2312" w:eastAsia="仿宋_GB2312" w:hint="eastAsia"/>
          <w:sz w:val="32"/>
          <w:szCs w:val="32"/>
        </w:rPr>
        <w:t>实施和引进一批重大关键项目</w:t>
      </w:r>
    </w:p>
    <w:p w14:paraId="26D875D4" w14:textId="2C5A925F" w:rsidR="00972DEF" w:rsidRPr="00F47C8E" w:rsidRDefault="0092718F" w:rsidP="004012DD">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面向</w:t>
      </w:r>
      <w:r w:rsidR="009E11DB" w:rsidRPr="00F47C8E">
        <w:rPr>
          <w:rFonts w:ascii="仿宋_GB2312" w:eastAsia="仿宋_GB2312" w:hint="eastAsia"/>
          <w:sz w:val="32"/>
          <w:szCs w:val="32"/>
        </w:rPr>
        <w:t>上游产品开发，以提升</w:t>
      </w:r>
      <w:r w:rsidR="00433B12" w:rsidRPr="00F47C8E">
        <w:rPr>
          <w:rFonts w:ascii="仿宋_GB2312" w:eastAsia="仿宋_GB2312" w:hint="eastAsia"/>
          <w:sz w:val="32"/>
          <w:szCs w:val="32"/>
        </w:rPr>
        <w:t>电机</w:t>
      </w:r>
      <w:r w:rsidRPr="00F47C8E">
        <w:rPr>
          <w:rFonts w:ascii="仿宋_GB2312" w:eastAsia="仿宋_GB2312" w:hint="eastAsia"/>
          <w:sz w:val="32"/>
          <w:szCs w:val="32"/>
        </w:rPr>
        <w:t>材料</w:t>
      </w:r>
      <w:r w:rsidR="009E11DB" w:rsidRPr="00F47C8E">
        <w:rPr>
          <w:rFonts w:ascii="仿宋_GB2312" w:eastAsia="仿宋_GB2312" w:hint="eastAsia"/>
          <w:sz w:val="32"/>
          <w:szCs w:val="32"/>
        </w:rPr>
        <w:t>和</w:t>
      </w:r>
      <w:r w:rsidRPr="00F47C8E">
        <w:rPr>
          <w:rFonts w:ascii="仿宋_GB2312" w:eastAsia="仿宋_GB2312" w:hint="eastAsia"/>
          <w:sz w:val="32"/>
          <w:szCs w:val="32"/>
        </w:rPr>
        <w:t>伺服电机性能</w:t>
      </w:r>
      <w:r w:rsidR="009E11DB" w:rsidRPr="00F47C8E">
        <w:rPr>
          <w:rFonts w:ascii="仿宋_GB2312" w:eastAsia="仿宋_GB2312" w:hint="eastAsia"/>
          <w:sz w:val="32"/>
          <w:szCs w:val="32"/>
        </w:rPr>
        <w:t>为目标</w:t>
      </w:r>
      <w:r w:rsidRPr="00F47C8E">
        <w:rPr>
          <w:rFonts w:ascii="仿宋_GB2312" w:eastAsia="仿宋_GB2312" w:hint="eastAsia"/>
          <w:sz w:val="32"/>
          <w:szCs w:val="32"/>
        </w:rPr>
        <w:t>，</w:t>
      </w:r>
      <w:r w:rsidR="00C036E5">
        <w:rPr>
          <w:rFonts w:ascii="仿宋_GB2312" w:eastAsia="仿宋_GB2312" w:hint="eastAsia"/>
          <w:sz w:val="32"/>
          <w:szCs w:val="32"/>
        </w:rPr>
        <w:t>重点</w:t>
      </w:r>
      <w:r w:rsidR="00806AC5" w:rsidRPr="00F47C8E">
        <w:rPr>
          <w:rFonts w:ascii="仿宋_GB2312" w:eastAsia="仿宋_GB2312" w:hint="eastAsia"/>
          <w:sz w:val="32"/>
          <w:szCs w:val="32"/>
        </w:rPr>
        <w:t>推进实施</w:t>
      </w:r>
      <w:r w:rsidR="008D35F4" w:rsidRPr="00F47C8E">
        <w:rPr>
          <w:rFonts w:ascii="仿宋_GB2312" w:eastAsia="仿宋_GB2312" w:hint="eastAsia"/>
          <w:sz w:val="32"/>
          <w:szCs w:val="32"/>
        </w:rPr>
        <w:t>永磁材料、精密轴承、永磁伺服电机等</w:t>
      </w:r>
      <w:r w:rsidR="009C42C0" w:rsidRPr="00F47C8E">
        <w:rPr>
          <w:rFonts w:ascii="仿宋_GB2312" w:eastAsia="仿宋_GB2312" w:hint="eastAsia"/>
          <w:sz w:val="32"/>
          <w:szCs w:val="32"/>
        </w:rPr>
        <w:t>重大</w:t>
      </w:r>
      <w:r w:rsidR="004C40E8">
        <w:rPr>
          <w:rFonts w:ascii="仿宋_GB2312" w:eastAsia="仿宋_GB2312" w:hint="eastAsia"/>
          <w:sz w:val="32"/>
          <w:szCs w:val="32"/>
        </w:rPr>
        <w:t>攻关</w:t>
      </w:r>
      <w:r w:rsidR="009C42C0" w:rsidRPr="00F47C8E">
        <w:rPr>
          <w:rFonts w:ascii="仿宋_GB2312" w:eastAsia="仿宋_GB2312" w:hint="eastAsia"/>
          <w:sz w:val="32"/>
          <w:szCs w:val="32"/>
        </w:rPr>
        <w:t>项目</w:t>
      </w:r>
      <w:r w:rsidR="00FB0C73" w:rsidRPr="00F47C8E">
        <w:rPr>
          <w:rFonts w:ascii="仿宋_GB2312" w:eastAsia="仿宋_GB2312"/>
          <w:sz w:val="32"/>
          <w:szCs w:val="32"/>
        </w:rPr>
        <w:t>，大力引进</w:t>
      </w:r>
      <w:r w:rsidR="00B22647">
        <w:rPr>
          <w:rFonts w:ascii="仿宋_GB2312" w:eastAsia="仿宋_GB2312" w:hint="eastAsia"/>
          <w:sz w:val="32"/>
          <w:szCs w:val="32"/>
        </w:rPr>
        <w:t>伺服</w:t>
      </w:r>
      <w:r w:rsidR="00FB0C73" w:rsidRPr="00F47C8E">
        <w:rPr>
          <w:rFonts w:ascii="仿宋_GB2312" w:eastAsia="仿宋_GB2312" w:hint="eastAsia"/>
          <w:sz w:val="32"/>
          <w:szCs w:val="32"/>
        </w:rPr>
        <w:t>驱动器</w:t>
      </w:r>
      <w:r w:rsidR="00FB0C73" w:rsidRPr="00F47C8E">
        <w:rPr>
          <w:rFonts w:ascii="仿宋_GB2312" w:eastAsia="仿宋_GB2312"/>
          <w:sz w:val="32"/>
          <w:szCs w:val="32"/>
        </w:rPr>
        <w:t>设计及制造</w:t>
      </w:r>
      <w:r w:rsidR="00B22647">
        <w:rPr>
          <w:rFonts w:ascii="仿宋_GB2312" w:eastAsia="仿宋_GB2312" w:hint="eastAsia"/>
          <w:sz w:val="32"/>
          <w:szCs w:val="32"/>
        </w:rPr>
        <w:t>的</w:t>
      </w:r>
      <w:r w:rsidR="005641C3" w:rsidRPr="00F47C8E">
        <w:rPr>
          <w:rFonts w:ascii="仿宋_GB2312" w:eastAsia="仿宋_GB2312" w:hint="eastAsia"/>
          <w:sz w:val="32"/>
          <w:szCs w:val="32"/>
        </w:rPr>
        <w:t>相关</w:t>
      </w:r>
      <w:r w:rsidR="00FB0C73" w:rsidRPr="00F47C8E">
        <w:rPr>
          <w:rFonts w:ascii="仿宋_GB2312" w:eastAsia="仿宋_GB2312"/>
          <w:sz w:val="32"/>
          <w:szCs w:val="32"/>
        </w:rPr>
        <w:t>企业和项目</w:t>
      </w:r>
      <w:r w:rsidR="009C42C0" w:rsidRPr="00F47C8E">
        <w:rPr>
          <w:rFonts w:ascii="仿宋_GB2312" w:eastAsia="仿宋_GB2312" w:hint="eastAsia"/>
          <w:sz w:val="32"/>
          <w:szCs w:val="32"/>
        </w:rPr>
        <w:t>。</w:t>
      </w:r>
    </w:p>
    <w:p w14:paraId="592D1643" w14:textId="77777777" w:rsidR="001177E1" w:rsidRPr="00F47C8E" w:rsidRDefault="0015763C" w:rsidP="004012DD">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w:t>
      </w:r>
      <w:r w:rsidR="00671F85" w:rsidRPr="00F47C8E">
        <w:rPr>
          <w:rFonts w:ascii="仿宋_GB2312" w:eastAsia="仿宋_GB2312" w:hint="eastAsia"/>
          <w:sz w:val="32"/>
          <w:szCs w:val="32"/>
        </w:rPr>
        <w:t>.</w:t>
      </w:r>
      <w:r w:rsidR="001177E1" w:rsidRPr="00F47C8E">
        <w:rPr>
          <w:rFonts w:ascii="仿宋_GB2312" w:eastAsia="仿宋_GB2312" w:hint="eastAsia"/>
          <w:sz w:val="32"/>
          <w:szCs w:val="32"/>
        </w:rPr>
        <w:t>产业服务平台建设</w:t>
      </w:r>
    </w:p>
    <w:p w14:paraId="31BBF6C9" w14:textId="1C24CB28" w:rsidR="000D1A80" w:rsidRPr="00030958" w:rsidRDefault="00043B5A" w:rsidP="00030958">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推</w:t>
      </w:r>
      <w:r w:rsidR="005641C3" w:rsidRPr="00F47C8E">
        <w:rPr>
          <w:rFonts w:ascii="仿宋_GB2312" w:eastAsia="仿宋_GB2312" w:hint="eastAsia"/>
          <w:sz w:val="32"/>
          <w:szCs w:val="32"/>
        </w:rPr>
        <w:t>动</w:t>
      </w:r>
      <w:r w:rsidR="00CC3CF0" w:rsidRPr="00F47C8E">
        <w:rPr>
          <w:rFonts w:ascii="仿宋_GB2312" w:eastAsia="仿宋_GB2312" w:hint="eastAsia"/>
          <w:sz w:val="32"/>
          <w:szCs w:val="32"/>
        </w:rPr>
        <w:t>建立磁</w:t>
      </w:r>
      <w:r w:rsidR="006A4178" w:rsidRPr="00F47C8E">
        <w:rPr>
          <w:rFonts w:ascii="仿宋_GB2312" w:eastAsia="仿宋_GB2312" w:hint="eastAsia"/>
          <w:sz w:val="32"/>
          <w:szCs w:val="32"/>
        </w:rPr>
        <w:t>性</w:t>
      </w:r>
      <w:r w:rsidR="00CC3CF0" w:rsidRPr="00F47C8E">
        <w:rPr>
          <w:rFonts w:ascii="仿宋_GB2312" w:eastAsia="仿宋_GB2312" w:hint="eastAsia"/>
          <w:sz w:val="32"/>
          <w:szCs w:val="32"/>
        </w:rPr>
        <w:t>材料制造</w:t>
      </w:r>
      <w:r w:rsidR="006A4178" w:rsidRPr="00F47C8E">
        <w:rPr>
          <w:rFonts w:ascii="仿宋_GB2312" w:eastAsia="仿宋_GB2312" w:hint="eastAsia"/>
          <w:sz w:val="32"/>
          <w:szCs w:val="32"/>
        </w:rPr>
        <w:t>、</w:t>
      </w:r>
      <w:r w:rsidR="00CC3CF0" w:rsidRPr="00F47C8E">
        <w:rPr>
          <w:rFonts w:ascii="仿宋_GB2312" w:eastAsia="仿宋_GB2312" w:hint="eastAsia"/>
          <w:sz w:val="32"/>
          <w:szCs w:val="32"/>
        </w:rPr>
        <w:t>测试和产业化培育创新平台</w:t>
      </w:r>
      <w:r w:rsidR="00C34D91" w:rsidRPr="00F47C8E">
        <w:rPr>
          <w:rFonts w:ascii="仿宋_GB2312" w:eastAsia="仿宋_GB2312" w:hint="eastAsia"/>
          <w:sz w:val="32"/>
          <w:szCs w:val="32"/>
        </w:rPr>
        <w:t>，提高磁</w:t>
      </w:r>
      <w:r w:rsidR="006A4178" w:rsidRPr="00F47C8E">
        <w:rPr>
          <w:rFonts w:ascii="仿宋_GB2312" w:eastAsia="仿宋_GB2312" w:hint="eastAsia"/>
          <w:sz w:val="32"/>
          <w:szCs w:val="32"/>
        </w:rPr>
        <w:t>性</w:t>
      </w:r>
      <w:r w:rsidR="00C34D91" w:rsidRPr="00F47C8E">
        <w:rPr>
          <w:rFonts w:ascii="仿宋_GB2312" w:eastAsia="仿宋_GB2312" w:hint="eastAsia"/>
          <w:sz w:val="32"/>
          <w:szCs w:val="32"/>
        </w:rPr>
        <w:t>材料产业化性能指标</w:t>
      </w:r>
      <w:r w:rsidR="00CC3CF0" w:rsidRPr="00F47C8E">
        <w:rPr>
          <w:rFonts w:ascii="仿宋_GB2312" w:eastAsia="仿宋_GB2312" w:hint="eastAsia"/>
          <w:sz w:val="32"/>
          <w:szCs w:val="32"/>
        </w:rPr>
        <w:t>；</w:t>
      </w:r>
      <w:r w:rsidR="005641C3" w:rsidRPr="00F47C8E">
        <w:rPr>
          <w:rFonts w:ascii="仿宋_GB2312" w:eastAsia="仿宋_GB2312" w:hint="eastAsia"/>
          <w:sz w:val="32"/>
          <w:szCs w:val="32"/>
        </w:rPr>
        <w:t>建立高端轴承性能与寿命试验平台，开展</w:t>
      </w:r>
      <w:r w:rsidR="006A4178" w:rsidRPr="00F47C8E">
        <w:rPr>
          <w:rFonts w:ascii="仿宋_GB2312" w:eastAsia="仿宋_GB2312" w:hint="eastAsia"/>
          <w:sz w:val="32"/>
          <w:szCs w:val="32"/>
        </w:rPr>
        <w:t>装备和系统</w:t>
      </w:r>
      <w:r w:rsidR="005641C3" w:rsidRPr="00F47C8E">
        <w:rPr>
          <w:rFonts w:ascii="仿宋_GB2312" w:eastAsia="仿宋_GB2312" w:hint="eastAsia"/>
          <w:sz w:val="32"/>
          <w:szCs w:val="32"/>
        </w:rPr>
        <w:t>可靠性、环境适应性、功能安全性检测</w:t>
      </w:r>
      <w:r w:rsidR="006A4178" w:rsidRPr="00F47C8E">
        <w:rPr>
          <w:rFonts w:ascii="仿宋_GB2312" w:eastAsia="仿宋_GB2312" w:hint="eastAsia"/>
          <w:sz w:val="32"/>
          <w:szCs w:val="32"/>
        </w:rPr>
        <w:t>等</w:t>
      </w:r>
      <w:r w:rsidR="005641C3" w:rsidRPr="00F47C8E">
        <w:rPr>
          <w:rFonts w:ascii="仿宋_GB2312" w:eastAsia="仿宋_GB2312" w:hint="eastAsia"/>
          <w:sz w:val="32"/>
          <w:szCs w:val="32"/>
        </w:rPr>
        <w:t>服务；</w:t>
      </w:r>
      <w:r w:rsidR="00CC3CF0" w:rsidRPr="00F47C8E">
        <w:rPr>
          <w:rFonts w:ascii="仿宋_GB2312" w:eastAsia="仿宋_GB2312" w:hint="eastAsia"/>
          <w:sz w:val="32"/>
          <w:szCs w:val="32"/>
        </w:rPr>
        <w:t>建立伺服电机</w:t>
      </w:r>
      <w:r w:rsidR="008F0E7F" w:rsidRPr="00F47C8E">
        <w:rPr>
          <w:rFonts w:ascii="仿宋_GB2312" w:eastAsia="仿宋_GB2312" w:hint="eastAsia"/>
          <w:sz w:val="32"/>
          <w:szCs w:val="32"/>
        </w:rPr>
        <w:t>开放式技术</w:t>
      </w:r>
      <w:r w:rsidR="007210EA" w:rsidRPr="00F47C8E">
        <w:rPr>
          <w:rFonts w:ascii="仿宋_GB2312" w:eastAsia="仿宋_GB2312" w:hint="eastAsia"/>
          <w:sz w:val="32"/>
          <w:szCs w:val="32"/>
        </w:rPr>
        <w:t>研发与测试</w:t>
      </w:r>
      <w:r w:rsidR="008F0E7F" w:rsidRPr="00F47C8E">
        <w:rPr>
          <w:rFonts w:ascii="仿宋_GB2312" w:eastAsia="仿宋_GB2312" w:hint="eastAsia"/>
          <w:sz w:val="32"/>
          <w:szCs w:val="32"/>
        </w:rPr>
        <w:t>平台，开展</w:t>
      </w:r>
      <w:r w:rsidR="005641C3" w:rsidRPr="00F47C8E">
        <w:rPr>
          <w:rFonts w:ascii="仿宋_GB2312" w:eastAsia="仿宋_GB2312" w:hint="eastAsia"/>
          <w:sz w:val="32"/>
          <w:szCs w:val="32"/>
        </w:rPr>
        <w:t>伺服电机关键</w:t>
      </w:r>
      <w:r w:rsidR="007210EA" w:rsidRPr="00F47C8E">
        <w:rPr>
          <w:rFonts w:ascii="仿宋_GB2312" w:eastAsia="仿宋_GB2312" w:hint="eastAsia"/>
          <w:sz w:val="32"/>
          <w:szCs w:val="32"/>
        </w:rPr>
        <w:t>共性</w:t>
      </w:r>
      <w:r w:rsidR="005641C3" w:rsidRPr="00F47C8E">
        <w:rPr>
          <w:rFonts w:ascii="仿宋_GB2312" w:eastAsia="仿宋_GB2312" w:hint="eastAsia"/>
          <w:sz w:val="32"/>
          <w:szCs w:val="32"/>
        </w:rPr>
        <w:t>技术研发、</w:t>
      </w:r>
      <w:r w:rsidR="00CC3CF0" w:rsidRPr="00F47C8E">
        <w:rPr>
          <w:rFonts w:ascii="仿宋_GB2312" w:eastAsia="仿宋_GB2312" w:hint="eastAsia"/>
          <w:sz w:val="32"/>
          <w:szCs w:val="32"/>
        </w:rPr>
        <w:t>电机</w:t>
      </w:r>
      <w:r w:rsidR="007210EA" w:rsidRPr="00F47C8E">
        <w:rPr>
          <w:rFonts w:ascii="仿宋_GB2312" w:eastAsia="仿宋_GB2312" w:hint="eastAsia"/>
          <w:sz w:val="32"/>
          <w:szCs w:val="32"/>
        </w:rPr>
        <w:t>动静态</w:t>
      </w:r>
      <w:r w:rsidR="00CC3CF0" w:rsidRPr="00F47C8E">
        <w:rPr>
          <w:rFonts w:ascii="仿宋_GB2312" w:eastAsia="仿宋_GB2312" w:hint="eastAsia"/>
          <w:sz w:val="32"/>
          <w:szCs w:val="32"/>
        </w:rPr>
        <w:t>性能测试等</w:t>
      </w:r>
      <w:r w:rsidR="00B82AD5" w:rsidRPr="00F47C8E">
        <w:rPr>
          <w:rFonts w:ascii="仿宋_GB2312" w:eastAsia="仿宋_GB2312" w:hint="eastAsia"/>
          <w:sz w:val="32"/>
          <w:szCs w:val="32"/>
        </w:rPr>
        <w:t>服务</w:t>
      </w:r>
      <w:r w:rsidR="00D14575" w:rsidRPr="00D14575">
        <w:rPr>
          <w:rFonts w:ascii="仿宋_GB2312" w:eastAsia="仿宋_GB2312" w:hint="eastAsia"/>
          <w:sz w:val="32"/>
          <w:szCs w:val="32"/>
        </w:rPr>
        <w:t>。</w:t>
      </w:r>
    </w:p>
    <w:p w14:paraId="12F74CD2" w14:textId="77777777" w:rsidR="001F0B2A" w:rsidRPr="00F47C8E" w:rsidRDefault="001F0B2A" w:rsidP="004012DD">
      <w:pPr>
        <w:spacing w:line="580" w:lineRule="exact"/>
        <w:ind w:firstLineChars="200" w:firstLine="640"/>
        <w:rPr>
          <w:rFonts w:ascii="楷体_GB2312" w:eastAsia="楷体_GB2312"/>
          <w:sz w:val="32"/>
          <w:szCs w:val="32"/>
        </w:rPr>
      </w:pPr>
      <w:r w:rsidRPr="00F47C8E">
        <w:rPr>
          <w:rFonts w:ascii="楷体_GB2312" w:eastAsia="楷体_GB2312" w:hint="eastAsia"/>
          <w:sz w:val="32"/>
          <w:szCs w:val="32"/>
        </w:rPr>
        <w:t>（二</w:t>
      </w:r>
      <w:r w:rsidRPr="00F47C8E">
        <w:rPr>
          <w:rFonts w:ascii="楷体_GB2312" w:eastAsia="楷体_GB2312"/>
          <w:sz w:val="32"/>
          <w:szCs w:val="32"/>
        </w:rPr>
        <w:t>）</w:t>
      </w:r>
      <w:r w:rsidRPr="00F47C8E">
        <w:rPr>
          <w:rFonts w:ascii="楷体_GB2312" w:eastAsia="楷体_GB2312" w:hint="eastAsia"/>
          <w:sz w:val="32"/>
          <w:szCs w:val="32"/>
        </w:rPr>
        <w:t>减速器产业链</w:t>
      </w:r>
    </w:p>
    <w:p w14:paraId="344AD8ED" w14:textId="77777777" w:rsidR="001F0B2A" w:rsidRPr="00F47C8E" w:rsidRDefault="005B6EB3"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1.</w:t>
      </w:r>
      <w:r w:rsidR="009C42C0" w:rsidRPr="00F47C8E">
        <w:rPr>
          <w:rFonts w:ascii="仿宋_GB2312" w:eastAsia="仿宋_GB2312" w:hint="eastAsia"/>
          <w:sz w:val="32"/>
          <w:szCs w:val="32"/>
        </w:rPr>
        <w:t>应用</w:t>
      </w:r>
      <w:r w:rsidR="00C26220" w:rsidRPr="00F47C8E">
        <w:rPr>
          <w:rFonts w:ascii="仿宋_GB2312" w:eastAsia="仿宋_GB2312" w:hint="eastAsia"/>
          <w:sz w:val="32"/>
          <w:szCs w:val="32"/>
        </w:rPr>
        <w:t>配套链</w:t>
      </w:r>
      <w:r w:rsidR="0076348D" w:rsidRPr="00F47C8E">
        <w:rPr>
          <w:rFonts w:ascii="仿宋_GB2312" w:eastAsia="仿宋_GB2312" w:hint="eastAsia"/>
          <w:sz w:val="32"/>
          <w:szCs w:val="32"/>
        </w:rPr>
        <w:t>建设</w:t>
      </w:r>
    </w:p>
    <w:p w14:paraId="3670BE43" w14:textId="202C7111" w:rsidR="00C26220" w:rsidRDefault="00EB59BD" w:rsidP="004012DD">
      <w:pPr>
        <w:spacing w:line="580" w:lineRule="exact"/>
        <w:ind w:firstLineChars="200" w:firstLine="640"/>
        <w:rPr>
          <w:rFonts w:ascii="仿宋_GB2312" w:eastAsia="仿宋_GB2312"/>
          <w:sz w:val="32"/>
          <w:szCs w:val="32"/>
        </w:rPr>
      </w:pPr>
      <w:r w:rsidRPr="00F47C8E">
        <w:rPr>
          <w:rFonts w:ascii="仿宋_GB2312" w:eastAsia="仿宋_GB2312"/>
          <w:sz w:val="32"/>
          <w:szCs w:val="32"/>
        </w:rPr>
        <w:t>以</w:t>
      </w:r>
      <w:r w:rsidR="00EA3ECD" w:rsidRPr="00F47C8E">
        <w:rPr>
          <w:rFonts w:ascii="仿宋_GB2312" w:eastAsia="仿宋_GB2312" w:hint="eastAsia"/>
          <w:sz w:val="32"/>
          <w:szCs w:val="32"/>
        </w:rPr>
        <w:t>减速器</w:t>
      </w:r>
      <w:r w:rsidR="00FB7E5C">
        <w:rPr>
          <w:rFonts w:ascii="仿宋_GB2312" w:eastAsia="仿宋_GB2312" w:hint="eastAsia"/>
          <w:sz w:val="32"/>
          <w:szCs w:val="32"/>
        </w:rPr>
        <w:t>产品</w:t>
      </w:r>
      <w:r w:rsidRPr="00F47C8E">
        <w:rPr>
          <w:rFonts w:ascii="仿宋_GB2312" w:eastAsia="仿宋_GB2312" w:hint="eastAsia"/>
          <w:sz w:val="32"/>
          <w:szCs w:val="32"/>
        </w:rPr>
        <w:t>为核心</w:t>
      </w:r>
      <w:r w:rsidRPr="00F47C8E">
        <w:rPr>
          <w:rFonts w:ascii="仿宋_GB2312" w:eastAsia="仿宋_GB2312"/>
          <w:sz w:val="32"/>
          <w:szCs w:val="32"/>
        </w:rPr>
        <w:t>，向上游</w:t>
      </w:r>
      <w:r w:rsidR="002574BD" w:rsidRPr="00F47C8E">
        <w:rPr>
          <w:rFonts w:ascii="仿宋_GB2312" w:eastAsia="仿宋_GB2312"/>
          <w:sz w:val="32"/>
          <w:szCs w:val="32"/>
        </w:rPr>
        <w:t>发展</w:t>
      </w:r>
      <w:r w:rsidR="0019025D">
        <w:rPr>
          <w:rFonts w:ascii="仿宋_GB2312" w:eastAsia="仿宋_GB2312" w:hint="eastAsia"/>
          <w:sz w:val="32"/>
          <w:szCs w:val="32"/>
        </w:rPr>
        <w:t>传动件</w:t>
      </w:r>
      <w:r w:rsidR="004C40E8">
        <w:rPr>
          <w:rFonts w:ascii="仿宋_GB2312" w:eastAsia="仿宋_GB2312" w:hint="eastAsia"/>
          <w:sz w:val="32"/>
          <w:szCs w:val="32"/>
        </w:rPr>
        <w:t>结构</w:t>
      </w:r>
      <w:r w:rsidR="0019025D">
        <w:rPr>
          <w:rFonts w:ascii="仿宋_GB2312" w:eastAsia="仿宋_GB2312"/>
          <w:sz w:val="32"/>
          <w:szCs w:val="32"/>
        </w:rPr>
        <w:t>材料</w:t>
      </w:r>
      <w:r w:rsidR="0019025D">
        <w:rPr>
          <w:rFonts w:ascii="仿宋_GB2312" w:eastAsia="仿宋_GB2312" w:hint="eastAsia"/>
          <w:sz w:val="32"/>
          <w:szCs w:val="32"/>
        </w:rPr>
        <w:t>、</w:t>
      </w:r>
      <w:r w:rsidR="0019025D">
        <w:rPr>
          <w:rFonts w:ascii="仿宋_GB2312" w:eastAsia="仿宋_GB2312"/>
          <w:sz w:val="32"/>
          <w:szCs w:val="32"/>
        </w:rPr>
        <w:t>轴承钢等基础材料</w:t>
      </w:r>
      <w:r w:rsidR="0019025D">
        <w:rPr>
          <w:rFonts w:ascii="仿宋_GB2312" w:eastAsia="仿宋_GB2312" w:hint="eastAsia"/>
          <w:sz w:val="32"/>
          <w:szCs w:val="32"/>
        </w:rPr>
        <w:t>，</w:t>
      </w:r>
      <w:r w:rsidR="0019025D">
        <w:rPr>
          <w:rFonts w:ascii="仿宋_GB2312" w:eastAsia="仿宋_GB2312"/>
          <w:sz w:val="32"/>
          <w:szCs w:val="32"/>
        </w:rPr>
        <w:t>以及</w:t>
      </w:r>
      <w:r w:rsidRPr="00F47C8E">
        <w:rPr>
          <w:rFonts w:ascii="仿宋_GB2312" w:eastAsia="仿宋_GB2312"/>
          <w:sz w:val="32"/>
          <w:szCs w:val="32"/>
        </w:rPr>
        <w:t>铸件、锻件</w:t>
      </w:r>
      <w:r w:rsidRPr="00F47C8E">
        <w:rPr>
          <w:rFonts w:ascii="仿宋_GB2312" w:eastAsia="仿宋_GB2312" w:hint="eastAsia"/>
          <w:sz w:val="32"/>
          <w:szCs w:val="32"/>
        </w:rPr>
        <w:t>、</w:t>
      </w:r>
      <w:r w:rsidR="002B006F" w:rsidRPr="00F47C8E">
        <w:rPr>
          <w:rFonts w:ascii="仿宋_GB2312" w:eastAsia="仿宋_GB2312" w:hint="eastAsia"/>
          <w:sz w:val="32"/>
          <w:szCs w:val="32"/>
        </w:rPr>
        <w:t>齿轮</w:t>
      </w:r>
      <w:r w:rsidR="0019025D">
        <w:rPr>
          <w:rFonts w:ascii="仿宋_GB2312" w:eastAsia="仿宋_GB2312" w:hint="eastAsia"/>
          <w:sz w:val="32"/>
          <w:szCs w:val="32"/>
        </w:rPr>
        <w:t>、</w:t>
      </w:r>
      <w:r w:rsidRPr="00F47C8E">
        <w:rPr>
          <w:rFonts w:ascii="仿宋_GB2312" w:eastAsia="仿宋_GB2312"/>
          <w:sz w:val="32"/>
          <w:szCs w:val="32"/>
        </w:rPr>
        <w:t>轴承</w:t>
      </w:r>
      <w:r w:rsidRPr="00F47C8E">
        <w:rPr>
          <w:rFonts w:ascii="仿宋_GB2312" w:eastAsia="仿宋_GB2312" w:hint="eastAsia"/>
          <w:sz w:val="32"/>
          <w:szCs w:val="32"/>
        </w:rPr>
        <w:t>等</w:t>
      </w:r>
      <w:r w:rsidR="0019025D">
        <w:rPr>
          <w:rFonts w:ascii="仿宋_GB2312" w:eastAsia="仿宋_GB2312" w:hint="eastAsia"/>
          <w:sz w:val="32"/>
          <w:szCs w:val="32"/>
        </w:rPr>
        <w:t>核心部件</w:t>
      </w:r>
      <w:r w:rsidRPr="00F47C8E">
        <w:rPr>
          <w:rFonts w:ascii="仿宋_GB2312" w:eastAsia="仿宋_GB2312"/>
          <w:sz w:val="32"/>
          <w:szCs w:val="32"/>
        </w:rPr>
        <w:t>，</w:t>
      </w:r>
      <w:r w:rsidR="00686B37">
        <w:rPr>
          <w:rFonts w:ascii="仿宋_GB2312" w:eastAsia="仿宋_GB2312"/>
          <w:sz w:val="32"/>
          <w:szCs w:val="32"/>
        </w:rPr>
        <w:t>带动</w:t>
      </w:r>
      <w:r w:rsidR="001218AD">
        <w:rPr>
          <w:rFonts w:ascii="仿宋_GB2312" w:eastAsia="仿宋_GB2312" w:hint="eastAsia"/>
          <w:sz w:val="32"/>
          <w:szCs w:val="32"/>
        </w:rPr>
        <w:t>基</w:t>
      </w:r>
      <w:r w:rsidR="001218AD">
        <w:rPr>
          <w:rFonts w:ascii="仿宋_GB2312" w:eastAsia="仿宋_GB2312" w:hint="eastAsia"/>
          <w:sz w:val="32"/>
          <w:szCs w:val="32"/>
        </w:rPr>
        <w:lastRenderedPageBreak/>
        <w:t>础材料和</w:t>
      </w:r>
      <w:r w:rsidR="0019025D">
        <w:rPr>
          <w:rFonts w:ascii="仿宋_GB2312" w:eastAsia="仿宋_GB2312" w:hint="eastAsia"/>
          <w:sz w:val="32"/>
          <w:szCs w:val="32"/>
        </w:rPr>
        <w:t>核心</w:t>
      </w:r>
      <w:r w:rsidR="001218AD">
        <w:rPr>
          <w:rFonts w:ascii="仿宋_GB2312" w:eastAsia="仿宋_GB2312" w:hint="eastAsia"/>
          <w:sz w:val="32"/>
          <w:szCs w:val="32"/>
        </w:rPr>
        <w:t>部件企业</w:t>
      </w:r>
      <w:r w:rsidR="00F24E0A">
        <w:rPr>
          <w:rFonts w:ascii="仿宋_GB2312" w:eastAsia="仿宋_GB2312"/>
          <w:sz w:val="32"/>
          <w:szCs w:val="32"/>
        </w:rPr>
        <w:t>的</w:t>
      </w:r>
      <w:r w:rsidR="00686B37">
        <w:rPr>
          <w:rFonts w:ascii="仿宋_GB2312" w:eastAsia="仿宋_GB2312"/>
          <w:sz w:val="32"/>
          <w:szCs w:val="32"/>
        </w:rPr>
        <w:t>发展</w:t>
      </w:r>
      <w:r w:rsidR="00C7197A">
        <w:rPr>
          <w:rFonts w:ascii="仿宋_GB2312" w:eastAsia="仿宋_GB2312" w:hint="eastAsia"/>
          <w:sz w:val="32"/>
          <w:szCs w:val="32"/>
        </w:rPr>
        <w:t>；</w:t>
      </w:r>
      <w:r w:rsidRPr="00F47C8E">
        <w:rPr>
          <w:rFonts w:ascii="仿宋_GB2312" w:eastAsia="仿宋_GB2312"/>
          <w:sz w:val="32"/>
          <w:szCs w:val="32"/>
        </w:rPr>
        <w:t>向下游延伸至</w:t>
      </w:r>
      <w:r w:rsidR="0019025D">
        <w:rPr>
          <w:rFonts w:ascii="仿宋_GB2312" w:eastAsia="仿宋_GB2312"/>
          <w:sz w:val="32"/>
          <w:szCs w:val="32"/>
        </w:rPr>
        <w:t>工业机器人</w:t>
      </w:r>
      <w:r w:rsidR="0019025D">
        <w:rPr>
          <w:rFonts w:ascii="仿宋_GB2312" w:eastAsia="仿宋_GB2312" w:hint="eastAsia"/>
          <w:sz w:val="32"/>
          <w:szCs w:val="32"/>
        </w:rPr>
        <w:t>、</w:t>
      </w:r>
      <w:r w:rsidR="0019025D">
        <w:rPr>
          <w:rFonts w:ascii="仿宋_GB2312" w:eastAsia="仿宋_GB2312"/>
          <w:sz w:val="32"/>
          <w:szCs w:val="32"/>
        </w:rPr>
        <w:t>数控机床</w:t>
      </w:r>
      <w:r w:rsidRPr="00F47C8E">
        <w:rPr>
          <w:rFonts w:ascii="仿宋_GB2312" w:eastAsia="仿宋_GB2312"/>
          <w:sz w:val="32"/>
          <w:szCs w:val="32"/>
        </w:rPr>
        <w:t>等</w:t>
      </w:r>
      <w:r w:rsidRPr="00F47C8E">
        <w:rPr>
          <w:rFonts w:ascii="仿宋_GB2312" w:eastAsia="仿宋_GB2312" w:hint="eastAsia"/>
          <w:sz w:val="32"/>
          <w:szCs w:val="32"/>
        </w:rPr>
        <w:t>整机</w:t>
      </w:r>
      <w:r w:rsidR="00046ABE" w:rsidRPr="00F47C8E">
        <w:rPr>
          <w:rFonts w:ascii="仿宋_GB2312" w:eastAsia="仿宋_GB2312" w:hint="eastAsia"/>
          <w:sz w:val="32"/>
          <w:szCs w:val="32"/>
        </w:rPr>
        <w:t>应用</w:t>
      </w:r>
      <w:r w:rsidR="00C63A11">
        <w:rPr>
          <w:rFonts w:ascii="仿宋_GB2312" w:eastAsia="仿宋_GB2312" w:hint="eastAsia"/>
          <w:sz w:val="32"/>
          <w:szCs w:val="32"/>
        </w:rPr>
        <w:t>，</w:t>
      </w:r>
      <w:r w:rsidR="00C2484A">
        <w:rPr>
          <w:rFonts w:ascii="仿宋_GB2312" w:eastAsia="仿宋_GB2312" w:hint="eastAsia"/>
          <w:sz w:val="32"/>
          <w:szCs w:val="32"/>
        </w:rPr>
        <w:t>推动</w:t>
      </w:r>
      <w:r w:rsidR="00C63A11" w:rsidRPr="002575D9">
        <w:rPr>
          <w:rFonts w:ascii="仿宋_GB2312" w:eastAsia="仿宋_GB2312" w:hint="eastAsia"/>
          <w:sz w:val="32"/>
          <w:szCs w:val="32"/>
        </w:rPr>
        <w:t>一批</w:t>
      </w:r>
      <w:r w:rsidR="00F24E0A">
        <w:rPr>
          <w:rFonts w:ascii="仿宋_GB2312" w:eastAsia="仿宋_GB2312" w:hint="eastAsia"/>
          <w:sz w:val="32"/>
          <w:szCs w:val="32"/>
        </w:rPr>
        <w:t>整机</w:t>
      </w:r>
      <w:r w:rsidR="002D056C">
        <w:rPr>
          <w:rFonts w:ascii="仿宋_GB2312" w:eastAsia="仿宋_GB2312" w:hint="eastAsia"/>
          <w:sz w:val="32"/>
          <w:szCs w:val="32"/>
        </w:rPr>
        <w:t>产品</w:t>
      </w:r>
      <w:r w:rsidR="006C768A">
        <w:rPr>
          <w:rFonts w:ascii="仿宋_GB2312" w:eastAsia="仿宋_GB2312" w:hint="eastAsia"/>
          <w:sz w:val="32"/>
          <w:szCs w:val="32"/>
        </w:rPr>
        <w:t>的发展</w:t>
      </w:r>
      <w:r w:rsidRPr="00F47C8E">
        <w:rPr>
          <w:rFonts w:ascii="仿宋_GB2312" w:eastAsia="仿宋_GB2312"/>
          <w:sz w:val="32"/>
          <w:szCs w:val="32"/>
        </w:rPr>
        <w:t>。</w:t>
      </w:r>
      <w:r w:rsidR="00046FBD" w:rsidRPr="00F47C8E">
        <w:rPr>
          <w:rFonts w:ascii="仿宋_GB2312" w:eastAsia="仿宋_GB2312" w:hint="eastAsia"/>
          <w:sz w:val="32"/>
          <w:szCs w:val="32"/>
        </w:rPr>
        <w:t>在我市形成“</w:t>
      </w:r>
      <w:r w:rsidR="0019025D">
        <w:rPr>
          <w:rFonts w:ascii="仿宋_GB2312" w:eastAsia="仿宋_GB2312" w:hint="eastAsia"/>
          <w:sz w:val="32"/>
          <w:szCs w:val="32"/>
        </w:rPr>
        <w:t>传动件材料、轴承钢等基础材料，</w:t>
      </w:r>
      <w:r w:rsidR="002211F0" w:rsidRPr="00F47C8E">
        <w:rPr>
          <w:rFonts w:ascii="仿宋_GB2312" w:eastAsia="仿宋_GB2312" w:hint="eastAsia"/>
          <w:sz w:val="32"/>
          <w:szCs w:val="32"/>
        </w:rPr>
        <w:t>铸</w:t>
      </w:r>
      <w:r w:rsidR="0002265A" w:rsidRPr="00F47C8E">
        <w:rPr>
          <w:rFonts w:ascii="仿宋_GB2312" w:eastAsia="仿宋_GB2312" w:hint="eastAsia"/>
          <w:sz w:val="32"/>
          <w:szCs w:val="32"/>
        </w:rPr>
        <w:t>件、</w:t>
      </w:r>
      <w:r w:rsidR="002211F0" w:rsidRPr="00F47C8E">
        <w:rPr>
          <w:rFonts w:ascii="仿宋_GB2312" w:eastAsia="仿宋_GB2312" w:hint="eastAsia"/>
          <w:sz w:val="32"/>
          <w:szCs w:val="32"/>
        </w:rPr>
        <w:t>锻件、</w:t>
      </w:r>
      <w:r w:rsidR="00046FBD" w:rsidRPr="00F47C8E">
        <w:rPr>
          <w:rFonts w:ascii="仿宋_GB2312" w:eastAsia="仿宋_GB2312" w:hint="eastAsia"/>
          <w:sz w:val="32"/>
          <w:szCs w:val="32"/>
        </w:rPr>
        <w:t>齿轮、轴承</w:t>
      </w:r>
      <w:r w:rsidR="0019025D">
        <w:rPr>
          <w:rFonts w:ascii="仿宋_GB2312" w:eastAsia="仿宋_GB2312" w:hint="eastAsia"/>
          <w:sz w:val="32"/>
          <w:szCs w:val="32"/>
        </w:rPr>
        <w:t>等核心部件</w:t>
      </w:r>
      <w:r w:rsidR="00046FBD" w:rsidRPr="00F47C8E">
        <w:rPr>
          <w:rFonts w:ascii="仿宋_GB2312" w:eastAsia="仿宋_GB2312" w:hint="eastAsia"/>
          <w:sz w:val="32"/>
          <w:szCs w:val="32"/>
        </w:rPr>
        <w:t>—减速器—</w:t>
      </w:r>
      <w:r w:rsidR="00914682" w:rsidRPr="00987040">
        <w:rPr>
          <w:rFonts w:ascii="仿宋_GB2312" w:eastAsia="仿宋_GB2312" w:hint="eastAsia"/>
          <w:sz w:val="32"/>
          <w:szCs w:val="32"/>
        </w:rPr>
        <w:t>智能制造装备</w:t>
      </w:r>
      <w:r w:rsidR="00564CC6" w:rsidRPr="00F47C8E">
        <w:rPr>
          <w:rFonts w:ascii="仿宋_GB2312" w:eastAsia="仿宋_GB2312" w:hint="eastAsia"/>
          <w:sz w:val="32"/>
          <w:szCs w:val="32"/>
        </w:rPr>
        <w:t>（工业机器人、数控机床）</w:t>
      </w:r>
      <w:r w:rsidR="00046FBD" w:rsidRPr="00F47C8E">
        <w:rPr>
          <w:rFonts w:ascii="仿宋_GB2312" w:eastAsia="仿宋_GB2312" w:hint="eastAsia"/>
          <w:sz w:val="32"/>
          <w:szCs w:val="32"/>
        </w:rPr>
        <w:t>”产业</w:t>
      </w:r>
      <w:r w:rsidR="00AC0C22" w:rsidRPr="00F47C8E">
        <w:rPr>
          <w:rFonts w:ascii="仿宋_GB2312" w:eastAsia="仿宋_GB2312" w:hint="eastAsia"/>
          <w:sz w:val="32"/>
          <w:szCs w:val="32"/>
        </w:rPr>
        <w:t>应用配套</w:t>
      </w:r>
      <w:r w:rsidR="00046FBD" w:rsidRPr="00F47C8E">
        <w:rPr>
          <w:rFonts w:ascii="仿宋_GB2312" w:eastAsia="仿宋_GB2312" w:hint="eastAsia"/>
          <w:sz w:val="32"/>
          <w:szCs w:val="32"/>
        </w:rPr>
        <w:t>链。</w:t>
      </w:r>
    </w:p>
    <w:p w14:paraId="5168A71C" w14:textId="63D1AB68" w:rsidR="001C5FDA" w:rsidRPr="00F47C8E" w:rsidRDefault="001C5FDA" w:rsidP="001C5FDA">
      <w:pPr>
        <w:spacing w:line="360" w:lineRule="auto"/>
        <w:jc w:val="center"/>
        <w:rPr>
          <w:rFonts w:ascii="仿宋_GB2312" w:eastAsia="仿宋_GB2312"/>
          <w:sz w:val="24"/>
          <w:szCs w:val="24"/>
        </w:rPr>
      </w:pPr>
      <w:r w:rsidRPr="00F47C8E">
        <w:rPr>
          <w:rFonts w:ascii="仿宋_GB2312" w:eastAsia="仿宋_GB2312" w:hint="eastAsia"/>
          <w:sz w:val="24"/>
          <w:szCs w:val="24"/>
        </w:rPr>
        <w:t>专栏</w:t>
      </w:r>
      <w:r w:rsidRPr="00F47C8E">
        <w:rPr>
          <w:rFonts w:ascii="仿宋_GB2312" w:eastAsia="仿宋_GB2312"/>
          <w:sz w:val="24"/>
          <w:szCs w:val="24"/>
        </w:rPr>
        <w:t>2.1</w:t>
      </w:r>
      <w:r w:rsidRPr="00F47C8E">
        <w:rPr>
          <w:rFonts w:ascii="仿宋_GB2312" w:eastAsia="仿宋_GB2312" w:hint="eastAsia"/>
          <w:sz w:val="24"/>
          <w:szCs w:val="24"/>
        </w:rPr>
        <w:t>减速器</w:t>
      </w:r>
      <w:r w:rsidRPr="00F47C8E">
        <w:rPr>
          <w:rFonts w:ascii="仿宋_GB2312" w:eastAsia="仿宋_GB2312"/>
          <w:sz w:val="24"/>
          <w:szCs w:val="24"/>
        </w:rPr>
        <w:t>产业链</w:t>
      </w:r>
      <w:r w:rsidRPr="00F47C8E">
        <w:rPr>
          <w:rFonts w:ascii="仿宋_GB2312" w:eastAsia="仿宋_GB2312" w:hint="eastAsia"/>
          <w:sz w:val="24"/>
          <w:szCs w:val="24"/>
        </w:rPr>
        <w:t>重点产品</w:t>
      </w:r>
    </w:p>
    <w:tbl>
      <w:tblPr>
        <w:tblStyle w:val="a7"/>
        <w:tblW w:w="0" w:type="auto"/>
        <w:tblLook w:val="04A0" w:firstRow="1" w:lastRow="0" w:firstColumn="1" w:lastColumn="0" w:noHBand="0" w:noVBand="1"/>
      </w:tblPr>
      <w:tblGrid>
        <w:gridCol w:w="1668"/>
        <w:gridCol w:w="7392"/>
      </w:tblGrid>
      <w:tr w:rsidR="001C5FDA" w:rsidRPr="00F47C8E" w14:paraId="529A135A" w14:textId="77777777" w:rsidTr="004D1A56">
        <w:tc>
          <w:tcPr>
            <w:tcW w:w="1668" w:type="dxa"/>
            <w:vAlign w:val="center"/>
          </w:tcPr>
          <w:p w14:paraId="36DFC5C6" w14:textId="77777777" w:rsidR="001C5FDA" w:rsidRPr="00F47C8E" w:rsidRDefault="001C5FDA" w:rsidP="004D1A56">
            <w:pPr>
              <w:adjustRightInd w:val="0"/>
              <w:snapToGrid w:val="0"/>
              <w:spacing w:line="300" w:lineRule="auto"/>
              <w:jc w:val="center"/>
              <w:rPr>
                <w:rFonts w:ascii="仿宋_GB2312" w:eastAsia="仿宋_GB2312"/>
                <w:sz w:val="24"/>
                <w:szCs w:val="24"/>
              </w:rPr>
            </w:pPr>
            <w:r w:rsidRPr="00F47C8E">
              <w:rPr>
                <w:rFonts w:ascii="仿宋_GB2312" w:eastAsia="仿宋_GB2312" w:hint="eastAsia"/>
                <w:sz w:val="24"/>
                <w:szCs w:val="24"/>
              </w:rPr>
              <w:t>产业链上游</w:t>
            </w:r>
          </w:p>
        </w:tc>
        <w:tc>
          <w:tcPr>
            <w:tcW w:w="7392" w:type="dxa"/>
          </w:tcPr>
          <w:p w14:paraId="5641A6E7" w14:textId="0E9B4E73" w:rsidR="0019025D" w:rsidRDefault="0019025D" w:rsidP="004D1A56">
            <w:pPr>
              <w:adjustRightInd w:val="0"/>
              <w:snapToGrid w:val="0"/>
              <w:spacing w:line="300" w:lineRule="auto"/>
              <w:rPr>
                <w:rFonts w:ascii="仿宋_GB2312" w:eastAsia="仿宋_GB2312"/>
                <w:b/>
                <w:sz w:val="24"/>
                <w:szCs w:val="24"/>
              </w:rPr>
            </w:pPr>
            <w:r>
              <w:rPr>
                <w:rFonts w:ascii="仿宋_GB2312" w:eastAsia="仿宋_GB2312"/>
                <w:b/>
                <w:sz w:val="24"/>
                <w:szCs w:val="24"/>
              </w:rPr>
              <w:t>传动件材料</w:t>
            </w:r>
          </w:p>
          <w:p w14:paraId="32B40175" w14:textId="3B77A372" w:rsidR="0019025D" w:rsidRPr="00FB1750" w:rsidRDefault="00FB1750" w:rsidP="004D1A56">
            <w:pPr>
              <w:adjustRightInd w:val="0"/>
              <w:snapToGrid w:val="0"/>
              <w:spacing w:line="300" w:lineRule="auto"/>
              <w:rPr>
                <w:rFonts w:ascii="仿宋_GB2312" w:eastAsia="仿宋_GB2312"/>
                <w:sz w:val="24"/>
                <w:szCs w:val="24"/>
              </w:rPr>
            </w:pPr>
            <w:r w:rsidRPr="00FB1750">
              <w:rPr>
                <w:rFonts w:ascii="仿宋_GB2312" w:eastAsia="仿宋_GB2312" w:hint="eastAsia"/>
                <w:sz w:val="24"/>
                <w:szCs w:val="24"/>
              </w:rPr>
              <w:t>重点产品</w:t>
            </w:r>
            <w:r>
              <w:rPr>
                <w:rFonts w:ascii="仿宋_GB2312" w:eastAsia="仿宋_GB2312" w:hint="eastAsia"/>
                <w:sz w:val="24"/>
                <w:szCs w:val="24"/>
              </w:rPr>
              <w:t>：</w:t>
            </w:r>
            <w:r w:rsidRPr="00FB1750">
              <w:rPr>
                <w:rFonts w:ascii="仿宋_GB2312" w:eastAsia="仿宋_GB2312" w:hint="eastAsia"/>
                <w:sz w:val="24"/>
                <w:szCs w:val="24"/>
              </w:rPr>
              <w:t>高强度耐磨</w:t>
            </w:r>
            <w:r w:rsidR="00D363E3">
              <w:rPr>
                <w:rFonts w:ascii="仿宋_GB2312" w:eastAsia="仿宋_GB2312" w:hint="eastAsia"/>
                <w:sz w:val="24"/>
                <w:szCs w:val="24"/>
              </w:rPr>
              <w:t>齿轮钢</w:t>
            </w:r>
            <w:r>
              <w:rPr>
                <w:rFonts w:ascii="仿宋_GB2312" w:eastAsia="仿宋_GB2312" w:hint="eastAsia"/>
                <w:sz w:val="24"/>
                <w:szCs w:val="24"/>
              </w:rPr>
              <w:t>、</w:t>
            </w:r>
            <w:r w:rsidRPr="00FB1750">
              <w:rPr>
                <w:rFonts w:ascii="仿宋_GB2312" w:eastAsia="仿宋_GB2312" w:hint="eastAsia"/>
                <w:sz w:val="24"/>
                <w:szCs w:val="24"/>
              </w:rPr>
              <w:t>高氮马氏体不锈轴承钢</w:t>
            </w:r>
            <w:r w:rsidR="00D363E3">
              <w:rPr>
                <w:rFonts w:ascii="仿宋_GB2312" w:eastAsia="仿宋_GB2312" w:hint="eastAsia"/>
                <w:sz w:val="24"/>
                <w:szCs w:val="24"/>
              </w:rPr>
              <w:t>、</w:t>
            </w:r>
            <w:r w:rsidR="00D363E3" w:rsidRPr="00D363E3">
              <w:rPr>
                <w:rFonts w:ascii="仿宋_GB2312" w:eastAsia="仿宋_GB2312" w:hint="eastAsia"/>
                <w:sz w:val="24"/>
                <w:szCs w:val="24"/>
              </w:rPr>
              <w:t>轻合金传动材料</w:t>
            </w:r>
            <w:r w:rsidR="00D363E3">
              <w:rPr>
                <w:rFonts w:ascii="仿宋_GB2312" w:eastAsia="仿宋_GB2312" w:hint="eastAsia"/>
                <w:sz w:val="24"/>
                <w:szCs w:val="24"/>
              </w:rPr>
              <w:t>、耐磨表面涂层材料、润滑材料</w:t>
            </w:r>
            <w:r>
              <w:rPr>
                <w:rFonts w:ascii="仿宋_GB2312" w:eastAsia="仿宋_GB2312" w:hint="eastAsia"/>
                <w:sz w:val="24"/>
                <w:szCs w:val="24"/>
              </w:rPr>
              <w:t>等；</w:t>
            </w:r>
          </w:p>
          <w:p w14:paraId="41B30649" w14:textId="5410D3AA" w:rsidR="001C5FDA" w:rsidRDefault="00D363E3" w:rsidP="004D1A56">
            <w:pPr>
              <w:adjustRightInd w:val="0"/>
              <w:snapToGrid w:val="0"/>
              <w:spacing w:line="300" w:lineRule="auto"/>
              <w:rPr>
                <w:rFonts w:ascii="仿宋_GB2312" w:eastAsia="仿宋_GB2312"/>
                <w:b/>
                <w:sz w:val="24"/>
                <w:szCs w:val="24"/>
              </w:rPr>
            </w:pPr>
            <w:r>
              <w:rPr>
                <w:rFonts w:ascii="仿宋_GB2312" w:eastAsia="仿宋_GB2312" w:hint="eastAsia"/>
                <w:b/>
                <w:sz w:val="24"/>
                <w:szCs w:val="24"/>
              </w:rPr>
              <w:t>传动件核心部件：</w:t>
            </w:r>
          </w:p>
          <w:p w14:paraId="11D369D3" w14:textId="64CB8257" w:rsidR="006218FB" w:rsidRPr="006218FB" w:rsidRDefault="006218FB" w:rsidP="004D1A56">
            <w:pPr>
              <w:adjustRightInd w:val="0"/>
              <w:snapToGrid w:val="0"/>
              <w:spacing w:line="300" w:lineRule="auto"/>
              <w:rPr>
                <w:rFonts w:ascii="仿宋_GB2312" w:eastAsia="仿宋_GB2312"/>
                <w:sz w:val="24"/>
                <w:szCs w:val="24"/>
              </w:rPr>
            </w:pPr>
            <w:r w:rsidRPr="006218FB">
              <w:rPr>
                <w:rFonts w:ascii="仿宋_GB2312" w:eastAsia="仿宋_GB2312"/>
                <w:sz w:val="24"/>
                <w:szCs w:val="24"/>
              </w:rPr>
              <w:t>重点产品</w:t>
            </w:r>
            <w:r w:rsidRPr="006218FB">
              <w:rPr>
                <w:rFonts w:ascii="仿宋_GB2312" w:eastAsia="仿宋_GB2312" w:hint="eastAsia"/>
                <w:sz w:val="24"/>
                <w:szCs w:val="24"/>
              </w:rPr>
              <w:t>：</w:t>
            </w:r>
            <w:r w:rsidR="00D363E3" w:rsidRPr="00D363E3">
              <w:rPr>
                <w:rFonts w:ascii="仿宋_GB2312" w:eastAsia="仿宋_GB2312" w:hint="eastAsia"/>
                <w:sz w:val="24"/>
                <w:szCs w:val="24"/>
              </w:rPr>
              <w:t>箱体铸件、锻件、</w:t>
            </w:r>
            <w:r w:rsidR="00F10FCC">
              <w:rPr>
                <w:rFonts w:ascii="仿宋_GB2312" w:eastAsia="仿宋_GB2312" w:hint="eastAsia"/>
                <w:sz w:val="24"/>
                <w:szCs w:val="24"/>
              </w:rPr>
              <w:t>传动轴、紧固件、</w:t>
            </w:r>
            <w:r w:rsidR="00483943">
              <w:rPr>
                <w:rFonts w:ascii="仿宋_GB2312" w:eastAsia="仿宋_GB2312" w:hint="eastAsia"/>
                <w:sz w:val="24"/>
                <w:szCs w:val="24"/>
              </w:rPr>
              <w:t>密封件、</w:t>
            </w:r>
            <w:r w:rsidR="00F10FCC">
              <w:rPr>
                <w:rFonts w:ascii="仿宋_GB2312" w:eastAsia="仿宋_GB2312" w:hint="eastAsia"/>
                <w:sz w:val="24"/>
                <w:szCs w:val="24"/>
              </w:rPr>
              <w:t>轴承端盖</w:t>
            </w:r>
            <w:r w:rsidR="000D3C62">
              <w:rPr>
                <w:rFonts w:ascii="仿宋_GB2312" w:eastAsia="仿宋_GB2312"/>
                <w:sz w:val="24"/>
                <w:szCs w:val="24"/>
              </w:rPr>
              <w:t>等</w:t>
            </w:r>
            <w:r w:rsidR="000D3C62">
              <w:rPr>
                <w:rFonts w:ascii="仿宋_GB2312" w:eastAsia="仿宋_GB2312" w:hint="eastAsia"/>
                <w:sz w:val="24"/>
                <w:szCs w:val="24"/>
              </w:rPr>
              <w:t>；</w:t>
            </w:r>
            <w:r w:rsidR="00FB1750" w:rsidRPr="006218FB">
              <w:rPr>
                <w:rFonts w:ascii="仿宋_GB2312" w:eastAsia="仿宋_GB2312" w:hint="eastAsia"/>
                <w:sz w:val="24"/>
                <w:szCs w:val="24"/>
              </w:rPr>
              <w:t xml:space="preserve"> </w:t>
            </w:r>
          </w:p>
          <w:p w14:paraId="34B8DE9B" w14:textId="77777777" w:rsidR="001C5FDA" w:rsidRPr="00F47C8E" w:rsidRDefault="001C5FDA" w:rsidP="004D1A56">
            <w:pPr>
              <w:adjustRightInd w:val="0"/>
              <w:snapToGrid w:val="0"/>
              <w:spacing w:line="300" w:lineRule="auto"/>
              <w:rPr>
                <w:rFonts w:ascii="仿宋_GB2312" w:eastAsia="仿宋_GB2312"/>
                <w:sz w:val="24"/>
                <w:szCs w:val="24"/>
              </w:rPr>
            </w:pPr>
            <w:r w:rsidRPr="00F47C8E">
              <w:rPr>
                <w:rFonts w:ascii="仿宋_GB2312" w:eastAsia="仿宋_GB2312" w:hint="eastAsia"/>
                <w:b/>
                <w:sz w:val="24"/>
                <w:szCs w:val="24"/>
              </w:rPr>
              <w:t>精密减速器</w:t>
            </w:r>
            <w:r w:rsidRPr="00F47C8E">
              <w:rPr>
                <w:rFonts w:ascii="仿宋_GB2312" w:eastAsia="仿宋_GB2312"/>
                <w:b/>
                <w:sz w:val="24"/>
                <w:szCs w:val="24"/>
              </w:rPr>
              <w:t>用高端轴承</w:t>
            </w:r>
          </w:p>
          <w:p w14:paraId="3340A8D7" w14:textId="361139EB" w:rsidR="001C5FDA" w:rsidRPr="00F47C8E" w:rsidRDefault="006218FB" w:rsidP="008A6343">
            <w:pPr>
              <w:adjustRightInd w:val="0"/>
              <w:snapToGrid w:val="0"/>
              <w:spacing w:line="300" w:lineRule="auto"/>
              <w:rPr>
                <w:rFonts w:ascii="仿宋_GB2312" w:eastAsia="仿宋_GB2312"/>
                <w:sz w:val="24"/>
                <w:szCs w:val="24"/>
              </w:rPr>
            </w:pPr>
            <w:r>
              <w:rPr>
                <w:rFonts w:ascii="仿宋_GB2312" w:eastAsia="仿宋_GB2312"/>
                <w:sz w:val="24"/>
                <w:szCs w:val="24"/>
              </w:rPr>
              <w:t>重点产品</w:t>
            </w:r>
            <w:r>
              <w:rPr>
                <w:rFonts w:ascii="仿宋_GB2312" w:eastAsia="仿宋_GB2312" w:hint="eastAsia"/>
                <w:sz w:val="24"/>
                <w:szCs w:val="24"/>
              </w:rPr>
              <w:t>：</w:t>
            </w:r>
            <w:r w:rsidR="00F10FCC" w:rsidRPr="00F10FCC">
              <w:rPr>
                <w:rFonts w:ascii="仿宋_GB2312" w:eastAsia="仿宋_GB2312" w:hint="eastAsia"/>
                <w:sz w:val="24"/>
                <w:szCs w:val="24"/>
              </w:rPr>
              <w:t>深沟球轴承</w:t>
            </w:r>
            <w:r w:rsidR="00F10FCC">
              <w:rPr>
                <w:rFonts w:ascii="仿宋_GB2312" w:eastAsia="仿宋_GB2312" w:hint="eastAsia"/>
                <w:sz w:val="24"/>
                <w:szCs w:val="24"/>
              </w:rPr>
              <w:t>、</w:t>
            </w:r>
            <w:r w:rsidR="00F10FCC" w:rsidRPr="00F10FCC">
              <w:rPr>
                <w:rFonts w:ascii="仿宋_GB2312" w:eastAsia="仿宋_GB2312" w:hint="eastAsia"/>
                <w:sz w:val="24"/>
                <w:szCs w:val="24"/>
              </w:rPr>
              <w:t>角接触球轴承</w:t>
            </w:r>
            <w:r w:rsidR="00F10FCC">
              <w:rPr>
                <w:rFonts w:ascii="仿宋_GB2312" w:eastAsia="仿宋_GB2312" w:hint="eastAsia"/>
                <w:sz w:val="24"/>
                <w:szCs w:val="24"/>
              </w:rPr>
              <w:t>、</w:t>
            </w:r>
            <w:r w:rsidR="00D363E3" w:rsidRPr="00D363E3">
              <w:rPr>
                <w:rFonts w:ascii="仿宋_GB2312" w:eastAsia="仿宋_GB2312" w:hint="eastAsia"/>
                <w:sz w:val="24"/>
                <w:szCs w:val="24"/>
              </w:rPr>
              <w:t>调心滚子轴承</w:t>
            </w:r>
            <w:r w:rsidR="00D363E3">
              <w:rPr>
                <w:rFonts w:ascii="仿宋_GB2312" w:eastAsia="仿宋_GB2312" w:hint="eastAsia"/>
                <w:sz w:val="24"/>
                <w:szCs w:val="24"/>
              </w:rPr>
              <w:t>、</w:t>
            </w:r>
            <w:r w:rsidR="00F10FCC" w:rsidRPr="00F10FCC">
              <w:rPr>
                <w:rFonts w:ascii="仿宋_GB2312" w:eastAsia="仿宋_GB2312" w:hint="eastAsia"/>
                <w:sz w:val="24"/>
                <w:szCs w:val="24"/>
              </w:rPr>
              <w:t>圆柱滚子轴承</w:t>
            </w:r>
            <w:r w:rsidR="00F10FCC">
              <w:rPr>
                <w:rFonts w:ascii="仿宋_GB2312" w:eastAsia="仿宋_GB2312" w:hint="eastAsia"/>
                <w:sz w:val="24"/>
                <w:szCs w:val="24"/>
              </w:rPr>
              <w:t>、圆锥</w:t>
            </w:r>
            <w:r w:rsidR="00F10FCC" w:rsidRPr="00F10FCC">
              <w:rPr>
                <w:rFonts w:ascii="仿宋_GB2312" w:eastAsia="仿宋_GB2312" w:hint="eastAsia"/>
                <w:sz w:val="24"/>
                <w:szCs w:val="24"/>
              </w:rPr>
              <w:t>滚子轴承、推力球轴承</w:t>
            </w:r>
            <w:r w:rsidR="00F10FCC">
              <w:rPr>
                <w:rFonts w:ascii="仿宋_GB2312" w:eastAsia="仿宋_GB2312" w:hint="eastAsia"/>
                <w:sz w:val="24"/>
                <w:szCs w:val="24"/>
              </w:rPr>
              <w:t>、推力滚子轴承</w:t>
            </w:r>
            <w:r w:rsidR="0019025D">
              <w:rPr>
                <w:rFonts w:ascii="仿宋_GB2312" w:eastAsia="仿宋_GB2312"/>
                <w:sz w:val="24"/>
                <w:szCs w:val="24"/>
              </w:rPr>
              <w:t>等</w:t>
            </w:r>
            <w:r w:rsidR="0019025D">
              <w:rPr>
                <w:rFonts w:ascii="仿宋_GB2312" w:eastAsia="仿宋_GB2312" w:hint="eastAsia"/>
                <w:sz w:val="24"/>
                <w:szCs w:val="24"/>
              </w:rPr>
              <w:t>。</w:t>
            </w:r>
          </w:p>
        </w:tc>
      </w:tr>
      <w:tr w:rsidR="001C5FDA" w:rsidRPr="00F47C8E" w14:paraId="308CB2AB" w14:textId="77777777" w:rsidTr="004D1A56">
        <w:tc>
          <w:tcPr>
            <w:tcW w:w="1668" w:type="dxa"/>
            <w:vAlign w:val="center"/>
          </w:tcPr>
          <w:p w14:paraId="7BE535F7" w14:textId="77777777" w:rsidR="001C5FDA" w:rsidRPr="00F47C8E" w:rsidRDefault="001C5FDA" w:rsidP="004D1A56">
            <w:pPr>
              <w:adjustRightInd w:val="0"/>
              <w:snapToGrid w:val="0"/>
              <w:spacing w:line="300" w:lineRule="auto"/>
              <w:jc w:val="center"/>
              <w:rPr>
                <w:rFonts w:ascii="仿宋_GB2312" w:eastAsia="仿宋_GB2312"/>
                <w:b/>
                <w:sz w:val="24"/>
                <w:szCs w:val="24"/>
              </w:rPr>
            </w:pPr>
            <w:r w:rsidRPr="00F47C8E">
              <w:rPr>
                <w:rFonts w:ascii="仿宋_GB2312" w:eastAsia="仿宋_GB2312" w:hint="eastAsia"/>
                <w:b/>
                <w:sz w:val="24"/>
                <w:szCs w:val="24"/>
              </w:rPr>
              <w:t>产业链核心</w:t>
            </w:r>
          </w:p>
        </w:tc>
        <w:tc>
          <w:tcPr>
            <w:tcW w:w="7392" w:type="dxa"/>
          </w:tcPr>
          <w:p w14:paraId="23542F81" w14:textId="77777777" w:rsidR="001C5FDA" w:rsidRPr="00F47C8E" w:rsidRDefault="001C5FDA" w:rsidP="004D1A56">
            <w:pPr>
              <w:adjustRightInd w:val="0"/>
              <w:snapToGrid w:val="0"/>
              <w:spacing w:line="300" w:lineRule="auto"/>
              <w:rPr>
                <w:rFonts w:ascii="仿宋_GB2312" w:eastAsia="仿宋_GB2312"/>
                <w:b/>
                <w:sz w:val="24"/>
                <w:szCs w:val="24"/>
              </w:rPr>
            </w:pPr>
            <w:r w:rsidRPr="00F47C8E">
              <w:rPr>
                <w:rFonts w:ascii="仿宋_GB2312" w:eastAsia="仿宋_GB2312" w:hint="eastAsia"/>
                <w:b/>
                <w:sz w:val="24"/>
                <w:szCs w:val="24"/>
              </w:rPr>
              <w:t>减速器</w:t>
            </w:r>
          </w:p>
          <w:p w14:paraId="6FAF3B8E" w14:textId="66695434" w:rsidR="001C5FDA" w:rsidRPr="002B1361" w:rsidRDefault="002B1361" w:rsidP="0019025D">
            <w:pPr>
              <w:adjustRightInd w:val="0"/>
              <w:snapToGrid w:val="0"/>
              <w:spacing w:line="300" w:lineRule="auto"/>
              <w:rPr>
                <w:rFonts w:ascii="仿宋_GB2312" w:eastAsia="仿宋_GB2312"/>
                <w:sz w:val="24"/>
                <w:szCs w:val="24"/>
              </w:rPr>
            </w:pPr>
            <w:r>
              <w:rPr>
                <w:rFonts w:ascii="仿宋_GB2312" w:eastAsia="仿宋_GB2312" w:hint="eastAsia"/>
                <w:sz w:val="24"/>
                <w:szCs w:val="24"/>
              </w:rPr>
              <w:t>重点产品：</w:t>
            </w:r>
            <w:r w:rsidR="00483943">
              <w:rPr>
                <w:rFonts w:ascii="仿宋_GB2312" w:eastAsia="仿宋_GB2312" w:hint="eastAsia"/>
                <w:sz w:val="24"/>
                <w:szCs w:val="24"/>
              </w:rPr>
              <w:t>柔性轴承、交叉滚子轴承、</w:t>
            </w:r>
            <w:r w:rsidRPr="002B1361">
              <w:rPr>
                <w:rFonts w:ascii="仿宋_GB2312" w:eastAsia="仿宋_GB2312" w:hint="eastAsia"/>
                <w:sz w:val="24"/>
                <w:szCs w:val="24"/>
              </w:rPr>
              <w:t>高精度</w:t>
            </w:r>
            <w:r w:rsidR="00FB1750">
              <w:rPr>
                <w:rFonts w:ascii="仿宋_GB2312" w:eastAsia="仿宋_GB2312"/>
                <w:sz w:val="24"/>
                <w:szCs w:val="24"/>
              </w:rPr>
              <w:t>行星减速器</w:t>
            </w:r>
            <w:r w:rsidR="00FB1750">
              <w:rPr>
                <w:rFonts w:ascii="仿宋_GB2312" w:eastAsia="仿宋_GB2312" w:hint="eastAsia"/>
                <w:sz w:val="24"/>
                <w:szCs w:val="24"/>
              </w:rPr>
              <w:t>、</w:t>
            </w:r>
            <w:r w:rsidR="00FB1750">
              <w:rPr>
                <w:rFonts w:ascii="仿宋_GB2312" w:eastAsia="仿宋_GB2312"/>
                <w:sz w:val="24"/>
                <w:szCs w:val="24"/>
              </w:rPr>
              <w:t>谐波减速器</w:t>
            </w:r>
            <w:r w:rsidR="00FB1750">
              <w:rPr>
                <w:rFonts w:ascii="仿宋_GB2312" w:eastAsia="仿宋_GB2312" w:hint="eastAsia"/>
                <w:sz w:val="24"/>
                <w:szCs w:val="24"/>
              </w:rPr>
              <w:t>、</w:t>
            </w:r>
            <w:r w:rsidRPr="002B1361">
              <w:rPr>
                <w:rFonts w:ascii="仿宋_GB2312" w:eastAsia="仿宋_GB2312" w:hint="eastAsia"/>
                <w:sz w:val="24"/>
                <w:szCs w:val="24"/>
              </w:rPr>
              <w:t>RV</w:t>
            </w:r>
            <w:r w:rsidRPr="002B1361">
              <w:rPr>
                <w:rFonts w:ascii="仿宋_GB2312" w:eastAsia="仿宋_GB2312"/>
                <w:sz w:val="24"/>
                <w:szCs w:val="24"/>
              </w:rPr>
              <w:t>减速器</w:t>
            </w:r>
            <w:r w:rsidR="00FB1750">
              <w:rPr>
                <w:rFonts w:ascii="仿宋_GB2312" w:eastAsia="仿宋_GB2312" w:hint="eastAsia"/>
                <w:sz w:val="24"/>
                <w:szCs w:val="24"/>
              </w:rPr>
              <w:t>、</w:t>
            </w:r>
            <w:r w:rsidRPr="002B1361">
              <w:rPr>
                <w:rFonts w:ascii="仿宋_GB2312" w:eastAsia="仿宋_GB2312"/>
                <w:sz w:val="24"/>
                <w:szCs w:val="24"/>
              </w:rPr>
              <w:t>蜗轮蜗杆减速器</w:t>
            </w:r>
            <w:r w:rsidR="0019025D">
              <w:rPr>
                <w:rFonts w:ascii="仿宋_GB2312" w:eastAsia="仿宋_GB2312" w:hint="eastAsia"/>
                <w:sz w:val="24"/>
                <w:szCs w:val="24"/>
              </w:rPr>
              <w:t>等。</w:t>
            </w:r>
          </w:p>
        </w:tc>
      </w:tr>
      <w:tr w:rsidR="001C5FDA" w:rsidRPr="00F47C8E" w14:paraId="29D8235F" w14:textId="77777777" w:rsidTr="004D1A56">
        <w:tc>
          <w:tcPr>
            <w:tcW w:w="1668" w:type="dxa"/>
            <w:vAlign w:val="center"/>
          </w:tcPr>
          <w:p w14:paraId="20AF1C2B" w14:textId="77777777" w:rsidR="001C5FDA" w:rsidRPr="00F47C8E" w:rsidRDefault="001C5FDA" w:rsidP="004D1A56">
            <w:pPr>
              <w:adjustRightInd w:val="0"/>
              <w:snapToGrid w:val="0"/>
              <w:spacing w:line="300" w:lineRule="auto"/>
              <w:jc w:val="center"/>
              <w:rPr>
                <w:rFonts w:ascii="仿宋_GB2312" w:eastAsia="仿宋_GB2312"/>
                <w:sz w:val="24"/>
                <w:szCs w:val="24"/>
              </w:rPr>
            </w:pPr>
            <w:r w:rsidRPr="00F47C8E">
              <w:rPr>
                <w:rFonts w:ascii="仿宋_GB2312" w:eastAsia="仿宋_GB2312" w:hint="eastAsia"/>
                <w:sz w:val="24"/>
                <w:szCs w:val="24"/>
              </w:rPr>
              <w:t>产业链下游</w:t>
            </w:r>
          </w:p>
        </w:tc>
        <w:tc>
          <w:tcPr>
            <w:tcW w:w="7392" w:type="dxa"/>
          </w:tcPr>
          <w:p w14:paraId="78D8737C" w14:textId="77777777" w:rsidR="001C5FDA" w:rsidRDefault="001C5FDA" w:rsidP="004D1A56">
            <w:pPr>
              <w:adjustRightInd w:val="0"/>
              <w:snapToGrid w:val="0"/>
              <w:spacing w:line="300" w:lineRule="auto"/>
              <w:rPr>
                <w:rFonts w:ascii="仿宋_GB2312" w:eastAsia="仿宋_GB2312"/>
                <w:b/>
                <w:sz w:val="24"/>
                <w:szCs w:val="24"/>
              </w:rPr>
            </w:pPr>
            <w:r w:rsidRPr="00F47C8E">
              <w:rPr>
                <w:rFonts w:ascii="仿宋_GB2312" w:eastAsia="仿宋_GB2312" w:hint="eastAsia"/>
                <w:b/>
                <w:sz w:val="24"/>
                <w:szCs w:val="24"/>
              </w:rPr>
              <w:t>工业机器人</w:t>
            </w:r>
          </w:p>
          <w:p w14:paraId="59810F7F" w14:textId="756B34C6" w:rsidR="00A63BFB" w:rsidRPr="00A63BFB" w:rsidRDefault="00A63BFB" w:rsidP="004D1A56">
            <w:pPr>
              <w:adjustRightInd w:val="0"/>
              <w:snapToGrid w:val="0"/>
              <w:spacing w:line="300" w:lineRule="auto"/>
              <w:rPr>
                <w:rFonts w:ascii="仿宋_GB2312" w:eastAsia="仿宋_GB2312"/>
                <w:sz w:val="24"/>
                <w:szCs w:val="24"/>
              </w:rPr>
            </w:pPr>
            <w:r w:rsidRPr="00A63BFB">
              <w:rPr>
                <w:rFonts w:ascii="仿宋_GB2312" w:eastAsia="仿宋_GB2312"/>
                <w:sz w:val="24"/>
                <w:szCs w:val="24"/>
              </w:rPr>
              <w:t>重点产品</w:t>
            </w:r>
            <w:r w:rsidRPr="00A63BFB">
              <w:rPr>
                <w:rFonts w:ascii="仿宋_GB2312" w:eastAsia="仿宋_GB2312" w:hint="eastAsia"/>
                <w:sz w:val="24"/>
                <w:szCs w:val="24"/>
              </w:rPr>
              <w:t>：</w:t>
            </w:r>
            <w:r w:rsidR="00F10FCC" w:rsidRPr="00F10FCC">
              <w:rPr>
                <w:rFonts w:ascii="仿宋_GB2312" w:eastAsia="仿宋_GB2312" w:hint="eastAsia"/>
                <w:sz w:val="24"/>
                <w:szCs w:val="24"/>
              </w:rPr>
              <w:t>关节机器人、移动机器人、并联机器人、协作机器人、平面铰链机器人（SCARA）</w:t>
            </w:r>
            <w:r w:rsidR="00467219">
              <w:rPr>
                <w:rFonts w:ascii="仿宋_GB2312" w:eastAsia="仿宋_GB2312" w:hint="eastAsia"/>
                <w:sz w:val="24"/>
                <w:szCs w:val="24"/>
              </w:rPr>
              <w:t>等；</w:t>
            </w:r>
          </w:p>
          <w:p w14:paraId="5036B483" w14:textId="77777777" w:rsidR="001C5FDA" w:rsidRDefault="001C5FDA" w:rsidP="004D1A56">
            <w:pPr>
              <w:adjustRightInd w:val="0"/>
              <w:snapToGrid w:val="0"/>
              <w:spacing w:line="300" w:lineRule="auto"/>
              <w:rPr>
                <w:rFonts w:ascii="仿宋_GB2312" w:eastAsia="仿宋_GB2312"/>
                <w:b/>
                <w:sz w:val="24"/>
                <w:szCs w:val="24"/>
              </w:rPr>
            </w:pPr>
            <w:r w:rsidRPr="00F47C8E">
              <w:rPr>
                <w:rFonts w:ascii="仿宋_GB2312" w:eastAsia="仿宋_GB2312"/>
                <w:b/>
                <w:sz w:val="24"/>
                <w:szCs w:val="24"/>
              </w:rPr>
              <w:t>数控机床</w:t>
            </w:r>
          </w:p>
          <w:p w14:paraId="69C1BE56" w14:textId="063CE719" w:rsidR="00A63BFB" w:rsidRDefault="00A63BFB" w:rsidP="004D1A56">
            <w:pPr>
              <w:adjustRightInd w:val="0"/>
              <w:snapToGrid w:val="0"/>
              <w:spacing w:line="300" w:lineRule="auto"/>
              <w:rPr>
                <w:rFonts w:ascii="仿宋_GB2312" w:eastAsia="仿宋_GB2312"/>
                <w:sz w:val="24"/>
                <w:szCs w:val="24"/>
              </w:rPr>
            </w:pPr>
            <w:r w:rsidRPr="00A63BFB">
              <w:rPr>
                <w:rFonts w:ascii="仿宋_GB2312" w:eastAsia="仿宋_GB2312"/>
                <w:sz w:val="24"/>
                <w:szCs w:val="24"/>
              </w:rPr>
              <w:t>重点产品</w:t>
            </w:r>
            <w:r w:rsidRPr="00A63BFB">
              <w:rPr>
                <w:rFonts w:ascii="仿宋_GB2312" w:eastAsia="仿宋_GB2312" w:hint="eastAsia"/>
                <w:sz w:val="24"/>
                <w:szCs w:val="24"/>
              </w:rPr>
              <w:t>：</w:t>
            </w:r>
            <w:r w:rsidR="00467219">
              <w:rPr>
                <w:rFonts w:ascii="仿宋_GB2312" w:eastAsia="仿宋_GB2312" w:hint="eastAsia"/>
                <w:sz w:val="24"/>
                <w:szCs w:val="24"/>
              </w:rPr>
              <w:t>数控车床、</w:t>
            </w:r>
            <w:r w:rsidR="00E00A75">
              <w:rPr>
                <w:rFonts w:ascii="仿宋_GB2312" w:eastAsia="仿宋_GB2312" w:hint="eastAsia"/>
                <w:sz w:val="24"/>
                <w:szCs w:val="24"/>
              </w:rPr>
              <w:t>数控磨床、数控雕</w:t>
            </w:r>
            <w:proofErr w:type="gramStart"/>
            <w:r w:rsidR="00E00A75">
              <w:rPr>
                <w:rFonts w:ascii="仿宋_GB2312" w:eastAsia="仿宋_GB2312" w:hint="eastAsia"/>
                <w:sz w:val="24"/>
                <w:szCs w:val="24"/>
              </w:rPr>
              <w:t>铣</w:t>
            </w:r>
            <w:proofErr w:type="gramEnd"/>
            <w:r w:rsidR="00E00A75">
              <w:rPr>
                <w:rFonts w:ascii="仿宋_GB2312" w:eastAsia="仿宋_GB2312" w:hint="eastAsia"/>
                <w:sz w:val="24"/>
                <w:szCs w:val="24"/>
              </w:rPr>
              <w:t>机床、多轴</w:t>
            </w:r>
            <w:r w:rsidR="00467219">
              <w:rPr>
                <w:rFonts w:ascii="仿宋_GB2312" w:eastAsia="仿宋_GB2312" w:hint="eastAsia"/>
                <w:sz w:val="24"/>
                <w:szCs w:val="24"/>
              </w:rPr>
              <w:t>数控加工中心、数控冲床等</w:t>
            </w:r>
            <w:r w:rsidR="00D1194A">
              <w:rPr>
                <w:rFonts w:ascii="仿宋_GB2312" w:eastAsia="仿宋_GB2312" w:hint="eastAsia"/>
                <w:sz w:val="24"/>
                <w:szCs w:val="24"/>
              </w:rPr>
              <w:t>；</w:t>
            </w:r>
          </w:p>
          <w:p w14:paraId="4A8D7F49" w14:textId="77777777" w:rsidR="00E00A75" w:rsidRPr="001376B5" w:rsidRDefault="00E00A75" w:rsidP="004D1A56">
            <w:pPr>
              <w:adjustRightInd w:val="0"/>
              <w:snapToGrid w:val="0"/>
              <w:spacing w:line="300" w:lineRule="auto"/>
              <w:rPr>
                <w:rFonts w:ascii="仿宋_GB2312" w:eastAsia="仿宋_GB2312"/>
                <w:b/>
                <w:sz w:val="24"/>
                <w:szCs w:val="24"/>
              </w:rPr>
            </w:pPr>
            <w:r w:rsidRPr="001376B5">
              <w:rPr>
                <w:rFonts w:ascii="仿宋_GB2312" w:eastAsia="仿宋_GB2312" w:hint="eastAsia"/>
                <w:b/>
                <w:sz w:val="24"/>
                <w:szCs w:val="24"/>
              </w:rPr>
              <w:t>其他数控装备</w:t>
            </w:r>
          </w:p>
          <w:p w14:paraId="1F340608" w14:textId="4F5B8745" w:rsidR="00E00A75" w:rsidRPr="00A63BFB" w:rsidRDefault="00E00A75" w:rsidP="004D1A56">
            <w:pPr>
              <w:adjustRightInd w:val="0"/>
              <w:snapToGrid w:val="0"/>
              <w:spacing w:line="300" w:lineRule="auto"/>
              <w:rPr>
                <w:rFonts w:ascii="仿宋_GB2312" w:eastAsia="仿宋_GB2312"/>
                <w:sz w:val="24"/>
                <w:szCs w:val="24"/>
              </w:rPr>
            </w:pPr>
            <w:r w:rsidRPr="00A63BFB">
              <w:rPr>
                <w:rFonts w:ascii="仿宋_GB2312" w:eastAsia="仿宋_GB2312"/>
                <w:sz w:val="24"/>
                <w:szCs w:val="24"/>
              </w:rPr>
              <w:t>重点产品</w:t>
            </w:r>
            <w:r w:rsidRPr="00A63BFB">
              <w:rPr>
                <w:rFonts w:ascii="仿宋_GB2312" w:eastAsia="仿宋_GB2312" w:hint="eastAsia"/>
                <w:sz w:val="24"/>
                <w:szCs w:val="24"/>
              </w:rPr>
              <w:t>：</w:t>
            </w:r>
            <w:r>
              <w:rPr>
                <w:rFonts w:ascii="仿宋_GB2312" w:eastAsia="仿宋_GB2312" w:hint="eastAsia"/>
                <w:sz w:val="24"/>
                <w:szCs w:val="24"/>
              </w:rPr>
              <w:t>注塑机、压铸机、冷镦机、折弯机等</w:t>
            </w:r>
            <w:r w:rsidR="00D1194A">
              <w:rPr>
                <w:rFonts w:ascii="仿宋_GB2312" w:eastAsia="仿宋_GB2312" w:hint="eastAsia"/>
                <w:sz w:val="24"/>
                <w:szCs w:val="24"/>
              </w:rPr>
              <w:t>。</w:t>
            </w:r>
          </w:p>
        </w:tc>
      </w:tr>
    </w:tbl>
    <w:p w14:paraId="65EBA044" w14:textId="77777777" w:rsidR="009402C3" w:rsidRPr="00F47C8E" w:rsidRDefault="006B678E" w:rsidP="004012DD">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2.</w:t>
      </w:r>
      <w:r w:rsidR="001F0B2A" w:rsidRPr="00F47C8E">
        <w:rPr>
          <w:rFonts w:ascii="仿宋_GB2312" w:eastAsia="仿宋_GB2312" w:hint="eastAsia"/>
          <w:sz w:val="32"/>
          <w:szCs w:val="32"/>
        </w:rPr>
        <w:t>创新链</w:t>
      </w:r>
      <w:r w:rsidR="00DF6338" w:rsidRPr="00F47C8E">
        <w:rPr>
          <w:rFonts w:ascii="仿宋_GB2312" w:eastAsia="仿宋_GB2312" w:hint="eastAsia"/>
          <w:sz w:val="32"/>
          <w:szCs w:val="32"/>
        </w:rPr>
        <w:t>建设</w:t>
      </w:r>
    </w:p>
    <w:p w14:paraId="1B7049DD" w14:textId="63FA569D" w:rsidR="007E120F" w:rsidRPr="00F47C8E" w:rsidRDefault="002D056C" w:rsidP="004012D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依托</w:t>
      </w:r>
      <w:r>
        <w:rPr>
          <w:rFonts w:ascii="仿宋_GB2312" w:eastAsia="仿宋_GB2312" w:hint="eastAsia"/>
          <w:sz w:val="32"/>
          <w:szCs w:val="32"/>
        </w:rPr>
        <w:t>产业链各环节重点</w:t>
      </w:r>
      <w:r w:rsidRPr="00F47C8E">
        <w:rPr>
          <w:rFonts w:ascii="仿宋_GB2312" w:eastAsia="仿宋_GB2312" w:hint="eastAsia"/>
          <w:sz w:val="32"/>
          <w:szCs w:val="32"/>
        </w:rPr>
        <w:t>企业，</w:t>
      </w:r>
      <w:r w:rsidR="009E6CBF" w:rsidRPr="00F47C8E">
        <w:rPr>
          <w:rFonts w:ascii="仿宋_GB2312" w:eastAsia="仿宋_GB2312" w:hint="eastAsia"/>
          <w:sz w:val="32"/>
          <w:szCs w:val="32"/>
        </w:rPr>
        <w:t>重点</w:t>
      </w:r>
      <w:r w:rsidR="007E120F" w:rsidRPr="00F47C8E">
        <w:rPr>
          <w:rFonts w:ascii="仿宋_GB2312" w:eastAsia="仿宋_GB2312" w:hint="eastAsia"/>
          <w:sz w:val="32"/>
          <w:szCs w:val="32"/>
        </w:rPr>
        <w:t>开展传动件材料、轴承钢材料性能</w:t>
      </w:r>
      <w:r w:rsidR="006A4178" w:rsidRPr="00F47C8E">
        <w:rPr>
          <w:rFonts w:ascii="仿宋_GB2312" w:eastAsia="仿宋_GB2312" w:hint="eastAsia"/>
          <w:sz w:val="32"/>
          <w:szCs w:val="32"/>
        </w:rPr>
        <w:t>强化</w:t>
      </w:r>
      <w:r w:rsidR="00992152" w:rsidRPr="00F47C8E">
        <w:rPr>
          <w:rFonts w:ascii="仿宋_GB2312" w:eastAsia="仿宋_GB2312" w:hint="eastAsia"/>
          <w:sz w:val="32"/>
          <w:szCs w:val="32"/>
        </w:rPr>
        <w:t>、</w:t>
      </w:r>
      <w:r w:rsidR="006A4178" w:rsidRPr="00F47C8E">
        <w:rPr>
          <w:rFonts w:ascii="仿宋_GB2312" w:eastAsia="仿宋_GB2312" w:hint="eastAsia"/>
          <w:sz w:val="32"/>
          <w:szCs w:val="32"/>
        </w:rPr>
        <w:t>加工</w:t>
      </w:r>
      <w:r w:rsidR="006A0E19">
        <w:rPr>
          <w:rFonts w:ascii="仿宋_GB2312" w:eastAsia="仿宋_GB2312" w:hint="eastAsia"/>
          <w:sz w:val="32"/>
          <w:szCs w:val="32"/>
        </w:rPr>
        <w:t>及</w:t>
      </w:r>
      <w:r w:rsidR="006A4178" w:rsidRPr="00F47C8E">
        <w:rPr>
          <w:rFonts w:ascii="仿宋_GB2312" w:eastAsia="仿宋_GB2312" w:hint="eastAsia"/>
          <w:sz w:val="32"/>
          <w:szCs w:val="32"/>
        </w:rPr>
        <w:t>测试</w:t>
      </w:r>
      <w:r w:rsidR="007E120F" w:rsidRPr="00F47C8E">
        <w:rPr>
          <w:rFonts w:ascii="仿宋_GB2312" w:eastAsia="仿宋_GB2312" w:hint="eastAsia"/>
          <w:sz w:val="32"/>
          <w:szCs w:val="32"/>
        </w:rPr>
        <w:t>，轴承、齿轮设计和加工，</w:t>
      </w:r>
      <w:r w:rsidR="00567A90" w:rsidRPr="00F47C8E">
        <w:rPr>
          <w:rFonts w:ascii="仿宋_GB2312" w:eastAsia="仿宋_GB2312" w:hint="eastAsia"/>
          <w:sz w:val="32"/>
          <w:szCs w:val="32"/>
        </w:rPr>
        <w:t>齿轮、减</w:t>
      </w:r>
      <w:r w:rsidR="00567A90" w:rsidRPr="00F47C8E">
        <w:rPr>
          <w:rFonts w:ascii="仿宋_GB2312" w:eastAsia="仿宋_GB2312" w:hint="eastAsia"/>
          <w:sz w:val="32"/>
          <w:szCs w:val="32"/>
        </w:rPr>
        <w:lastRenderedPageBreak/>
        <w:t>速器</w:t>
      </w:r>
      <w:r w:rsidR="007E120F" w:rsidRPr="00F47C8E">
        <w:rPr>
          <w:rFonts w:ascii="仿宋_GB2312" w:eastAsia="仿宋_GB2312" w:hint="eastAsia"/>
          <w:sz w:val="32"/>
          <w:szCs w:val="32"/>
        </w:rPr>
        <w:t>装配和测试</w:t>
      </w:r>
      <w:r w:rsidR="00992152" w:rsidRPr="00F47C8E">
        <w:rPr>
          <w:rFonts w:ascii="仿宋_GB2312" w:eastAsia="仿宋_GB2312" w:hint="eastAsia"/>
          <w:sz w:val="32"/>
          <w:szCs w:val="32"/>
        </w:rPr>
        <w:t>等</w:t>
      </w:r>
      <w:r w:rsidR="007E120F" w:rsidRPr="00F47C8E">
        <w:rPr>
          <w:rFonts w:ascii="仿宋_GB2312" w:eastAsia="仿宋_GB2312" w:hint="eastAsia"/>
          <w:sz w:val="32"/>
          <w:szCs w:val="32"/>
        </w:rPr>
        <w:t>技术</w:t>
      </w:r>
      <w:r w:rsidR="006A4178" w:rsidRPr="00F47C8E">
        <w:rPr>
          <w:rFonts w:ascii="仿宋_GB2312" w:eastAsia="仿宋_GB2312" w:hint="eastAsia"/>
          <w:sz w:val="32"/>
          <w:szCs w:val="32"/>
        </w:rPr>
        <w:t>研发</w:t>
      </w:r>
      <w:r>
        <w:rPr>
          <w:rFonts w:ascii="仿宋_GB2312" w:eastAsia="仿宋_GB2312" w:hint="eastAsia"/>
          <w:sz w:val="32"/>
          <w:szCs w:val="32"/>
        </w:rPr>
        <w:t>，</w:t>
      </w:r>
      <w:r w:rsidRPr="00F47C8E">
        <w:rPr>
          <w:rFonts w:ascii="仿宋_GB2312" w:eastAsia="仿宋_GB2312" w:hint="eastAsia"/>
          <w:sz w:val="32"/>
          <w:szCs w:val="32"/>
        </w:rPr>
        <w:t>实现</w:t>
      </w:r>
      <w:r w:rsidRPr="00F47C8E">
        <w:rPr>
          <w:rFonts w:ascii="仿宋_GB2312" w:eastAsia="仿宋_GB2312"/>
          <w:sz w:val="32"/>
          <w:szCs w:val="32"/>
        </w:rPr>
        <w:t>关键技术</w:t>
      </w:r>
      <w:r w:rsidR="00276EB6">
        <w:rPr>
          <w:rFonts w:ascii="仿宋_GB2312" w:eastAsia="仿宋_GB2312"/>
          <w:sz w:val="32"/>
          <w:szCs w:val="32"/>
        </w:rPr>
        <w:t>和工艺</w:t>
      </w:r>
      <w:r w:rsidRPr="00F47C8E">
        <w:rPr>
          <w:rFonts w:ascii="仿宋_GB2312" w:eastAsia="仿宋_GB2312" w:hint="eastAsia"/>
          <w:sz w:val="32"/>
          <w:szCs w:val="32"/>
        </w:rPr>
        <w:t>的创新与</w:t>
      </w:r>
      <w:r w:rsidRPr="00F47C8E">
        <w:rPr>
          <w:rFonts w:ascii="仿宋_GB2312" w:eastAsia="仿宋_GB2312"/>
          <w:sz w:val="32"/>
          <w:szCs w:val="32"/>
        </w:rPr>
        <w:t>突破。</w:t>
      </w:r>
    </w:p>
    <w:p w14:paraId="3DCE721C" w14:textId="15D9C324" w:rsidR="009402C3" w:rsidRPr="00F47C8E" w:rsidRDefault="009402C3" w:rsidP="00EB32D7">
      <w:pPr>
        <w:spacing w:line="360" w:lineRule="auto"/>
        <w:jc w:val="center"/>
        <w:rPr>
          <w:rFonts w:ascii="仿宋_GB2312" w:eastAsia="仿宋_GB2312"/>
          <w:sz w:val="32"/>
          <w:szCs w:val="32"/>
        </w:rPr>
      </w:pPr>
      <w:r w:rsidRPr="00F47C8E">
        <w:rPr>
          <w:rFonts w:ascii="仿宋_GB2312" w:eastAsia="仿宋_GB2312" w:hint="eastAsia"/>
          <w:sz w:val="24"/>
          <w:szCs w:val="24"/>
        </w:rPr>
        <w:t>专栏</w:t>
      </w:r>
      <w:r w:rsidR="0096758D">
        <w:rPr>
          <w:rFonts w:ascii="仿宋_GB2312" w:eastAsia="仿宋_GB2312" w:hint="eastAsia"/>
          <w:sz w:val="24"/>
          <w:szCs w:val="24"/>
        </w:rPr>
        <w:t>2.</w:t>
      </w:r>
      <w:r w:rsidR="001C5FDA">
        <w:rPr>
          <w:rFonts w:ascii="仿宋_GB2312" w:eastAsia="仿宋_GB2312" w:hint="eastAsia"/>
          <w:sz w:val="24"/>
          <w:szCs w:val="24"/>
        </w:rPr>
        <w:t>2</w:t>
      </w:r>
      <w:r w:rsidR="0096758D">
        <w:rPr>
          <w:rFonts w:ascii="仿宋_GB2312" w:eastAsia="仿宋_GB2312" w:hint="eastAsia"/>
          <w:sz w:val="24"/>
          <w:szCs w:val="24"/>
        </w:rPr>
        <w:t xml:space="preserve"> </w:t>
      </w:r>
      <w:r w:rsidRPr="00F47C8E">
        <w:rPr>
          <w:rFonts w:ascii="仿宋_GB2312" w:eastAsia="仿宋_GB2312" w:hint="eastAsia"/>
          <w:sz w:val="24"/>
          <w:szCs w:val="24"/>
        </w:rPr>
        <w:t>减速器创新链</w:t>
      </w:r>
      <w:r w:rsidR="00CD4D83" w:rsidRPr="00F47C8E">
        <w:rPr>
          <w:rFonts w:ascii="仿宋_GB2312" w:eastAsia="仿宋_GB2312" w:hint="eastAsia"/>
          <w:sz w:val="24"/>
          <w:szCs w:val="24"/>
        </w:rPr>
        <w:t>关键</w:t>
      </w:r>
      <w:r w:rsidR="00CD4D83" w:rsidRPr="00F47C8E">
        <w:rPr>
          <w:rFonts w:ascii="仿宋_GB2312" w:eastAsia="仿宋_GB2312"/>
          <w:sz w:val="24"/>
          <w:szCs w:val="24"/>
        </w:rPr>
        <w:t>环节</w:t>
      </w:r>
      <w:r w:rsidR="00CD4D83" w:rsidRPr="00F47C8E">
        <w:rPr>
          <w:rFonts w:ascii="仿宋_GB2312" w:eastAsia="仿宋_GB2312" w:hint="eastAsia"/>
          <w:sz w:val="24"/>
          <w:szCs w:val="24"/>
        </w:rPr>
        <w:t>、</w:t>
      </w:r>
      <w:r w:rsidR="00CD4D83" w:rsidRPr="00F47C8E">
        <w:rPr>
          <w:rFonts w:ascii="仿宋_GB2312" w:eastAsia="仿宋_GB2312"/>
          <w:sz w:val="24"/>
          <w:szCs w:val="24"/>
        </w:rPr>
        <w:t>任务及目标</w:t>
      </w:r>
    </w:p>
    <w:tbl>
      <w:tblPr>
        <w:tblStyle w:val="a7"/>
        <w:tblW w:w="5000" w:type="pct"/>
        <w:tblLook w:val="04A0" w:firstRow="1" w:lastRow="0" w:firstColumn="1" w:lastColumn="0" w:noHBand="0" w:noVBand="1"/>
      </w:tblPr>
      <w:tblGrid>
        <w:gridCol w:w="815"/>
        <w:gridCol w:w="1276"/>
        <w:gridCol w:w="3687"/>
        <w:gridCol w:w="3282"/>
      </w:tblGrid>
      <w:tr w:rsidR="00CE383D" w:rsidRPr="00F47C8E" w14:paraId="5273C041" w14:textId="77777777" w:rsidTr="002C0928">
        <w:trPr>
          <w:trHeight w:val="474"/>
        </w:trPr>
        <w:tc>
          <w:tcPr>
            <w:tcW w:w="450" w:type="pct"/>
            <w:vAlign w:val="center"/>
          </w:tcPr>
          <w:p w14:paraId="33FC794F" w14:textId="77777777" w:rsidR="0042160A" w:rsidRPr="00F47C8E" w:rsidRDefault="0042160A" w:rsidP="0089272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类别</w:t>
            </w:r>
          </w:p>
        </w:tc>
        <w:tc>
          <w:tcPr>
            <w:tcW w:w="704" w:type="pct"/>
            <w:vAlign w:val="center"/>
          </w:tcPr>
          <w:p w14:paraId="77C69D11" w14:textId="77777777" w:rsidR="0042160A" w:rsidRPr="00F47C8E" w:rsidRDefault="0042160A" w:rsidP="0089272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关键环节</w:t>
            </w:r>
          </w:p>
        </w:tc>
        <w:tc>
          <w:tcPr>
            <w:tcW w:w="2035" w:type="pct"/>
            <w:vAlign w:val="center"/>
          </w:tcPr>
          <w:p w14:paraId="19849F6C" w14:textId="77777777" w:rsidR="0042160A" w:rsidRPr="00F47C8E" w:rsidRDefault="0042160A" w:rsidP="0089272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任务描述</w:t>
            </w:r>
          </w:p>
        </w:tc>
        <w:tc>
          <w:tcPr>
            <w:tcW w:w="1811" w:type="pct"/>
            <w:vAlign w:val="center"/>
          </w:tcPr>
          <w:p w14:paraId="0FE4AAA9" w14:textId="77777777" w:rsidR="0042160A" w:rsidRPr="00F47C8E" w:rsidRDefault="0042160A" w:rsidP="0089272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具体目标</w:t>
            </w:r>
          </w:p>
        </w:tc>
      </w:tr>
      <w:tr w:rsidR="00CE383D" w:rsidRPr="00F47C8E" w14:paraId="5AB2A136" w14:textId="77777777" w:rsidTr="002C0928">
        <w:tc>
          <w:tcPr>
            <w:tcW w:w="450" w:type="pct"/>
            <w:vMerge w:val="restart"/>
            <w:vAlign w:val="center"/>
          </w:tcPr>
          <w:p w14:paraId="3DA3538E" w14:textId="77777777" w:rsidR="00EC34A5" w:rsidRPr="002C0928" w:rsidRDefault="0042160A" w:rsidP="006456B5">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上游</w:t>
            </w:r>
            <w:r w:rsidR="00EC34A5" w:rsidRPr="002C0928">
              <w:rPr>
                <w:rFonts w:ascii="Times New Roman" w:eastAsia="仿宋_GB2312" w:hAnsi="Times New Roman" w:cs="Times New Roman"/>
                <w:szCs w:val="21"/>
              </w:rPr>
              <w:t>材料</w:t>
            </w:r>
          </w:p>
        </w:tc>
        <w:tc>
          <w:tcPr>
            <w:tcW w:w="704" w:type="pct"/>
            <w:vAlign w:val="center"/>
          </w:tcPr>
          <w:p w14:paraId="3DC9558A" w14:textId="77777777" w:rsidR="00EC34A5" w:rsidRPr="002C0928" w:rsidRDefault="00EC34A5"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高强度耐磨传动件材料</w:t>
            </w:r>
          </w:p>
        </w:tc>
        <w:tc>
          <w:tcPr>
            <w:tcW w:w="2035" w:type="pct"/>
            <w:vAlign w:val="center"/>
          </w:tcPr>
          <w:p w14:paraId="6FE358A3" w14:textId="246992B3" w:rsidR="00EC34A5" w:rsidRPr="002C0928" w:rsidRDefault="00A07A11" w:rsidP="004764E1">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00EC34A5" w:rsidRPr="002C0928">
              <w:rPr>
                <w:rFonts w:ascii="Times New Roman" w:eastAsia="仿宋_GB2312" w:hAnsi="Times New Roman" w:cs="Times New Roman" w:hint="eastAsia"/>
                <w:szCs w:val="21"/>
              </w:rPr>
              <w:t>传动件</w:t>
            </w:r>
            <w:r w:rsidR="00EC34A5" w:rsidRPr="002C0928">
              <w:rPr>
                <w:rFonts w:ascii="Times New Roman" w:eastAsia="仿宋_GB2312" w:hAnsi="Times New Roman" w:cs="Times New Roman"/>
                <w:szCs w:val="21"/>
              </w:rPr>
              <w:t>材料的</w:t>
            </w:r>
            <w:r w:rsidR="00EC34A5" w:rsidRPr="002C0928">
              <w:rPr>
                <w:rFonts w:ascii="Times New Roman" w:eastAsia="仿宋_GB2312" w:hAnsi="Times New Roman" w:cs="Times New Roman" w:hint="eastAsia"/>
                <w:szCs w:val="21"/>
              </w:rPr>
              <w:t>失效模式及损伤机理</w:t>
            </w:r>
            <w:r w:rsidR="00994B4F" w:rsidRPr="002C0928">
              <w:rPr>
                <w:rFonts w:ascii="Times New Roman" w:eastAsia="仿宋_GB2312" w:hAnsi="Times New Roman" w:cs="Times New Roman" w:hint="eastAsia"/>
                <w:szCs w:val="21"/>
              </w:rPr>
              <w:t>；</w:t>
            </w:r>
            <w:r>
              <w:rPr>
                <w:rFonts w:ascii="Times New Roman" w:eastAsia="仿宋_GB2312" w:hAnsi="Times New Roman" w:cs="Times New Roman" w:hint="eastAsia"/>
                <w:szCs w:val="21"/>
              </w:rPr>
              <w:t>研究</w:t>
            </w:r>
            <w:r w:rsidR="00994B4F" w:rsidRPr="002C0928">
              <w:rPr>
                <w:rFonts w:ascii="Times New Roman" w:eastAsia="仿宋_GB2312" w:hAnsi="Times New Roman" w:cs="Times New Roman" w:hint="eastAsia"/>
                <w:szCs w:val="21"/>
              </w:rPr>
              <w:t>材料</w:t>
            </w:r>
            <w:r w:rsidR="00994B4F" w:rsidRPr="002C0928">
              <w:rPr>
                <w:rFonts w:ascii="Times New Roman" w:eastAsia="仿宋_GB2312" w:hAnsi="Times New Roman" w:cs="Times New Roman"/>
                <w:szCs w:val="21"/>
              </w:rPr>
              <w:t>的</w:t>
            </w:r>
            <w:r w:rsidR="00994B4F" w:rsidRPr="002C0928">
              <w:rPr>
                <w:rFonts w:ascii="Times New Roman" w:eastAsia="仿宋_GB2312" w:hAnsi="Times New Roman" w:cs="Times New Roman" w:hint="eastAsia"/>
                <w:szCs w:val="21"/>
              </w:rPr>
              <w:t>表面硬化处理及热处理</w:t>
            </w:r>
            <w:r w:rsidR="004764E1">
              <w:rPr>
                <w:rFonts w:ascii="Times New Roman" w:eastAsia="仿宋_GB2312" w:hAnsi="Times New Roman" w:cs="Times New Roman" w:hint="eastAsia"/>
                <w:szCs w:val="21"/>
              </w:rPr>
              <w:t>技术</w:t>
            </w:r>
            <w:r w:rsidR="00994B4F" w:rsidRPr="002C0928">
              <w:rPr>
                <w:rFonts w:ascii="Times New Roman" w:eastAsia="仿宋_GB2312" w:hAnsi="Times New Roman" w:cs="Times New Roman" w:hint="eastAsia"/>
                <w:szCs w:val="21"/>
              </w:rPr>
              <w:t>；</w:t>
            </w:r>
            <w:r w:rsidR="004764E1">
              <w:rPr>
                <w:rFonts w:ascii="Times New Roman" w:eastAsia="仿宋_GB2312" w:hAnsi="Times New Roman" w:cs="Times New Roman" w:hint="eastAsia"/>
                <w:szCs w:val="21"/>
              </w:rPr>
              <w:t>研究</w:t>
            </w:r>
            <w:r w:rsidR="00994B4F" w:rsidRPr="002C0928">
              <w:rPr>
                <w:rFonts w:ascii="Times New Roman" w:eastAsia="仿宋_GB2312" w:hAnsi="Times New Roman" w:cs="Times New Roman" w:hint="eastAsia"/>
                <w:szCs w:val="21"/>
              </w:rPr>
              <w:t>材料的全寿命安全评定与高可靠性</w:t>
            </w:r>
            <w:r w:rsidR="004764E1">
              <w:rPr>
                <w:rFonts w:ascii="Times New Roman" w:eastAsia="仿宋_GB2312" w:hAnsi="Times New Roman" w:cs="Times New Roman" w:hint="eastAsia"/>
                <w:szCs w:val="21"/>
              </w:rPr>
              <w:t>保障技术。</w:t>
            </w:r>
          </w:p>
        </w:tc>
        <w:tc>
          <w:tcPr>
            <w:tcW w:w="1811" w:type="pct"/>
            <w:vAlign w:val="center"/>
          </w:tcPr>
          <w:p w14:paraId="7FCC4651" w14:textId="77777777" w:rsidR="00EC34A5" w:rsidRPr="002C0928" w:rsidRDefault="00994B4F"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确保材料</w:t>
            </w:r>
            <w:r w:rsidRPr="002C0928">
              <w:rPr>
                <w:rFonts w:ascii="Times New Roman" w:eastAsia="仿宋_GB2312" w:hAnsi="Times New Roman" w:cs="Times New Roman"/>
                <w:szCs w:val="21"/>
              </w:rPr>
              <w:t>的</w:t>
            </w:r>
            <w:r w:rsidRPr="002C0928">
              <w:rPr>
                <w:rFonts w:ascii="Times New Roman" w:eastAsia="仿宋_GB2312" w:hAnsi="Times New Roman" w:cs="Times New Roman" w:hint="eastAsia"/>
                <w:szCs w:val="21"/>
              </w:rPr>
              <w:t>精度和高可靠性。</w:t>
            </w:r>
          </w:p>
        </w:tc>
      </w:tr>
      <w:tr w:rsidR="00CE383D" w:rsidRPr="00F47C8E" w14:paraId="2DC436F7" w14:textId="77777777" w:rsidTr="002C0928">
        <w:tc>
          <w:tcPr>
            <w:tcW w:w="450" w:type="pct"/>
            <w:vMerge/>
            <w:vAlign w:val="center"/>
          </w:tcPr>
          <w:p w14:paraId="11DF8457" w14:textId="77777777" w:rsidR="00EC34A5" w:rsidRPr="002C0928" w:rsidRDefault="00EC34A5" w:rsidP="006456B5">
            <w:pPr>
              <w:adjustRightInd w:val="0"/>
              <w:snapToGrid w:val="0"/>
              <w:spacing w:line="300" w:lineRule="auto"/>
              <w:jc w:val="center"/>
              <w:rPr>
                <w:rFonts w:ascii="Times New Roman" w:eastAsia="仿宋_GB2312" w:hAnsi="Times New Roman" w:cs="Times New Roman"/>
                <w:szCs w:val="21"/>
              </w:rPr>
            </w:pPr>
          </w:p>
        </w:tc>
        <w:tc>
          <w:tcPr>
            <w:tcW w:w="704" w:type="pct"/>
            <w:vAlign w:val="center"/>
          </w:tcPr>
          <w:p w14:paraId="46E4AA6A" w14:textId="77777777" w:rsidR="00EC34A5" w:rsidRPr="002C0928" w:rsidRDefault="00EC34A5"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高氮马氏体不锈轴承钢材料</w:t>
            </w:r>
          </w:p>
        </w:tc>
        <w:tc>
          <w:tcPr>
            <w:tcW w:w="2035" w:type="pct"/>
            <w:vAlign w:val="center"/>
          </w:tcPr>
          <w:p w14:paraId="4D6A6FCF" w14:textId="150CF3BF" w:rsidR="00EC34A5" w:rsidRPr="002C0928" w:rsidRDefault="004764E1" w:rsidP="004764E1">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研究高氮马氏体不锈轴承钢加氮、控氮技术；研究</w:t>
            </w:r>
            <w:r w:rsidR="00EC34A5" w:rsidRPr="002C0928">
              <w:rPr>
                <w:rFonts w:ascii="Times New Roman" w:eastAsia="仿宋_GB2312" w:hAnsi="Times New Roman" w:cs="Times New Roman" w:hint="eastAsia"/>
                <w:szCs w:val="21"/>
              </w:rPr>
              <w:t>轴承</w:t>
            </w:r>
            <w:r>
              <w:rPr>
                <w:rFonts w:ascii="Times New Roman" w:eastAsia="仿宋_GB2312" w:hAnsi="Times New Roman" w:cs="Times New Roman" w:hint="eastAsia"/>
                <w:szCs w:val="21"/>
              </w:rPr>
              <w:t>钢热处理等表面处理技术</w:t>
            </w:r>
            <w:r w:rsidR="00EC34A5" w:rsidRPr="002C0928">
              <w:rPr>
                <w:rFonts w:ascii="Times New Roman" w:eastAsia="仿宋_GB2312" w:hAnsi="Times New Roman" w:cs="Times New Roman" w:hint="eastAsia"/>
                <w:szCs w:val="21"/>
              </w:rPr>
              <w:t>。</w:t>
            </w:r>
          </w:p>
        </w:tc>
        <w:tc>
          <w:tcPr>
            <w:tcW w:w="1811" w:type="pct"/>
            <w:vAlign w:val="center"/>
          </w:tcPr>
          <w:p w14:paraId="07504719" w14:textId="46E561F8" w:rsidR="00EC34A5" w:rsidRPr="002C0928" w:rsidRDefault="00EC34A5" w:rsidP="008B5AA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氮含量</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0.2%，最大碳氮化物尺寸</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10um；室温硬度</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58HRC，轴承应用温度范围-20℃-450℃；轴承精度达到P4级，钢球精度达到G5级；耐蚀性满足盐雾腐蚀条件下耐蚀寿命</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96</w:t>
            </w:r>
            <w:r w:rsidR="008B5AA2" w:rsidRPr="002C0928">
              <w:rPr>
                <w:rFonts w:ascii="仿宋_GB2312" w:eastAsia="仿宋_GB2312" w:hAnsi="Times New Roman" w:cs="Times New Roman" w:hint="eastAsia"/>
                <w:szCs w:val="21"/>
              </w:rPr>
              <w:t>h</w:t>
            </w:r>
            <w:r w:rsidRPr="002C0928">
              <w:rPr>
                <w:rFonts w:ascii="仿宋_GB2312" w:eastAsia="仿宋_GB2312" w:hAnsi="Times New Roman" w:cs="Times New Roman" w:hint="eastAsia"/>
                <w:szCs w:val="21"/>
              </w:rPr>
              <w:t>。</w:t>
            </w:r>
          </w:p>
        </w:tc>
      </w:tr>
      <w:tr w:rsidR="00CE383D" w:rsidRPr="00F47C8E" w14:paraId="1C48F6A1" w14:textId="77777777" w:rsidTr="002C0928">
        <w:tc>
          <w:tcPr>
            <w:tcW w:w="450" w:type="pct"/>
            <w:vMerge w:val="restart"/>
            <w:vAlign w:val="center"/>
          </w:tcPr>
          <w:p w14:paraId="5B7D7400" w14:textId="77777777" w:rsidR="009402C3" w:rsidRPr="002C0928" w:rsidRDefault="0042160A" w:rsidP="0042160A">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产品设计</w:t>
            </w:r>
          </w:p>
        </w:tc>
        <w:tc>
          <w:tcPr>
            <w:tcW w:w="704" w:type="pct"/>
            <w:vAlign w:val="center"/>
          </w:tcPr>
          <w:p w14:paraId="76D80EC5" w14:textId="77777777" w:rsidR="009402C3" w:rsidRPr="002C0928" w:rsidRDefault="009402C3"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szCs w:val="21"/>
              </w:rPr>
              <w:t>高速高精轴承</w:t>
            </w:r>
            <w:r w:rsidR="007B143C" w:rsidRPr="002C0928">
              <w:rPr>
                <w:rFonts w:ascii="Times New Roman" w:eastAsia="仿宋_GB2312" w:hAnsi="Times New Roman" w:cs="Times New Roman" w:hint="eastAsia"/>
                <w:szCs w:val="21"/>
              </w:rPr>
              <w:t>设计</w:t>
            </w:r>
          </w:p>
        </w:tc>
        <w:tc>
          <w:tcPr>
            <w:tcW w:w="2035" w:type="pct"/>
            <w:vAlign w:val="center"/>
          </w:tcPr>
          <w:p w14:paraId="59BB958C" w14:textId="0E1AE6F3" w:rsidR="009402C3" w:rsidRPr="002C0928" w:rsidRDefault="004764E1" w:rsidP="005E3C22">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研究轴承</w:t>
            </w:r>
            <w:r w:rsidR="009402C3" w:rsidRPr="002C0928">
              <w:rPr>
                <w:rFonts w:ascii="Times New Roman" w:eastAsia="仿宋_GB2312" w:hAnsi="Times New Roman" w:cs="Times New Roman" w:hint="eastAsia"/>
                <w:szCs w:val="21"/>
              </w:rPr>
              <w:t>内外圈材料及沟道几何廓形设计、保持架材料及结构设计、密封材料及密封结构设计、润滑脂设计</w:t>
            </w:r>
            <w:r>
              <w:rPr>
                <w:rFonts w:ascii="Times New Roman" w:eastAsia="仿宋_GB2312" w:hAnsi="Times New Roman" w:cs="Times New Roman" w:hint="eastAsia"/>
                <w:szCs w:val="21"/>
              </w:rPr>
              <w:t>等</w:t>
            </w:r>
            <w:r w:rsidR="005169CB" w:rsidRPr="002C0928">
              <w:rPr>
                <w:rFonts w:ascii="Times New Roman" w:eastAsia="仿宋_GB2312" w:hAnsi="Times New Roman" w:cs="Times New Roman" w:hint="eastAsia"/>
                <w:szCs w:val="21"/>
              </w:rPr>
              <w:t>。</w:t>
            </w:r>
          </w:p>
        </w:tc>
        <w:tc>
          <w:tcPr>
            <w:tcW w:w="1811" w:type="pct"/>
            <w:vAlign w:val="center"/>
          </w:tcPr>
          <w:p w14:paraId="0C6510FA" w14:textId="77777777" w:rsidR="009402C3" w:rsidRPr="002C0928" w:rsidRDefault="009402C3" w:rsidP="005E3C2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精度达P5级；噪音≤16 dB；技术指标达到国际先进水平。</w:t>
            </w:r>
          </w:p>
        </w:tc>
      </w:tr>
      <w:tr w:rsidR="00CE383D" w:rsidRPr="00F47C8E" w14:paraId="34D0AEF3" w14:textId="77777777" w:rsidTr="002C0928">
        <w:tc>
          <w:tcPr>
            <w:tcW w:w="450" w:type="pct"/>
            <w:vMerge/>
            <w:vAlign w:val="center"/>
          </w:tcPr>
          <w:p w14:paraId="362A2D9E" w14:textId="77777777" w:rsidR="009402C3" w:rsidRPr="002C0928" w:rsidRDefault="009402C3" w:rsidP="006456B5">
            <w:pPr>
              <w:adjustRightInd w:val="0"/>
              <w:snapToGrid w:val="0"/>
              <w:spacing w:line="300" w:lineRule="auto"/>
              <w:jc w:val="center"/>
              <w:rPr>
                <w:rFonts w:ascii="Times New Roman" w:eastAsia="仿宋_GB2312" w:hAnsi="Times New Roman" w:cs="Times New Roman"/>
                <w:szCs w:val="21"/>
              </w:rPr>
            </w:pPr>
          </w:p>
        </w:tc>
        <w:tc>
          <w:tcPr>
            <w:tcW w:w="704" w:type="pct"/>
            <w:vAlign w:val="center"/>
          </w:tcPr>
          <w:p w14:paraId="0B24E9E8" w14:textId="77777777" w:rsidR="009402C3" w:rsidRPr="002C0928" w:rsidRDefault="009C69C6"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高精度传动</w:t>
            </w:r>
            <w:r w:rsidRPr="002C0928">
              <w:rPr>
                <w:rFonts w:ascii="Times New Roman" w:eastAsia="仿宋_GB2312" w:hAnsi="Times New Roman" w:cs="Times New Roman"/>
                <w:szCs w:val="21"/>
              </w:rPr>
              <w:t>齿轮</w:t>
            </w:r>
            <w:r w:rsidR="007B143C" w:rsidRPr="002C0928">
              <w:rPr>
                <w:rFonts w:ascii="Times New Roman" w:eastAsia="仿宋_GB2312" w:hAnsi="Times New Roman" w:cs="Times New Roman" w:hint="eastAsia"/>
                <w:szCs w:val="21"/>
              </w:rPr>
              <w:t>设计</w:t>
            </w:r>
          </w:p>
        </w:tc>
        <w:tc>
          <w:tcPr>
            <w:tcW w:w="2035" w:type="pct"/>
            <w:vAlign w:val="center"/>
          </w:tcPr>
          <w:p w14:paraId="222E2527" w14:textId="127D6231" w:rsidR="009402C3" w:rsidRPr="002C0928" w:rsidRDefault="00C720E0" w:rsidP="00C720E0">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研究齿轮结构设计、齿轮</w:t>
            </w:r>
            <w:r w:rsidRPr="00C720E0">
              <w:rPr>
                <w:rFonts w:ascii="Times New Roman" w:eastAsia="仿宋_GB2312" w:hAnsi="Times New Roman" w:cs="Times New Roman" w:hint="eastAsia"/>
                <w:szCs w:val="21"/>
              </w:rPr>
              <w:t>关键零部件选材匹配设计</w:t>
            </w:r>
            <w:r>
              <w:rPr>
                <w:rFonts w:ascii="Times New Roman" w:eastAsia="仿宋_GB2312" w:hAnsi="Times New Roman" w:cs="Times New Roman" w:hint="eastAsia"/>
                <w:szCs w:val="21"/>
              </w:rPr>
              <w:t>、</w:t>
            </w:r>
            <w:r w:rsidR="00385183" w:rsidRPr="002C0928">
              <w:rPr>
                <w:rFonts w:ascii="Times New Roman" w:eastAsia="仿宋_GB2312" w:hAnsi="Times New Roman" w:cs="Times New Roman" w:hint="eastAsia"/>
                <w:szCs w:val="21"/>
              </w:rPr>
              <w:t>齿轮啮合齿形设计、</w:t>
            </w:r>
            <w:r>
              <w:rPr>
                <w:rFonts w:ascii="Times New Roman" w:eastAsia="仿宋_GB2312" w:hAnsi="Times New Roman" w:cs="Times New Roman" w:hint="eastAsia"/>
                <w:szCs w:val="21"/>
              </w:rPr>
              <w:t>齿轮</w:t>
            </w:r>
            <w:r w:rsidRPr="002C0928">
              <w:rPr>
                <w:rFonts w:ascii="Times New Roman" w:eastAsia="仿宋_GB2312" w:hAnsi="Times New Roman" w:cs="Times New Roman" w:hint="eastAsia"/>
                <w:szCs w:val="21"/>
              </w:rPr>
              <w:t>啮合过程仿真与优化，</w:t>
            </w:r>
            <w:r w:rsidR="00385183" w:rsidRPr="002C0928">
              <w:rPr>
                <w:rFonts w:ascii="Times New Roman" w:eastAsia="仿宋_GB2312" w:hAnsi="Times New Roman" w:cs="Times New Roman"/>
                <w:szCs w:val="21"/>
              </w:rPr>
              <w:t>摩擦学性能优化设计</w:t>
            </w:r>
            <w:r w:rsidR="00385183" w:rsidRPr="002C0928">
              <w:rPr>
                <w:rFonts w:ascii="Times New Roman" w:eastAsia="仿宋_GB2312" w:hAnsi="Times New Roman" w:cs="Times New Roman" w:hint="eastAsia"/>
                <w:szCs w:val="21"/>
              </w:rPr>
              <w:t>等</w:t>
            </w:r>
            <w:r w:rsidR="00385183" w:rsidRPr="002C0928">
              <w:rPr>
                <w:rFonts w:ascii="Times New Roman" w:eastAsia="仿宋_GB2312" w:hAnsi="Times New Roman" w:cs="Times New Roman"/>
                <w:szCs w:val="21"/>
              </w:rPr>
              <w:t>。</w:t>
            </w:r>
          </w:p>
        </w:tc>
        <w:tc>
          <w:tcPr>
            <w:tcW w:w="1811" w:type="pct"/>
            <w:vAlign w:val="center"/>
          </w:tcPr>
          <w:p w14:paraId="5F5401AA" w14:textId="68EC3671" w:rsidR="009402C3" w:rsidRPr="002C0928" w:rsidRDefault="004701A4" w:rsidP="008B5AA2">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Times New Roman" w:cs="Times New Roman" w:hint="eastAsia"/>
                <w:szCs w:val="21"/>
              </w:rPr>
              <w:t>精度等级为3-6级，齿面粗糙度</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0.8</w:t>
            </w:r>
            <w:r w:rsidR="008B5AA2" w:rsidRPr="002C0928">
              <w:rPr>
                <w:rFonts w:ascii="仿宋_GB2312" w:eastAsia="仿宋_GB2312" w:hAnsi="Times New Roman" w:cs="Times New Roman"/>
                <w:szCs w:val="21"/>
              </w:rPr>
              <w:t>um</w:t>
            </w:r>
            <w:r w:rsidRPr="002C0928">
              <w:rPr>
                <w:rFonts w:ascii="仿宋_GB2312" w:eastAsia="仿宋_GB2312" w:hAnsi="Times New Roman" w:cs="Times New Roman" w:hint="eastAsia"/>
                <w:szCs w:val="21"/>
              </w:rPr>
              <w:t>，齿根粗糙度</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1.6</w:t>
            </w:r>
            <w:r w:rsidR="008B5AA2" w:rsidRPr="002C0928">
              <w:rPr>
                <w:rFonts w:ascii="仿宋_GB2312" w:eastAsia="仿宋_GB2312" w:hAnsi="Times New Roman" w:cs="Times New Roman"/>
                <w:szCs w:val="21"/>
              </w:rPr>
              <w:t>um</w:t>
            </w:r>
            <w:r w:rsidRPr="002C0928">
              <w:rPr>
                <w:rFonts w:ascii="仿宋_GB2312" w:eastAsia="仿宋_GB2312" w:hAnsi="Times New Roman" w:cs="Times New Roman" w:hint="eastAsia"/>
                <w:szCs w:val="21"/>
              </w:rPr>
              <w:t>，传动效率</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99%。</w:t>
            </w:r>
          </w:p>
        </w:tc>
      </w:tr>
      <w:tr w:rsidR="00CE383D" w:rsidRPr="00F47C8E" w14:paraId="7B6513C9" w14:textId="77777777" w:rsidTr="002C0928">
        <w:trPr>
          <w:trHeight w:val="1994"/>
        </w:trPr>
        <w:tc>
          <w:tcPr>
            <w:tcW w:w="450" w:type="pct"/>
            <w:vMerge w:val="restart"/>
            <w:vAlign w:val="center"/>
          </w:tcPr>
          <w:p w14:paraId="44D47219" w14:textId="77777777" w:rsidR="000C59A8" w:rsidRPr="002C0928" w:rsidRDefault="0042160A" w:rsidP="0042160A">
            <w:pPr>
              <w:adjustRightInd w:val="0"/>
              <w:snapToGrid w:val="0"/>
              <w:spacing w:line="300" w:lineRule="auto"/>
              <w:jc w:val="left"/>
              <w:rPr>
                <w:rFonts w:ascii="Times New Roman" w:eastAsia="仿宋_GB2312" w:hAnsi="Times New Roman" w:cs="Times New Roman"/>
                <w:szCs w:val="21"/>
              </w:rPr>
            </w:pPr>
            <w:r w:rsidRPr="002C0928">
              <w:rPr>
                <w:rFonts w:ascii="Times New Roman" w:eastAsia="仿宋_GB2312" w:hAnsi="Times New Roman" w:cs="Times New Roman" w:hint="eastAsia"/>
                <w:szCs w:val="21"/>
              </w:rPr>
              <w:t>加工、</w:t>
            </w:r>
            <w:r w:rsidRPr="002C0928">
              <w:rPr>
                <w:rFonts w:ascii="Times New Roman" w:eastAsia="仿宋_GB2312" w:hAnsi="Times New Roman" w:cs="Times New Roman"/>
                <w:szCs w:val="21"/>
              </w:rPr>
              <w:t>制造及装配</w:t>
            </w:r>
          </w:p>
        </w:tc>
        <w:tc>
          <w:tcPr>
            <w:tcW w:w="704" w:type="pct"/>
            <w:vAlign w:val="center"/>
          </w:tcPr>
          <w:p w14:paraId="252A1069" w14:textId="77777777" w:rsidR="000C59A8" w:rsidRPr="002C0928" w:rsidRDefault="00D17535"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齿轮</w:t>
            </w:r>
            <w:r w:rsidR="000C59A8" w:rsidRPr="002C0928">
              <w:rPr>
                <w:rFonts w:ascii="Times New Roman" w:eastAsia="仿宋_GB2312" w:hAnsi="Times New Roman" w:cs="Times New Roman" w:hint="eastAsia"/>
                <w:szCs w:val="21"/>
              </w:rPr>
              <w:t>精密及超精密加工</w:t>
            </w:r>
            <w:r w:rsidR="007B143C" w:rsidRPr="002C0928">
              <w:rPr>
                <w:rFonts w:ascii="Times New Roman" w:eastAsia="仿宋_GB2312" w:hAnsi="Times New Roman" w:cs="Times New Roman" w:hint="eastAsia"/>
                <w:szCs w:val="21"/>
              </w:rPr>
              <w:t>技术</w:t>
            </w:r>
          </w:p>
        </w:tc>
        <w:tc>
          <w:tcPr>
            <w:tcW w:w="2035" w:type="pct"/>
            <w:vAlign w:val="center"/>
          </w:tcPr>
          <w:p w14:paraId="5B8F887D" w14:textId="470B133C" w:rsidR="000C59A8" w:rsidRPr="002C0928" w:rsidRDefault="00C720E0" w:rsidP="007210E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研究齿轮</w:t>
            </w:r>
            <w:r w:rsidR="00F622BB" w:rsidRPr="002C0928">
              <w:rPr>
                <w:rFonts w:ascii="Times New Roman" w:eastAsia="仿宋_GB2312" w:hAnsi="Times New Roman" w:cs="Times New Roman" w:hint="eastAsia"/>
                <w:szCs w:val="21"/>
              </w:rPr>
              <w:t>精密加工</w:t>
            </w:r>
            <w:r w:rsidR="007210EA" w:rsidRPr="002C0928">
              <w:rPr>
                <w:rFonts w:ascii="Times New Roman" w:eastAsia="仿宋_GB2312" w:hAnsi="Times New Roman" w:cs="Times New Roman" w:hint="eastAsia"/>
                <w:szCs w:val="21"/>
              </w:rPr>
              <w:t>、</w:t>
            </w:r>
            <w:r>
              <w:rPr>
                <w:rFonts w:ascii="Times New Roman" w:eastAsia="仿宋_GB2312" w:hAnsi="Times New Roman" w:cs="Times New Roman" w:hint="eastAsia"/>
                <w:szCs w:val="21"/>
              </w:rPr>
              <w:t>谐波新齿形加工</w:t>
            </w:r>
            <w:r w:rsidR="007210EA" w:rsidRPr="002C0928">
              <w:rPr>
                <w:rFonts w:ascii="Times New Roman" w:eastAsia="仿宋_GB2312" w:hAnsi="Times New Roman" w:cs="Times New Roman" w:hint="eastAsia"/>
                <w:szCs w:val="21"/>
              </w:rPr>
              <w:t>、</w:t>
            </w:r>
            <w:r w:rsidR="00483943">
              <w:rPr>
                <w:rFonts w:ascii="Times New Roman" w:eastAsia="仿宋_GB2312" w:hAnsi="Times New Roman" w:cs="Times New Roman" w:hint="eastAsia"/>
                <w:szCs w:val="21"/>
              </w:rPr>
              <w:t>柔轮加工、</w:t>
            </w:r>
            <w:r w:rsidR="004701A4" w:rsidRPr="002C0928">
              <w:rPr>
                <w:rFonts w:ascii="Times New Roman" w:eastAsia="仿宋_GB2312" w:hAnsi="Times New Roman" w:cs="Times New Roman" w:hint="eastAsia"/>
                <w:szCs w:val="21"/>
              </w:rPr>
              <w:t>旋转分度加工</w:t>
            </w:r>
            <w:r w:rsidR="007210EA" w:rsidRPr="002C0928">
              <w:rPr>
                <w:rFonts w:ascii="Times New Roman" w:eastAsia="仿宋_GB2312" w:hAnsi="Times New Roman" w:cs="Times New Roman" w:hint="eastAsia"/>
                <w:szCs w:val="21"/>
              </w:rPr>
              <w:t>、</w:t>
            </w:r>
            <w:r w:rsidR="00F622BB" w:rsidRPr="002C0928">
              <w:rPr>
                <w:rFonts w:ascii="Times New Roman" w:eastAsia="仿宋_GB2312" w:hAnsi="Times New Roman" w:cs="Times New Roman" w:hint="eastAsia"/>
                <w:szCs w:val="21"/>
              </w:rPr>
              <w:t>连续</w:t>
            </w:r>
            <w:r w:rsidR="00F622BB" w:rsidRPr="002C0928">
              <w:rPr>
                <w:rFonts w:ascii="Times New Roman" w:eastAsia="仿宋_GB2312" w:hAnsi="Times New Roman" w:cs="Times New Roman"/>
                <w:szCs w:val="21"/>
              </w:rPr>
              <w:t>分度</w:t>
            </w:r>
            <w:r w:rsidR="007210EA" w:rsidRPr="002C0928">
              <w:rPr>
                <w:rFonts w:ascii="Times New Roman" w:eastAsia="仿宋_GB2312" w:hAnsi="Times New Roman" w:cs="Times New Roman" w:hint="eastAsia"/>
                <w:szCs w:val="21"/>
              </w:rPr>
              <w:t>加工、</w:t>
            </w:r>
            <w:r w:rsidR="00F622BB" w:rsidRPr="002C0928">
              <w:rPr>
                <w:rFonts w:ascii="Times New Roman" w:eastAsia="仿宋_GB2312" w:hAnsi="Times New Roman" w:cs="Times New Roman" w:hint="eastAsia"/>
                <w:szCs w:val="21"/>
              </w:rPr>
              <w:t>剐齿加工</w:t>
            </w:r>
            <w:r w:rsidR="007210EA" w:rsidRPr="002C0928">
              <w:rPr>
                <w:rFonts w:ascii="Times New Roman" w:eastAsia="仿宋_GB2312" w:hAnsi="Times New Roman" w:cs="Times New Roman" w:hint="eastAsia"/>
                <w:szCs w:val="21"/>
              </w:rPr>
              <w:t>、</w:t>
            </w:r>
            <w:r w:rsidR="00F622BB" w:rsidRPr="002C0928">
              <w:rPr>
                <w:rFonts w:ascii="Times New Roman" w:eastAsia="仿宋_GB2312" w:hAnsi="Times New Roman" w:cs="Times New Roman" w:hint="eastAsia"/>
                <w:szCs w:val="21"/>
              </w:rPr>
              <w:t>硬齿面强制珩磨</w:t>
            </w:r>
            <w:r>
              <w:rPr>
                <w:rFonts w:ascii="Times New Roman" w:eastAsia="仿宋_GB2312" w:hAnsi="Times New Roman" w:cs="Times New Roman" w:hint="eastAsia"/>
                <w:szCs w:val="21"/>
              </w:rPr>
              <w:t>等技术</w:t>
            </w:r>
            <w:r w:rsidR="00F622BB" w:rsidRPr="002C0928">
              <w:rPr>
                <w:rFonts w:ascii="Times New Roman" w:eastAsia="仿宋_GB2312" w:hAnsi="Times New Roman" w:cs="Times New Roman"/>
                <w:szCs w:val="21"/>
              </w:rPr>
              <w:t>。</w:t>
            </w:r>
          </w:p>
        </w:tc>
        <w:tc>
          <w:tcPr>
            <w:tcW w:w="1811" w:type="pct"/>
            <w:vMerge w:val="restart"/>
            <w:vAlign w:val="center"/>
          </w:tcPr>
          <w:p w14:paraId="2C740EB6" w14:textId="0E5BE26E" w:rsidR="000C59A8" w:rsidRPr="002C0928" w:rsidRDefault="007026C6" w:rsidP="007210EA">
            <w:pPr>
              <w:adjustRightInd w:val="0"/>
              <w:snapToGrid w:val="0"/>
              <w:spacing w:line="300" w:lineRule="auto"/>
              <w:rPr>
                <w:rFonts w:ascii="仿宋_GB2312" w:eastAsia="仿宋_GB2312" w:hAnsi="Times New Roman" w:cs="Times New Roman"/>
                <w:szCs w:val="21"/>
              </w:rPr>
            </w:pPr>
            <w:r w:rsidRPr="002C0928">
              <w:rPr>
                <w:rFonts w:ascii="仿宋_GB2312" w:eastAsia="仿宋_GB2312" w:hAnsi="仿宋" w:cs="Times New Roman" w:hint="eastAsia"/>
                <w:szCs w:val="21"/>
              </w:rPr>
              <w:t>在谐波减速器寿命周期内，背隙初始值</w:t>
            </w:r>
            <w:r w:rsidR="005B2D81" w:rsidRPr="002C0928">
              <w:rPr>
                <w:rFonts w:ascii="仿宋_GB2312" w:eastAsia="仿宋_GB2312" w:hAnsi="仿宋" w:cs="Times New Roman" w:hint="eastAsia"/>
                <w:szCs w:val="21"/>
              </w:rPr>
              <w:t>＜</w:t>
            </w:r>
            <w:r w:rsidRPr="002C0928">
              <w:rPr>
                <w:rFonts w:ascii="仿宋_GB2312" w:eastAsia="仿宋_GB2312" w:hAnsi="仿宋" w:cs="Times New Roman" w:hint="eastAsia"/>
                <w:szCs w:val="21"/>
              </w:rPr>
              <w:t xml:space="preserve">10 </w:t>
            </w:r>
            <w:proofErr w:type="spellStart"/>
            <w:r w:rsidR="00777B8B" w:rsidRPr="002C0928">
              <w:rPr>
                <w:rFonts w:ascii="仿宋_GB2312" w:eastAsia="仿宋_GB2312" w:hAnsi="仿宋" w:cs="Times New Roman"/>
                <w:szCs w:val="21"/>
              </w:rPr>
              <w:t>Arc.sec</w:t>
            </w:r>
            <w:proofErr w:type="spellEnd"/>
            <w:r w:rsidRPr="002C0928">
              <w:rPr>
                <w:rFonts w:ascii="仿宋_GB2312" w:eastAsia="仿宋_GB2312" w:hAnsi="仿宋" w:cs="Times New Roman" w:hint="eastAsia"/>
                <w:szCs w:val="21"/>
              </w:rPr>
              <w:t xml:space="preserve">，双向传动精度优于2 </w:t>
            </w:r>
            <w:proofErr w:type="spellStart"/>
            <w:r w:rsidR="00777B8B" w:rsidRPr="002C0928">
              <w:rPr>
                <w:rFonts w:ascii="仿宋_GB2312" w:eastAsia="仿宋_GB2312" w:hAnsi="仿宋" w:cs="Times New Roman"/>
                <w:szCs w:val="21"/>
              </w:rPr>
              <w:t>Arc.min</w:t>
            </w:r>
            <w:proofErr w:type="spellEnd"/>
            <w:r w:rsidRPr="002C0928">
              <w:rPr>
                <w:rFonts w:ascii="仿宋_GB2312" w:eastAsia="仿宋_GB2312" w:hAnsi="仿宋" w:cs="Times New Roman" w:hint="eastAsia"/>
                <w:szCs w:val="21"/>
              </w:rPr>
              <w:t xml:space="preserve">，重复定位精度优于20 </w:t>
            </w:r>
            <w:proofErr w:type="spellStart"/>
            <w:r w:rsidR="00777B8B" w:rsidRPr="002C0928">
              <w:rPr>
                <w:rFonts w:ascii="仿宋_GB2312" w:eastAsia="仿宋_GB2312" w:hAnsi="仿宋" w:cs="Times New Roman"/>
                <w:szCs w:val="21"/>
              </w:rPr>
              <w:t>Arc.sec</w:t>
            </w:r>
            <w:proofErr w:type="spellEnd"/>
            <w:r w:rsidRPr="002C0928">
              <w:rPr>
                <w:rFonts w:ascii="仿宋_GB2312" w:eastAsia="仿宋_GB2312" w:hAnsi="仿宋" w:cs="Times New Roman" w:hint="eastAsia"/>
                <w:szCs w:val="21"/>
              </w:rPr>
              <w:t>，额定寿命</w:t>
            </w:r>
            <w:r w:rsidR="00777B8B" w:rsidRPr="002C0928">
              <w:rPr>
                <w:rFonts w:ascii="仿宋_GB2312" w:eastAsia="仿宋_GB2312" w:hAnsi="仿宋" w:cs="Times New Roman" w:hint="eastAsia"/>
                <w:szCs w:val="21"/>
              </w:rPr>
              <w:t>＞</w:t>
            </w:r>
            <w:r w:rsidRPr="002C0928">
              <w:rPr>
                <w:rFonts w:ascii="仿宋_GB2312" w:eastAsia="仿宋_GB2312" w:hAnsi="仿宋" w:cs="Times New Roman" w:hint="eastAsia"/>
                <w:szCs w:val="21"/>
              </w:rPr>
              <w:t xml:space="preserve">10000 </w:t>
            </w:r>
            <w:r w:rsidR="00777B8B" w:rsidRPr="002C0928">
              <w:rPr>
                <w:rFonts w:ascii="仿宋_GB2312" w:eastAsia="仿宋_GB2312" w:hAnsi="仿宋" w:cs="Times New Roman" w:hint="eastAsia"/>
                <w:szCs w:val="21"/>
              </w:rPr>
              <w:t>h</w:t>
            </w:r>
            <w:r w:rsidRPr="002C0928">
              <w:rPr>
                <w:rFonts w:ascii="仿宋_GB2312" w:eastAsia="仿宋_GB2312" w:hAnsi="仿宋" w:cs="Times New Roman" w:hint="eastAsia"/>
                <w:szCs w:val="21"/>
              </w:rPr>
              <w:t>，满负荷条件下噪声</w:t>
            </w:r>
            <w:r w:rsidR="008B5AA2" w:rsidRPr="002C0928">
              <w:rPr>
                <w:rFonts w:ascii="仿宋_GB2312" w:eastAsia="仿宋_GB2312" w:hAnsi="仿宋" w:cs="Times New Roman" w:hint="eastAsia"/>
                <w:szCs w:val="21"/>
              </w:rPr>
              <w:t>＜</w:t>
            </w:r>
            <w:r w:rsidRPr="002C0928">
              <w:rPr>
                <w:rFonts w:ascii="仿宋_GB2312" w:eastAsia="仿宋_GB2312" w:hAnsi="仿宋" w:cs="Times New Roman" w:hint="eastAsia"/>
                <w:szCs w:val="21"/>
              </w:rPr>
              <w:t xml:space="preserve">60 </w:t>
            </w:r>
            <w:r w:rsidR="008B5AA2" w:rsidRPr="002C0928">
              <w:rPr>
                <w:rFonts w:ascii="仿宋_GB2312" w:eastAsia="仿宋_GB2312" w:hAnsi="仿宋" w:cs="Times New Roman" w:hint="eastAsia"/>
                <w:szCs w:val="21"/>
              </w:rPr>
              <w:t>d</w:t>
            </w:r>
            <w:r w:rsidR="008B5AA2" w:rsidRPr="002C0928">
              <w:rPr>
                <w:rFonts w:ascii="仿宋_GB2312" w:eastAsia="仿宋_GB2312" w:hAnsi="仿宋" w:cs="Times New Roman"/>
                <w:szCs w:val="21"/>
              </w:rPr>
              <w:t>B</w:t>
            </w:r>
            <w:r w:rsidRPr="002C0928">
              <w:rPr>
                <w:rFonts w:ascii="仿宋_GB2312" w:eastAsia="仿宋_GB2312" w:hAnsi="仿宋" w:cs="Times New Roman" w:hint="eastAsia"/>
                <w:szCs w:val="21"/>
              </w:rPr>
              <w:t>，效率</w:t>
            </w:r>
            <w:r w:rsidR="008B5AA2" w:rsidRPr="002C0928">
              <w:rPr>
                <w:rFonts w:ascii="仿宋_GB2312" w:eastAsia="仿宋_GB2312" w:hAnsi="仿宋" w:cs="Times New Roman" w:hint="eastAsia"/>
                <w:szCs w:val="21"/>
              </w:rPr>
              <w:t>＞</w:t>
            </w:r>
            <w:r w:rsidRPr="002C0928">
              <w:rPr>
                <w:rFonts w:ascii="仿宋_GB2312" w:eastAsia="仿宋_GB2312" w:hAnsi="仿宋" w:cs="Times New Roman" w:hint="eastAsia"/>
                <w:szCs w:val="21"/>
              </w:rPr>
              <w:t>70%</w:t>
            </w:r>
            <w:r w:rsidR="007210EA" w:rsidRPr="002C0928">
              <w:rPr>
                <w:rFonts w:ascii="仿宋_GB2312" w:eastAsia="仿宋_GB2312" w:hAnsi="仿宋" w:cs="Times New Roman" w:hint="eastAsia"/>
                <w:szCs w:val="21"/>
              </w:rPr>
              <w:t>，</w:t>
            </w:r>
            <w:r w:rsidRPr="002C0928">
              <w:rPr>
                <w:rFonts w:ascii="仿宋_GB2312" w:eastAsia="仿宋_GB2312" w:hAnsi="仿宋" w:cs="Times New Roman" w:hint="eastAsia"/>
                <w:szCs w:val="21"/>
              </w:rPr>
              <w:t xml:space="preserve">批量化生产产品合格率优于97%；在RV 减速器寿命周期内，齿隙精度优于0.5 </w:t>
            </w:r>
            <w:proofErr w:type="spellStart"/>
            <w:r w:rsidR="008B5AA2" w:rsidRPr="002C0928">
              <w:rPr>
                <w:rFonts w:ascii="仿宋_GB2312" w:eastAsia="仿宋_GB2312" w:hAnsi="仿宋" w:cs="Times New Roman"/>
                <w:szCs w:val="21"/>
              </w:rPr>
              <w:t>Arc.min</w:t>
            </w:r>
            <w:proofErr w:type="spellEnd"/>
            <w:r w:rsidRPr="002C0928">
              <w:rPr>
                <w:rFonts w:ascii="仿宋_GB2312" w:eastAsia="仿宋_GB2312" w:hAnsi="仿宋" w:cs="Times New Roman" w:hint="eastAsia"/>
                <w:szCs w:val="21"/>
              </w:rPr>
              <w:t xml:space="preserve">，传动精度优于1 </w:t>
            </w:r>
            <w:proofErr w:type="spellStart"/>
            <w:r w:rsidR="008B5AA2" w:rsidRPr="002C0928">
              <w:rPr>
                <w:rFonts w:ascii="仿宋_GB2312" w:eastAsia="仿宋_GB2312" w:hAnsi="仿宋" w:cs="Times New Roman"/>
                <w:szCs w:val="21"/>
              </w:rPr>
              <w:t>Arc.min</w:t>
            </w:r>
            <w:proofErr w:type="spellEnd"/>
            <w:r w:rsidRPr="002C0928">
              <w:rPr>
                <w:rFonts w:ascii="仿宋_GB2312" w:eastAsia="仿宋_GB2312" w:hAnsi="Times New Roman" w:cs="Times New Roman" w:hint="eastAsia"/>
                <w:szCs w:val="21"/>
              </w:rPr>
              <w:t>，额定载荷条件下效率</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85%，额定寿命不</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 xml:space="preserve">8000 </w:t>
            </w:r>
            <w:r w:rsidR="008B5AA2" w:rsidRPr="002C0928">
              <w:rPr>
                <w:rFonts w:ascii="仿宋_GB2312" w:eastAsia="仿宋_GB2312" w:hAnsi="Times New Roman" w:cs="Times New Roman" w:hint="eastAsia"/>
                <w:szCs w:val="21"/>
              </w:rPr>
              <w:t>h</w:t>
            </w:r>
            <w:r w:rsidRPr="002C0928">
              <w:rPr>
                <w:rFonts w:ascii="仿宋_GB2312" w:eastAsia="仿宋_GB2312" w:hAnsi="Times New Roman" w:cs="Times New Roman" w:hint="eastAsia"/>
                <w:szCs w:val="21"/>
              </w:rPr>
              <w:t>，满负荷条件下噪声</w:t>
            </w:r>
            <w:r w:rsidR="008B5AA2"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 xml:space="preserve">70 </w:t>
            </w:r>
            <w:r w:rsidR="008B5AA2" w:rsidRPr="002C0928">
              <w:rPr>
                <w:rFonts w:ascii="仿宋_GB2312" w:eastAsia="仿宋_GB2312" w:hAnsi="Times New Roman" w:cs="Times New Roman" w:hint="eastAsia"/>
                <w:szCs w:val="21"/>
              </w:rPr>
              <w:t>d</w:t>
            </w:r>
            <w:r w:rsidR="008B5AA2" w:rsidRPr="002C0928">
              <w:rPr>
                <w:rFonts w:ascii="仿宋_GB2312" w:eastAsia="仿宋_GB2312" w:hAnsi="Times New Roman" w:cs="Times New Roman"/>
                <w:szCs w:val="21"/>
              </w:rPr>
              <w:t>B</w:t>
            </w:r>
            <w:r w:rsidR="007210EA" w:rsidRPr="002C0928">
              <w:rPr>
                <w:rFonts w:ascii="仿宋_GB2312" w:eastAsia="仿宋_GB2312" w:hAnsi="Times New Roman" w:cs="Times New Roman" w:hint="eastAsia"/>
                <w:szCs w:val="21"/>
              </w:rPr>
              <w:t>，</w:t>
            </w:r>
            <w:r w:rsidRPr="002C0928">
              <w:rPr>
                <w:rFonts w:ascii="仿宋_GB2312" w:eastAsia="仿宋_GB2312" w:hAnsi="Times New Roman" w:cs="Times New Roman" w:hint="eastAsia"/>
                <w:szCs w:val="21"/>
              </w:rPr>
              <w:t>批量化生产产品合格率优于97%。</w:t>
            </w:r>
          </w:p>
        </w:tc>
      </w:tr>
      <w:tr w:rsidR="00CE383D" w:rsidRPr="00F47C8E" w14:paraId="4DECB1C8" w14:textId="77777777" w:rsidTr="002C0928">
        <w:tc>
          <w:tcPr>
            <w:tcW w:w="450" w:type="pct"/>
            <w:vMerge/>
          </w:tcPr>
          <w:p w14:paraId="6FB504A5" w14:textId="77777777" w:rsidR="000C59A8" w:rsidRPr="002C0928" w:rsidRDefault="000C59A8" w:rsidP="006456B5">
            <w:pPr>
              <w:adjustRightInd w:val="0"/>
              <w:snapToGrid w:val="0"/>
              <w:spacing w:line="300" w:lineRule="auto"/>
              <w:rPr>
                <w:rFonts w:ascii="Times New Roman" w:eastAsia="仿宋_GB2312" w:hAnsi="Times New Roman" w:cs="Times New Roman"/>
                <w:szCs w:val="21"/>
              </w:rPr>
            </w:pPr>
          </w:p>
        </w:tc>
        <w:tc>
          <w:tcPr>
            <w:tcW w:w="704" w:type="pct"/>
            <w:vAlign w:val="center"/>
          </w:tcPr>
          <w:p w14:paraId="0E802D3F" w14:textId="77777777" w:rsidR="000C59A8" w:rsidRPr="002C0928" w:rsidRDefault="00385183"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减速器</w:t>
            </w:r>
            <w:r w:rsidR="000C59A8" w:rsidRPr="002C0928">
              <w:rPr>
                <w:rFonts w:ascii="Times New Roman" w:eastAsia="仿宋_GB2312" w:hAnsi="Times New Roman" w:cs="Times New Roman" w:hint="eastAsia"/>
                <w:szCs w:val="21"/>
              </w:rPr>
              <w:t>精密装配</w:t>
            </w:r>
            <w:r w:rsidR="007B143C" w:rsidRPr="002C0928">
              <w:rPr>
                <w:rFonts w:ascii="Times New Roman" w:eastAsia="仿宋_GB2312" w:hAnsi="Times New Roman" w:cs="Times New Roman" w:hint="eastAsia"/>
                <w:szCs w:val="21"/>
              </w:rPr>
              <w:t>技术</w:t>
            </w:r>
          </w:p>
        </w:tc>
        <w:tc>
          <w:tcPr>
            <w:tcW w:w="2035" w:type="pct"/>
            <w:vAlign w:val="center"/>
          </w:tcPr>
          <w:p w14:paraId="665494BD" w14:textId="2CE9A03B" w:rsidR="004701A4" w:rsidRPr="002C0928" w:rsidRDefault="00C720E0" w:rsidP="004B52D9">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w:t>
            </w:r>
            <w:r w:rsidR="004B52D9">
              <w:rPr>
                <w:rFonts w:ascii="Times New Roman" w:eastAsia="仿宋_GB2312" w:hAnsi="Times New Roman" w:cs="Times New Roman" w:hint="eastAsia"/>
                <w:szCs w:val="21"/>
              </w:rPr>
              <w:t>减速器</w:t>
            </w:r>
            <w:r w:rsidR="004701A4" w:rsidRPr="002C0928">
              <w:rPr>
                <w:rFonts w:ascii="Times New Roman" w:eastAsia="仿宋_GB2312" w:hAnsi="Times New Roman" w:cs="Times New Roman" w:hint="eastAsia"/>
                <w:szCs w:val="21"/>
              </w:rPr>
              <w:t>批量生产、装配和互换性技术</w:t>
            </w:r>
            <w:r w:rsidR="004B52D9">
              <w:rPr>
                <w:rFonts w:ascii="Times New Roman" w:eastAsia="仿宋_GB2312" w:hAnsi="Times New Roman" w:cs="Times New Roman" w:hint="eastAsia"/>
                <w:szCs w:val="21"/>
              </w:rPr>
              <w:t>；研究</w:t>
            </w:r>
            <w:r w:rsidR="00F622BB" w:rsidRPr="002C0928">
              <w:rPr>
                <w:rFonts w:ascii="Times New Roman" w:eastAsia="仿宋_GB2312" w:hAnsi="Times New Roman" w:cs="Times New Roman" w:hint="eastAsia"/>
                <w:szCs w:val="21"/>
              </w:rPr>
              <w:t>误差分配方法及</w:t>
            </w:r>
            <w:r w:rsidR="00F622BB" w:rsidRPr="002C0928">
              <w:rPr>
                <w:rFonts w:ascii="Times New Roman" w:eastAsia="仿宋_GB2312" w:hAnsi="Times New Roman" w:cs="Times New Roman"/>
                <w:szCs w:val="21"/>
              </w:rPr>
              <w:t>配合件的智能匹配技术</w:t>
            </w:r>
            <w:r w:rsidR="004B52D9">
              <w:rPr>
                <w:rFonts w:ascii="Times New Roman" w:eastAsia="仿宋_GB2312" w:hAnsi="Times New Roman" w:cs="Times New Roman" w:hint="eastAsia"/>
                <w:szCs w:val="21"/>
              </w:rPr>
              <w:t>；研究</w:t>
            </w:r>
            <w:r w:rsidR="00F622BB" w:rsidRPr="002C0928">
              <w:rPr>
                <w:rFonts w:ascii="Times New Roman" w:eastAsia="仿宋_GB2312" w:hAnsi="Times New Roman" w:cs="Times New Roman" w:hint="eastAsia"/>
                <w:szCs w:val="21"/>
              </w:rPr>
              <w:t>减速器</w:t>
            </w:r>
            <w:r w:rsidR="004B52D9" w:rsidRPr="004B52D9">
              <w:rPr>
                <w:rFonts w:ascii="Times New Roman" w:eastAsia="仿宋_GB2312" w:hAnsi="Times New Roman" w:cs="Times New Roman" w:hint="eastAsia"/>
                <w:szCs w:val="21"/>
              </w:rPr>
              <w:t>精密装配</w:t>
            </w:r>
            <w:r w:rsidR="00F622BB" w:rsidRPr="002C0928">
              <w:rPr>
                <w:rFonts w:ascii="Times New Roman" w:eastAsia="仿宋_GB2312" w:hAnsi="Times New Roman" w:cs="Times New Roman"/>
                <w:szCs w:val="21"/>
              </w:rPr>
              <w:t>技术</w:t>
            </w:r>
            <w:r w:rsidR="00483943">
              <w:rPr>
                <w:rFonts w:ascii="Times New Roman" w:eastAsia="仿宋_GB2312" w:hAnsi="Times New Roman" w:cs="Times New Roman" w:hint="eastAsia"/>
                <w:szCs w:val="21"/>
              </w:rPr>
              <w:t>、</w:t>
            </w:r>
            <w:r w:rsidR="00483943">
              <w:rPr>
                <w:rFonts w:ascii="Times New Roman" w:eastAsia="仿宋_GB2312" w:hAnsi="Times New Roman" w:cs="Times New Roman"/>
                <w:szCs w:val="21"/>
              </w:rPr>
              <w:t>智能装配系统</w:t>
            </w:r>
            <w:r w:rsidR="00F622BB" w:rsidRPr="002C0928">
              <w:rPr>
                <w:rFonts w:ascii="Times New Roman" w:eastAsia="仿宋_GB2312" w:hAnsi="Times New Roman" w:cs="Times New Roman"/>
                <w:szCs w:val="21"/>
              </w:rPr>
              <w:t>等。</w:t>
            </w:r>
          </w:p>
        </w:tc>
        <w:tc>
          <w:tcPr>
            <w:tcW w:w="1811" w:type="pct"/>
            <w:vMerge/>
            <w:vAlign w:val="center"/>
          </w:tcPr>
          <w:p w14:paraId="55DB021B" w14:textId="77777777" w:rsidR="000C59A8" w:rsidRPr="002C0928" w:rsidRDefault="000C59A8" w:rsidP="005E3C22">
            <w:pPr>
              <w:adjustRightInd w:val="0"/>
              <w:snapToGrid w:val="0"/>
              <w:spacing w:line="300" w:lineRule="auto"/>
              <w:rPr>
                <w:rFonts w:ascii="Times New Roman" w:eastAsia="仿宋_GB2312" w:hAnsi="Times New Roman" w:cs="Times New Roman"/>
                <w:szCs w:val="21"/>
              </w:rPr>
            </w:pPr>
          </w:p>
        </w:tc>
      </w:tr>
      <w:tr w:rsidR="00CE383D" w:rsidRPr="00F47C8E" w14:paraId="6028E90B" w14:textId="77777777" w:rsidTr="002C0928">
        <w:tc>
          <w:tcPr>
            <w:tcW w:w="450" w:type="pct"/>
            <w:vAlign w:val="center"/>
          </w:tcPr>
          <w:p w14:paraId="0C6D15AF" w14:textId="77777777" w:rsidR="0042160A" w:rsidRPr="002C0928" w:rsidRDefault="0042160A" w:rsidP="00385183">
            <w:pPr>
              <w:adjustRightInd w:val="0"/>
              <w:snapToGrid w:val="0"/>
              <w:spacing w:line="300" w:lineRule="auto"/>
              <w:jc w:val="center"/>
              <w:rPr>
                <w:rFonts w:ascii="Times New Roman" w:eastAsia="仿宋_GB2312" w:hAnsi="Times New Roman" w:cs="Times New Roman"/>
                <w:szCs w:val="21"/>
              </w:rPr>
            </w:pPr>
            <w:r w:rsidRPr="002C0928">
              <w:rPr>
                <w:rFonts w:ascii="Times New Roman" w:eastAsia="仿宋_GB2312" w:hAnsi="Times New Roman" w:cs="Times New Roman" w:hint="eastAsia"/>
                <w:szCs w:val="21"/>
              </w:rPr>
              <w:t>产品检测</w:t>
            </w:r>
          </w:p>
        </w:tc>
        <w:tc>
          <w:tcPr>
            <w:tcW w:w="704" w:type="pct"/>
            <w:vAlign w:val="center"/>
          </w:tcPr>
          <w:p w14:paraId="4FE58DC0" w14:textId="77777777" w:rsidR="0042160A" w:rsidRPr="002C0928" w:rsidRDefault="002262DC"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t>精密</w:t>
            </w:r>
            <w:r w:rsidRPr="002C0928">
              <w:rPr>
                <w:rFonts w:ascii="Times New Roman" w:eastAsia="仿宋_GB2312" w:hAnsi="Times New Roman" w:cs="Times New Roman"/>
                <w:szCs w:val="21"/>
              </w:rPr>
              <w:t>减速</w:t>
            </w:r>
            <w:r w:rsidRPr="002C0928">
              <w:rPr>
                <w:rFonts w:ascii="Times New Roman" w:eastAsia="仿宋_GB2312" w:hAnsi="Times New Roman" w:cs="Times New Roman" w:hint="eastAsia"/>
                <w:szCs w:val="21"/>
              </w:rPr>
              <w:t>器</w:t>
            </w:r>
            <w:r w:rsidR="00385183" w:rsidRPr="002C0928">
              <w:rPr>
                <w:rFonts w:ascii="Times New Roman" w:eastAsia="仿宋_GB2312" w:hAnsi="Times New Roman" w:cs="Times New Roman" w:hint="eastAsia"/>
                <w:szCs w:val="21"/>
              </w:rPr>
              <w:t>测试</w:t>
            </w:r>
            <w:r w:rsidR="00385183" w:rsidRPr="002C0928">
              <w:rPr>
                <w:rFonts w:ascii="Times New Roman" w:eastAsia="仿宋_GB2312" w:hAnsi="Times New Roman" w:cs="Times New Roman"/>
                <w:szCs w:val="21"/>
              </w:rPr>
              <w:t>技术</w:t>
            </w:r>
          </w:p>
        </w:tc>
        <w:tc>
          <w:tcPr>
            <w:tcW w:w="2035" w:type="pct"/>
            <w:vAlign w:val="center"/>
          </w:tcPr>
          <w:p w14:paraId="347BDAEA" w14:textId="5D051BBE" w:rsidR="0042160A" w:rsidRPr="002C0928" w:rsidRDefault="004B52D9" w:rsidP="007210E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研究减速器</w:t>
            </w:r>
            <w:r w:rsidR="00385183" w:rsidRPr="002C0928">
              <w:rPr>
                <w:rFonts w:ascii="Times New Roman" w:eastAsia="仿宋_GB2312" w:hAnsi="Times New Roman" w:cs="Times New Roman" w:hint="eastAsia"/>
                <w:szCs w:val="21"/>
              </w:rPr>
              <w:t>全寿命安全评定与</w:t>
            </w:r>
            <w:r w:rsidR="002262DC" w:rsidRPr="002C0928">
              <w:rPr>
                <w:rFonts w:ascii="Times New Roman" w:eastAsia="仿宋_GB2312" w:hAnsi="Times New Roman" w:cs="Times New Roman" w:hint="eastAsia"/>
                <w:szCs w:val="21"/>
              </w:rPr>
              <w:t>可靠性</w:t>
            </w:r>
            <w:r w:rsidR="00385183" w:rsidRPr="002C0928">
              <w:rPr>
                <w:rFonts w:ascii="Times New Roman" w:eastAsia="仿宋_GB2312" w:hAnsi="Times New Roman" w:cs="Times New Roman" w:hint="eastAsia"/>
                <w:szCs w:val="21"/>
              </w:rPr>
              <w:t>检测</w:t>
            </w:r>
            <w:r>
              <w:rPr>
                <w:rFonts w:ascii="Times New Roman" w:eastAsia="仿宋_GB2312" w:hAnsi="Times New Roman" w:cs="Times New Roman" w:hint="eastAsia"/>
                <w:szCs w:val="21"/>
              </w:rPr>
              <w:t>技术；研究</w:t>
            </w:r>
            <w:r w:rsidR="002262DC" w:rsidRPr="002C0928">
              <w:rPr>
                <w:rFonts w:ascii="Times New Roman" w:eastAsia="仿宋_GB2312" w:hAnsi="Times New Roman" w:cs="Times New Roman" w:hint="eastAsia"/>
                <w:szCs w:val="21"/>
              </w:rPr>
              <w:t>高速轻合金齿轮箱负载测试</w:t>
            </w:r>
            <w:r>
              <w:rPr>
                <w:rFonts w:ascii="Times New Roman" w:eastAsia="仿宋_GB2312" w:hAnsi="Times New Roman" w:cs="Times New Roman" w:hint="eastAsia"/>
                <w:szCs w:val="21"/>
              </w:rPr>
              <w:t>技术</w:t>
            </w:r>
            <w:r w:rsidR="002262DC" w:rsidRPr="002C0928">
              <w:rPr>
                <w:rFonts w:ascii="Times New Roman" w:eastAsia="仿宋_GB2312" w:hAnsi="Times New Roman" w:cs="Times New Roman" w:hint="eastAsia"/>
                <w:szCs w:val="21"/>
              </w:rPr>
              <w:t>，</w:t>
            </w:r>
            <w:r>
              <w:rPr>
                <w:rFonts w:ascii="Times New Roman" w:eastAsia="仿宋_GB2312" w:hAnsi="Times New Roman" w:cs="Times New Roman" w:hint="eastAsia"/>
                <w:szCs w:val="21"/>
              </w:rPr>
              <w:t>包括</w:t>
            </w:r>
            <w:r w:rsidR="002262DC" w:rsidRPr="002C0928">
              <w:rPr>
                <w:rFonts w:ascii="Times New Roman" w:eastAsia="仿宋_GB2312" w:hAnsi="Times New Roman" w:cs="Times New Roman" w:hint="eastAsia"/>
                <w:szCs w:val="21"/>
              </w:rPr>
              <w:t>抗盐雾腐蚀、抗风暴试</w:t>
            </w:r>
            <w:r w:rsidR="002262DC" w:rsidRPr="002C0928">
              <w:rPr>
                <w:rFonts w:ascii="Times New Roman" w:eastAsia="仿宋_GB2312" w:hAnsi="Times New Roman" w:cs="Times New Roman" w:hint="eastAsia"/>
                <w:szCs w:val="21"/>
              </w:rPr>
              <w:lastRenderedPageBreak/>
              <w:t>验</w:t>
            </w:r>
            <w:r w:rsidR="007210EA" w:rsidRPr="002C0928">
              <w:rPr>
                <w:rFonts w:ascii="Times New Roman" w:eastAsia="仿宋_GB2312" w:hAnsi="Times New Roman" w:cs="Times New Roman" w:hint="eastAsia"/>
                <w:szCs w:val="21"/>
              </w:rPr>
              <w:t>，</w:t>
            </w:r>
            <w:r w:rsidR="00385183" w:rsidRPr="002C0928">
              <w:rPr>
                <w:rFonts w:ascii="Times New Roman" w:eastAsia="仿宋_GB2312" w:hAnsi="Times New Roman" w:cs="Times New Roman" w:hint="eastAsia"/>
                <w:szCs w:val="21"/>
              </w:rPr>
              <w:t>关键件</w:t>
            </w:r>
            <w:r w:rsidR="002262DC" w:rsidRPr="002C0928">
              <w:rPr>
                <w:rFonts w:ascii="Times New Roman" w:eastAsia="仿宋_GB2312" w:hAnsi="Times New Roman" w:cs="Times New Roman" w:hint="eastAsia"/>
                <w:szCs w:val="21"/>
              </w:rPr>
              <w:t>精度保持和可靠性</w:t>
            </w:r>
            <w:r w:rsidR="00385183" w:rsidRPr="002C0928">
              <w:rPr>
                <w:rFonts w:ascii="Times New Roman" w:eastAsia="仿宋_GB2312" w:hAnsi="Times New Roman" w:cs="Times New Roman" w:hint="eastAsia"/>
                <w:szCs w:val="21"/>
              </w:rPr>
              <w:t>测试</w:t>
            </w:r>
            <w:r w:rsidR="00385183" w:rsidRPr="002C0928">
              <w:rPr>
                <w:rFonts w:ascii="Times New Roman" w:eastAsia="仿宋_GB2312" w:hAnsi="Times New Roman" w:cs="Times New Roman"/>
                <w:szCs w:val="21"/>
              </w:rPr>
              <w:t>等。</w:t>
            </w:r>
          </w:p>
        </w:tc>
        <w:tc>
          <w:tcPr>
            <w:tcW w:w="1811" w:type="pct"/>
            <w:vAlign w:val="center"/>
          </w:tcPr>
          <w:p w14:paraId="0E8A0686" w14:textId="77777777" w:rsidR="0042160A" w:rsidRPr="002C0928" w:rsidRDefault="00B17522" w:rsidP="005E3C22">
            <w:pPr>
              <w:adjustRightInd w:val="0"/>
              <w:snapToGrid w:val="0"/>
              <w:spacing w:line="300" w:lineRule="auto"/>
              <w:rPr>
                <w:rFonts w:ascii="Times New Roman" w:eastAsia="仿宋_GB2312" w:hAnsi="Times New Roman" w:cs="Times New Roman"/>
                <w:szCs w:val="21"/>
              </w:rPr>
            </w:pPr>
            <w:r w:rsidRPr="002C0928">
              <w:rPr>
                <w:rFonts w:ascii="Times New Roman" w:eastAsia="仿宋_GB2312" w:hAnsi="Times New Roman" w:cs="Times New Roman" w:hint="eastAsia"/>
                <w:szCs w:val="21"/>
              </w:rPr>
              <w:lastRenderedPageBreak/>
              <w:t>满足</w:t>
            </w:r>
            <w:r w:rsidR="005F574E" w:rsidRPr="002C0928">
              <w:rPr>
                <w:rFonts w:ascii="Times New Roman" w:eastAsia="仿宋_GB2312" w:hAnsi="Times New Roman" w:cs="Times New Roman" w:hint="eastAsia"/>
                <w:szCs w:val="21"/>
              </w:rPr>
              <w:t>精密减速机</w:t>
            </w:r>
            <w:r w:rsidR="005F574E" w:rsidRPr="002C0928">
              <w:rPr>
                <w:rFonts w:ascii="Times New Roman" w:eastAsia="仿宋_GB2312" w:hAnsi="Times New Roman" w:cs="Times New Roman"/>
                <w:szCs w:val="21"/>
              </w:rPr>
              <w:t>的</w:t>
            </w:r>
            <w:r w:rsidRPr="002C0928">
              <w:rPr>
                <w:rFonts w:ascii="Times New Roman" w:eastAsia="仿宋_GB2312" w:hAnsi="Times New Roman" w:cs="Times New Roman"/>
                <w:szCs w:val="21"/>
              </w:rPr>
              <w:t>各项性能</w:t>
            </w:r>
            <w:r w:rsidRPr="002C0928">
              <w:rPr>
                <w:rFonts w:ascii="Times New Roman" w:eastAsia="仿宋_GB2312" w:hAnsi="Times New Roman" w:cs="Times New Roman" w:hint="eastAsia"/>
                <w:szCs w:val="21"/>
              </w:rPr>
              <w:t>测试</w:t>
            </w:r>
            <w:r w:rsidRPr="002C0928">
              <w:rPr>
                <w:rFonts w:ascii="Times New Roman" w:eastAsia="仿宋_GB2312" w:hAnsi="Times New Roman" w:cs="Times New Roman"/>
                <w:szCs w:val="21"/>
              </w:rPr>
              <w:t>需求，运行稳定、可靠。</w:t>
            </w:r>
          </w:p>
        </w:tc>
      </w:tr>
      <w:tr w:rsidR="00C070E1" w:rsidRPr="00F47C8E" w14:paraId="17B5D6AC" w14:textId="77777777" w:rsidTr="002C0928">
        <w:tc>
          <w:tcPr>
            <w:tcW w:w="450" w:type="pct"/>
            <w:vMerge w:val="restart"/>
            <w:vAlign w:val="center"/>
          </w:tcPr>
          <w:p w14:paraId="13E49AE1" w14:textId="183D748F" w:rsidR="00C070E1" w:rsidRPr="002C0928" w:rsidRDefault="00C070E1" w:rsidP="00385183">
            <w:pPr>
              <w:adjustRightInd w:val="0"/>
              <w:snapToGrid w:val="0"/>
              <w:spacing w:line="30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lastRenderedPageBreak/>
              <w:t>下游整机装备</w:t>
            </w:r>
          </w:p>
        </w:tc>
        <w:tc>
          <w:tcPr>
            <w:tcW w:w="704" w:type="pct"/>
            <w:vAlign w:val="center"/>
          </w:tcPr>
          <w:p w14:paraId="441657AB" w14:textId="697A6460" w:rsidR="00C070E1" w:rsidRPr="002C0928" w:rsidRDefault="00C070E1" w:rsidP="005E3C22">
            <w:pPr>
              <w:adjustRightInd w:val="0"/>
              <w:snapToGrid w:val="0"/>
              <w:spacing w:line="300" w:lineRule="auto"/>
              <w:rPr>
                <w:rFonts w:ascii="Times New Roman" w:eastAsia="仿宋_GB2312" w:hAnsi="Times New Roman" w:cs="Times New Roman"/>
                <w:szCs w:val="21"/>
              </w:rPr>
            </w:pPr>
          </w:p>
        </w:tc>
        <w:tc>
          <w:tcPr>
            <w:tcW w:w="2035" w:type="pct"/>
            <w:vAlign w:val="center"/>
          </w:tcPr>
          <w:p w14:paraId="282E2239" w14:textId="62253E4C" w:rsidR="00C070E1" w:rsidRDefault="00C070E1" w:rsidP="001E6FC1">
            <w:pPr>
              <w:adjustRightInd w:val="0"/>
              <w:snapToGrid w:val="0"/>
              <w:spacing w:line="300" w:lineRule="auto"/>
              <w:rPr>
                <w:rFonts w:ascii="Times New Roman" w:eastAsia="仿宋_GB2312" w:hAnsi="Times New Roman" w:cs="Times New Roman"/>
                <w:szCs w:val="21"/>
              </w:rPr>
            </w:pPr>
          </w:p>
        </w:tc>
        <w:tc>
          <w:tcPr>
            <w:tcW w:w="1811" w:type="pct"/>
            <w:vAlign w:val="center"/>
          </w:tcPr>
          <w:p w14:paraId="0CE3BC27" w14:textId="4C510384" w:rsidR="00C070E1" w:rsidRPr="001E6FC1" w:rsidRDefault="00C070E1" w:rsidP="005E3C22">
            <w:pPr>
              <w:adjustRightInd w:val="0"/>
              <w:snapToGrid w:val="0"/>
              <w:spacing w:line="300" w:lineRule="auto"/>
              <w:rPr>
                <w:rFonts w:ascii="Times New Roman" w:eastAsia="仿宋_GB2312" w:hAnsi="Times New Roman" w:cs="Times New Roman"/>
                <w:szCs w:val="21"/>
              </w:rPr>
            </w:pPr>
          </w:p>
        </w:tc>
      </w:tr>
      <w:tr w:rsidR="00D1194A" w:rsidRPr="00F47C8E" w14:paraId="4258F000" w14:textId="77777777" w:rsidTr="002C0928">
        <w:tc>
          <w:tcPr>
            <w:tcW w:w="450" w:type="pct"/>
            <w:vMerge/>
            <w:vAlign w:val="center"/>
          </w:tcPr>
          <w:p w14:paraId="58B0CBF4" w14:textId="77777777" w:rsidR="00D1194A" w:rsidRDefault="00D1194A" w:rsidP="00D1194A">
            <w:pPr>
              <w:adjustRightInd w:val="0"/>
              <w:snapToGrid w:val="0"/>
              <w:spacing w:line="300" w:lineRule="auto"/>
              <w:jc w:val="center"/>
              <w:rPr>
                <w:rFonts w:ascii="Times New Roman" w:eastAsia="仿宋_GB2312" w:hAnsi="Times New Roman" w:cs="Times New Roman"/>
                <w:szCs w:val="21"/>
              </w:rPr>
            </w:pPr>
          </w:p>
        </w:tc>
        <w:tc>
          <w:tcPr>
            <w:tcW w:w="704" w:type="pct"/>
            <w:vAlign w:val="center"/>
          </w:tcPr>
          <w:p w14:paraId="118D3433" w14:textId="486476E6" w:rsidR="00D1194A" w:rsidRDefault="00BC1E21" w:rsidP="00D1194A">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重载移动机器人</w:t>
            </w:r>
          </w:p>
        </w:tc>
        <w:tc>
          <w:tcPr>
            <w:tcW w:w="2035" w:type="pct"/>
            <w:vAlign w:val="center"/>
          </w:tcPr>
          <w:p w14:paraId="711832DC" w14:textId="07FBCADD" w:rsidR="00D1194A" w:rsidRDefault="00D1194A" w:rsidP="00BC1E21">
            <w:pPr>
              <w:adjustRightInd w:val="0"/>
              <w:snapToGrid w:val="0"/>
              <w:spacing w:line="300" w:lineRule="auto"/>
              <w:rPr>
                <w:rFonts w:ascii="Times New Roman" w:eastAsia="仿宋_GB2312" w:hAnsi="Times New Roman" w:cs="Times New Roman"/>
                <w:szCs w:val="21"/>
              </w:rPr>
            </w:pPr>
            <w:r w:rsidRPr="006E35C0">
              <w:rPr>
                <w:rFonts w:ascii="Times New Roman" w:eastAsia="仿宋_GB2312" w:hAnsi="Times New Roman" w:cs="Times New Roman"/>
                <w:szCs w:val="21"/>
              </w:rPr>
              <w:t>研究高精度、重载无轨</w:t>
            </w:r>
            <w:r w:rsidR="00BC1E21">
              <w:rPr>
                <w:rFonts w:ascii="Times New Roman" w:eastAsia="仿宋_GB2312" w:hAnsi="Times New Roman" w:cs="Times New Roman" w:hint="eastAsia"/>
                <w:szCs w:val="21"/>
              </w:rPr>
              <w:t>移动机器人</w:t>
            </w:r>
            <w:r>
              <w:rPr>
                <w:rFonts w:ascii="Times New Roman" w:eastAsia="仿宋_GB2312" w:hAnsi="Times New Roman" w:cs="Times New Roman"/>
                <w:szCs w:val="21"/>
              </w:rPr>
              <w:t>总体</w:t>
            </w:r>
            <w:r w:rsidRPr="006E35C0">
              <w:rPr>
                <w:rFonts w:ascii="Times New Roman" w:eastAsia="仿宋_GB2312" w:hAnsi="Times New Roman" w:cs="Times New Roman"/>
                <w:szCs w:val="21"/>
              </w:rPr>
              <w:t>设计与优化技术；</w:t>
            </w:r>
            <w:r>
              <w:rPr>
                <w:rFonts w:ascii="Times New Roman" w:eastAsia="仿宋_GB2312" w:hAnsi="Times New Roman" w:cs="Times New Roman"/>
                <w:szCs w:val="21"/>
              </w:rPr>
              <w:t>研究行星减速器</w:t>
            </w:r>
            <w:r>
              <w:rPr>
                <w:rFonts w:ascii="Times New Roman" w:eastAsia="仿宋_GB2312" w:hAnsi="Times New Roman" w:cs="Times New Roman" w:hint="eastAsia"/>
                <w:szCs w:val="21"/>
              </w:rPr>
              <w:t>、</w:t>
            </w:r>
            <w:r>
              <w:rPr>
                <w:rFonts w:ascii="Times New Roman" w:eastAsia="仿宋_GB2312" w:hAnsi="Times New Roman" w:cs="Times New Roman"/>
                <w:szCs w:val="21"/>
              </w:rPr>
              <w:t>解耦万向脚轮等核心部件设计与优化技术</w:t>
            </w:r>
            <w:r>
              <w:rPr>
                <w:rFonts w:ascii="Times New Roman" w:eastAsia="仿宋_GB2312" w:hAnsi="Times New Roman" w:cs="Times New Roman" w:hint="eastAsia"/>
                <w:szCs w:val="21"/>
              </w:rPr>
              <w:t>；研究重载</w:t>
            </w:r>
            <w:r w:rsidR="00BC1E21">
              <w:rPr>
                <w:rFonts w:ascii="Times New Roman" w:eastAsia="仿宋_GB2312" w:hAnsi="Times New Roman" w:cs="Times New Roman" w:hint="eastAsia"/>
                <w:szCs w:val="21"/>
              </w:rPr>
              <w:t>移动机器人</w:t>
            </w:r>
            <w:r>
              <w:rPr>
                <w:rFonts w:ascii="Times New Roman" w:eastAsia="仿宋_GB2312" w:hAnsi="Times New Roman" w:cs="Times New Roman" w:hint="eastAsia"/>
                <w:szCs w:val="21"/>
              </w:rPr>
              <w:t>运动学、</w:t>
            </w:r>
            <w:r w:rsidRPr="00AE1310">
              <w:rPr>
                <w:rFonts w:ascii="Times New Roman" w:eastAsia="仿宋_GB2312" w:hAnsi="Times New Roman" w:cs="Times New Roman" w:hint="eastAsia"/>
                <w:szCs w:val="21"/>
              </w:rPr>
              <w:t>动力学及</w:t>
            </w:r>
            <w:r>
              <w:rPr>
                <w:rFonts w:ascii="Times New Roman" w:eastAsia="仿宋_GB2312" w:hAnsi="Times New Roman" w:cs="Times New Roman" w:hint="eastAsia"/>
                <w:szCs w:val="21"/>
              </w:rPr>
              <w:t>驱动</w:t>
            </w:r>
            <w:r w:rsidRPr="00AE1310">
              <w:rPr>
                <w:rFonts w:ascii="Times New Roman" w:eastAsia="仿宋_GB2312" w:hAnsi="Times New Roman" w:cs="Times New Roman" w:hint="eastAsia"/>
                <w:szCs w:val="21"/>
              </w:rPr>
              <w:t>控制</w:t>
            </w:r>
            <w:r>
              <w:rPr>
                <w:rFonts w:ascii="Times New Roman" w:eastAsia="仿宋_GB2312" w:hAnsi="Times New Roman" w:cs="Times New Roman" w:hint="eastAsia"/>
                <w:szCs w:val="21"/>
              </w:rPr>
              <w:t>技术；</w:t>
            </w:r>
            <w:r w:rsidRPr="006E35C0">
              <w:rPr>
                <w:rFonts w:ascii="Times New Roman" w:eastAsia="仿宋_GB2312" w:hAnsi="Times New Roman" w:cs="Times New Roman"/>
                <w:szCs w:val="21"/>
              </w:rPr>
              <w:t>研究复杂环境地图构建与更新技术、高动态变化环境自主定位技术、无轨安全导航技术；研究</w:t>
            </w:r>
            <w:r w:rsidR="00BC1E21">
              <w:rPr>
                <w:rFonts w:ascii="Times New Roman" w:eastAsia="仿宋_GB2312" w:hAnsi="Times New Roman" w:cs="Times New Roman" w:hint="eastAsia"/>
                <w:szCs w:val="21"/>
              </w:rPr>
              <w:t>移动机器人</w:t>
            </w:r>
            <w:r w:rsidRPr="006E35C0">
              <w:rPr>
                <w:rFonts w:ascii="Times New Roman" w:eastAsia="仿宋_GB2312" w:hAnsi="Times New Roman" w:cs="Times New Roman"/>
                <w:szCs w:val="21"/>
              </w:rPr>
              <w:t>高效规划、调度、管理与监控技术。</w:t>
            </w:r>
          </w:p>
        </w:tc>
        <w:tc>
          <w:tcPr>
            <w:tcW w:w="1811" w:type="pct"/>
            <w:vAlign w:val="center"/>
          </w:tcPr>
          <w:p w14:paraId="486413D0" w14:textId="61A22885" w:rsidR="00D1194A" w:rsidRDefault="00D1194A" w:rsidP="00BC1E21">
            <w:pPr>
              <w:adjustRightInd w:val="0"/>
              <w:snapToGrid w:val="0"/>
              <w:spacing w:line="300" w:lineRule="auto"/>
              <w:rPr>
                <w:rFonts w:ascii="Times New Roman" w:eastAsia="仿宋_GB2312" w:hAnsi="Times New Roman" w:cs="Times New Roman"/>
                <w:szCs w:val="21"/>
              </w:rPr>
            </w:pPr>
            <w:r w:rsidRPr="006E35C0">
              <w:rPr>
                <w:rFonts w:ascii="Times New Roman" w:eastAsia="仿宋_GB2312" w:hAnsi="Times New Roman" w:cs="Times New Roman"/>
                <w:szCs w:val="21"/>
              </w:rPr>
              <w:t>开发</w:t>
            </w:r>
            <w:r>
              <w:rPr>
                <w:rFonts w:ascii="Times New Roman" w:eastAsia="仿宋_GB2312" w:hAnsi="Times New Roman" w:cs="Times New Roman"/>
                <w:szCs w:val="21"/>
              </w:rPr>
              <w:t>出</w:t>
            </w:r>
            <w:r w:rsidRPr="006E35C0">
              <w:rPr>
                <w:rFonts w:ascii="Times New Roman" w:eastAsia="仿宋_GB2312" w:hAnsi="Times New Roman" w:cs="Times New Roman"/>
                <w:szCs w:val="21"/>
              </w:rPr>
              <w:t>无轨导航重载</w:t>
            </w:r>
            <w:r w:rsidR="00BC1E21">
              <w:rPr>
                <w:rFonts w:ascii="Times New Roman" w:eastAsia="仿宋_GB2312" w:hAnsi="Times New Roman" w:cs="Times New Roman" w:hint="eastAsia"/>
                <w:szCs w:val="21"/>
              </w:rPr>
              <w:t>移动机器人</w:t>
            </w:r>
            <w:r w:rsidRPr="006E35C0">
              <w:rPr>
                <w:rFonts w:ascii="Times New Roman" w:eastAsia="仿宋_GB2312" w:hAnsi="Times New Roman" w:cs="Times New Roman"/>
                <w:szCs w:val="21"/>
              </w:rPr>
              <w:t>产品，基于自主导航</w:t>
            </w:r>
            <w:r w:rsidRPr="006E35C0">
              <w:rPr>
                <w:rFonts w:ascii="Times New Roman" w:eastAsia="仿宋_GB2312" w:hAnsi="Times New Roman" w:cs="Times New Roman"/>
                <w:szCs w:val="21"/>
              </w:rPr>
              <w:t>(</w:t>
            </w:r>
            <w:r w:rsidRPr="006E35C0">
              <w:rPr>
                <w:rFonts w:ascii="Times New Roman" w:eastAsia="仿宋_GB2312" w:hAnsi="Times New Roman" w:cs="Times New Roman"/>
                <w:szCs w:val="21"/>
              </w:rPr>
              <w:t>无需磁条、导轨</w:t>
            </w:r>
            <w:r w:rsidRPr="006E35C0">
              <w:rPr>
                <w:rFonts w:ascii="Times New Roman" w:eastAsia="仿宋_GB2312" w:hAnsi="Times New Roman" w:cs="Times New Roman"/>
                <w:szCs w:val="21"/>
              </w:rPr>
              <w:t>)</w:t>
            </w:r>
            <w:r w:rsidRPr="006E35C0">
              <w:rPr>
                <w:rFonts w:ascii="Times New Roman" w:eastAsia="仿宋_GB2312" w:hAnsi="Times New Roman" w:cs="Times New Roman"/>
                <w:szCs w:val="21"/>
              </w:rPr>
              <w:t>，具有动态避障及在线实时规划路径等功能，实现室内、室外两种场景的应用。单车最大直线行走速度</w:t>
            </w:r>
            <w:r w:rsidRPr="006E35C0">
              <w:rPr>
                <w:rFonts w:ascii="Times New Roman" w:eastAsia="仿宋_GB2312" w:hAnsi="Times New Roman" w:cs="Times New Roman"/>
                <w:szCs w:val="21"/>
              </w:rPr>
              <w:t>≥20</w:t>
            </w:r>
            <w:r w:rsidRPr="006E35C0">
              <w:rPr>
                <w:rFonts w:ascii="Times New Roman" w:eastAsia="仿宋_GB2312" w:hAnsi="Times New Roman" w:cs="Times New Roman"/>
                <w:szCs w:val="21"/>
              </w:rPr>
              <w:t>公里</w:t>
            </w:r>
            <w:r w:rsidRPr="006E35C0">
              <w:rPr>
                <w:rFonts w:ascii="Times New Roman" w:eastAsia="仿宋_GB2312" w:hAnsi="Times New Roman" w:cs="Times New Roman"/>
                <w:szCs w:val="21"/>
              </w:rPr>
              <w:t>/</w:t>
            </w:r>
            <w:r w:rsidRPr="006E35C0">
              <w:rPr>
                <w:rFonts w:ascii="Times New Roman" w:eastAsia="仿宋_GB2312" w:hAnsi="Times New Roman" w:cs="Times New Roman"/>
                <w:szCs w:val="21"/>
              </w:rPr>
              <w:t>小时，续航时间不少于</w:t>
            </w:r>
            <w:r w:rsidRPr="006E35C0">
              <w:rPr>
                <w:rFonts w:ascii="Times New Roman" w:eastAsia="仿宋_GB2312" w:hAnsi="Times New Roman" w:cs="Times New Roman"/>
                <w:szCs w:val="21"/>
              </w:rPr>
              <w:t>6</w:t>
            </w:r>
            <w:r w:rsidRPr="006E35C0">
              <w:rPr>
                <w:rFonts w:ascii="Times New Roman" w:eastAsia="仿宋_GB2312" w:hAnsi="Times New Roman" w:cs="Times New Roman"/>
                <w:szCs w:val="21"/>
              </w:rPr>
              <w:t>小时，重复定位精度优于</w:t>
            </w:r>
            <w:r w:rsidRPr="006E35C0">
              <w:rPr>
                <w:rFonts w:ascii="Times New Roman" w:eastAsia="仿宋_GB2312" w:hAnsi="Times New Roman" w:cs="Times New Roman"/>
                <w:szCs w:val="21"/>
              </w:rPr>
              <w:t>50</w:t>
            </w:r>
            <w:r>
              <w:rPr>
                <w:rFonts w:ascii="Times New Roman" w:eastAsia="仿宋_GB2312" w:hAnsi="Times New Roman" w:cs="Times New Roman"/>
                <w:szCs w:val="21"/>
              </w:rPr>
              <w:t>毫米</w:t>
            </w:r>
            <w:r>
              <w:rPr>
                <w:rFonts w:ascii="Times New Roman" w:eastAsia="仿宋_GB2312" w:hAnsi="Times New Roman" w:cs="Times New Roman" w:hint="eastAsia"/>
                <w:szCs w:val="21"/>
              </w:rPr>
              <w:t>。</w:t>
            </w:r>
          </w:p>
        </w:tc>
      </w:tr>
      <w:tr w:rsidR="00574818" w:rsidRPr="00F47C8E" w14:paraId="5A636CFF" w14:textId="77777777" w:rsidTr="000C7581">
        <w:tc>
          <w:tcPr>
            <w:tcW w:w="450" w:type="pct"/>
            <w:vMerge/>
            <w:vAlign w:val="center"/>
          </w:tcPr>
          <w:p w14:paraId="25A0B02A" w14:textId="77777777" w:rsidR="00574818" w:rsidRDefault="00574818" w:rsidP="00574818">
            <w:pPr>
              <w:adjustRightInd w:val="0"/>
              <w:snapToGrid w:val="0"/>
              <w:spacing w:line="300" w:lineRule="auto"/>
              <w:jc w:val="center"/>
              <w:rPr>
                <w:rFonts w:ascii="Times New Roman" w:eastAsia="仿宋_GB2312" w:hAnsi="Times New Roman" w:cs="Times New Roman"/>
                <w:szCs w:val="21"/>
              </w:rPr>
            </w:pPr>
          </w:p>
        </w:tc>
        <w:tc>
          <w:tcPr>
            <w:tcW w:w="704" w:type="pct"/>
          </w:tcPr>
          <w:p w14:paraId="2092F781" w14:textId="59C9DA37" w:rsidR="00574818" w:rsidRDefault="00574818" w:rsidP="00574818">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hint="eastAsia"/>
                <w:szCs w:val="21"/>
              </w:rPr>
              <w:t>数控冲压装备</w:t>
            </w:r>
          </w:p>
        </w:tc>
        <w:tc>
          <w:tcPr>
            <w:tcW w:w="2035" w:type="pct"/>
          </w:tcPr>
          <w:p w14:paraId="412DC4D6" w14:textId="2FC55582" w:rsidR="00574818" w:rsidRDefault="00574818" w:rsidP="00574818">
            <w:pPr>
              <w:adjustRightInd w:val="0"/>
              <w:snapToGrid w:val="0"/>
              <w:spacing w:line="300" w:lineRule="auto"/>
              <w:rPr>
                <w:rFonts w:ascii="Times New Roman" w:eastAsia="仿宋_GB2312" w:hAnsi="Times New Roman" w:cs="Times New Roman"/>
                <w:szCs w:val="21"/>
              </w:rPr>
            </w:pPr>
            <w:r>
              <w:rPr>
                <w:rFonts w:ascii="Times New Roman" w:eastAsia="仿宋_GB2312" w:hAnsi="Times New Roman" w:cs="Times New Roman"/>
                <w:szCs w:val="21"/>
              </w:rPr>
              <w:t>研究</w:t>
            </w:r>
            <w:r w:rsidRPr="00495B70">
              <w:rPr>
                <w:rFonts w:ascii="Times New Roman" w:eastAsia="仿宋_GB2312" w:hAnsi="Times New Roman" w:cs="Times New Roman"/>
                <w:szCs w:val="21"/>
              </w:rPr>
              <w:t>伺服驱动数控冲床传动机构齿轮传动消隙机构</w:t>
            </w:r>
            <w:r>
              <w:rPr>
                <w:rFonts w:ascii="Times New Roman" w:eastAsia="仿宋_GB2312" w:hAnsi="Times New Roman" w:cs="Times New Roman"/>
                <w:szCs w:val="21"/>
              </w:rPr>
              <w:t>设计技术</w:t>
            </w:r>
            <w:r w:rsidRPr="00495B70">
              <w:rPr>
                <w:rFonts w:ascii="Times New Roman" w:eastAsia="仿宋_GB2312" w:hAnsi="Times New Roman" w:cs="Times New Roman"/>
                <w:szCs w:val="21"/>
              </w:rPr>
              <w:t>，实现齿轮传动的消隙，提高传动精度，降低传</w:t>
            </w:r>
            <w:r>
              <w:rPr>
                <w:rFonts w:ascii="Times New Roman" w:eastAsia="仿宋_GB2312" w:hAnsi="Times New Roman" w:cs="Times New Roman"/>
                <w:szCs w:val="21"/>
              </w:rPr>
              <w:t>动噪声</w:t>
            </w:r>
            <w:r>
              <w:rPr>
                <w:rFonts w:ascii="Times New Roman" w:eastAsia="仿宋_GB2312" w:hAnsi="Times New Roman" w:cs="Times New Roman" w:hint="eastAsia"/>
                <w:szCs w:val="21"/>
              </w:rPr>
              <w:t>；研究</w:t>
            </w:r>
            <w:r w:rsidRPr="00FD27DF">
              <w:rPr>
                <w:rFonts w:ascii="Times New Roman" w:eastAsia="仿宋_GB2312" w:hAnsi="Times New Roman" w:cs="Times New Roman"/>
                <w:szCs w:val="21"/>
              </w:rPr>
              <w:t>省力连杆传动机构</w:t>
            </w:r>
            <w:r>
              <w:rPr>
                <w:rFonts w:ascii="Times New Roman" w:eastAsia="仿宋_GB2312" w:hAnsi="Times New Roman" w:cs="Times New Roman"/>
                <w:szCs w:val="21"/>
              </w:rPr>
              <w:t>设计技术</w:t>
            </w:r>
            <w:r w:rsidRPr="00FD27DF">
              <w:rPr>
                <w:rFonts w:ascii="Times New Roman" w:eastAsia="仿宋_GB2312" w:hAnsi="Times New Roman" w:cs="Times New Roman"/>
                <w:szCs w:val="21"/>
              </w:rPr>
              <w:t>，有效放大伺服电机所输入的扭</w:t>
            </w:r>
            <w:r>
              <w:rPr>
                <w:rFonts w:ascii="Times New Roman" w:eastAsia="仿宋_GB2312" w:hAnsi="Times New Roman" w:cs="Times New Roman"/>
                <w:szCs w:val="21"/>
              </w:rPr>
              <w:t>矩</w:t>
            </w:r>
            <w:r>
              <w:rPr>
                <w:rFonts w:ascii="Times New Roman" w:eastAsia="仿宋_GB2312" w:hAnsi="Times New Roman" w:cs="Times New Roman" w:hint="eastAsia"/>
                <w:szCs w:val="21"/>
              </w:rPr>
              <w:t>；研究</w:t>
            </w:r>
            <w:r w:rsidRPr="00FD27DF">
              <w:rPr>
                <w:rFonts w:ascii="Times New Roman" w:eastAsia="仿宋_GB2312" w:hAnsi="Times New Roman" w:cs="Times New Roman"/>
                <w:szCs w:val="21"/>
              </w:rPr>
              <w:t>双曲轴传动机构</w:t>
            </w:r>
            <w:r>
              <w:rPr>
                <w:rFonts w:ascii="Times New Roman" w:eastAsia="仿宋_GB2312" w:hAnsi="Times New Roman" w:cs="Times New Roman"/>
                <w:szCs w:val="21"/>
              </w:rPr>
              <w:t>设计技术，增加单台数控冲床工位</w:t>
            </w:r>
            <w:r w:rsidRPr="00FD27DF">
              <w:rPr>
                <w:rFonts w:ascii="Times New Roman" w:eastAsia="仿宋_GB2312" w:hAnsi="Times New Roman" w:cs="Times New Roman"/>
                <w:szCs w:val="21"/>
              </w:rPr>
              <w:t>；</w:t>
            </w:r>
            <w:r>
              <w:rPr>
                <w:rFonts w:ascii="Times New Roman" w:eastAsia="仿宋_GB2312" w:hAnsi="Times New Roman" w:cs="Times New Roman" w:hint="eastAsia"/>
                <w:szCs w:val="21"/>
              </w:rPr>
              <w:t>研究</w:t>
            </w:r>
            <w:r w:rsidRPr="00FD27DF">
              <w:rPr>
                <w:rFonts w:ascii="Times New Roman" w:eastAsia="仿宋_GB2312" w:hAnsi="Times New Roman" w:cs="Times New Roman"/>
                <w:szCs w:val="21"/>
              </w:rPr>
              <w:t>可编程控制技术</w:t>
            </w:r>
            <w:r>
              <w:rPr>
                <w:rFonts w:ascii="Times New Roman" w:eastAsia="仿宋_GB2312" w:hAnsi="Times New Roman" w:cs="Times New Roman" w:hint="eastAsia"/>
                <w:szCs w:val="21"/>
              </w:rPr>
              <w:t>，</w:t>
            </w:r>
            <w:r w:rsidRPr="00FD27DF">
              <w:rPr>
                <w:rFonts w:ascii="Times New Roman" w:eastAsia="仿宋_GB2312" w:hAnsi="Times New Roman" w:cs="Times New Roman"/>
                <w:szCs w:val="21"/>
              </w:rPr>
              <w:t>对交流伺服驱动机构运动控制过程进行控制</w:t>
            </w:r>
            <w:r>
              <w:rPr>
                <w:rFonts w:ascii="Times New Roman" w:eastAsia="仿宋_GB2312" w:hAnsi="Times New Roman" w:cs="Times New Roman" w:hint="eastAsia"/>
                <w:szCs w:val="21"/>
              </w:rPr>
              <w:t>。</w:t>
            </w:r>
          </w:p>
        </w:tc>
        <w:tc>
          <w:tcPr>
            <w:tcW w:w="1811" w:type="pct"/>
          </w:tcPr>
          <w:p w14:paraId="13E52FB2" w14:textId="406E3AC9" w:rsidR="00574818" w:rsidRDefault="00574818" w:rsidP="00574818">
            <w:pPr>
              <w:adjustRightInd w:val="0"/>
              <w:snapToGrid w:val="0"/>
              <w:spacing w:line="300" w:lineRule="auto"/>
              <w:rPr>
                <w:rFonts w:ascii="Times New Roman" w:eastAsia="仿宋_GB2312" w:hAnsi="Times New Roman" w:cs="Times New Roman"/>
                <w:szCs w:val="21"/>
              </w:rPr>
            </w:pPr>
            <w:r w:rsidRPr="00417D8D">
              <w:rPr>
                <w:rFonts w:ascii="Times New Roman" w:eastAsia="仿宋_GB2312" w:hAnsi="Times New Roman" w:cs="Times New Roman"/>
                <w:szCs w:val="21"/>
              </w:rPr>
              <w:t>冲压能力：</w:t>
            </w:r>
            <w:r>
              <w:rPr>
                <w:rFonts w:ascii="Times New Roman" w:eastAsia="仿宋_GB2312" w:hAnsi="Times New Roman" w:cs="Times New Roman"/>
                <w:szCs w:val="21"/>
              </w:rPr>
              <w:t>200T</w:t>
            </w:r>
            <w:r>
              <w:rPr>
                <w:rFonts w:ascii="Times New Roman" w:eastAsia="仿宋_GB2312" w:hAnsi="Times New Roman" w:cs="Times New Roman" w:hint="eastAsia"/>
                <w:szCs w:val="21"/>
              </w:rPr>
              <w:t>；</w:t>
            </w:r>
            <w:r w:rsidRPr="00417D8D">
              <w:rPr>
                <w:rFonts w:ascii="Times New Roman" w:eastAsia="仿宋_GB2312" w:hAnsi="Times New Roman" w:cs="Times New Roman"/>
                <w:szCs w:val="21"/>
              </w:rPr>
              <w:t>行程：</w:t>
            </w:r>
            <w:r>
              <w:rPr>
                <w:rFonts w:ascii="Times New Roman" w:eastAsia="仿宋_GB2312" w:hAnsi="Times New Roman" w:cs="Times New Roman"/>
                <w:szCs w:val="21"/>
              </w:rPr>
              <w:t>0-250mm</w:t>
            </w:r>
            <w:r>
              <w:rPr>
                <w:rFonts w:ascii="Times New Roman" w:eastAsia="仿宋_GB2312" w:hAnsi="Times New Roman" w:cs="Times New Roman" w:hint="eastAsia"/>
                <w:szCs w:val="21"/>
              </w:rPr>
              <w:t>；</w:t>
            </w:r>
            <w:r w:rsidRPr="00417D8D">
              <w:rPr>
                <w:rFonts w:ascii="Times New Roman" w:eastAsia="仿宋_GB2312" w:hAnsi="Times New Roman" w:cs="Times New Roman"/>
                <w:szCs w:val="21"/>
              </w:rPr>
              <w:t>全行程数：</w:t>
            </w:r>
            <w:r w:rsidRPr="00417D8D">
              <w:rPr>
                <w:rFonts w:ascii="Times New Roman" w:eastAsia="仿宋_GB2312" w:hAnsi="Times New Roman" w:cs="Times New Roman"/>
                <w:szCs w:val="21"/>
              </w:rPr>
              <w:t xml:space="preserve">0-50 SPM </w:t>
            </w:r>
            <w:r>
              <w:rPr>
                <w:rFonts w:ascii="Times New Roman" w:eastAsia="仿宋_GB2312" w:hAnsi="Times New Roman" w:cs="Times New Roman" w:hint="eastAsia"/>
                <w:szCs w:val="21"/>
              </w:rPr>
              <w:t>；</w:t>
            </w:r>
            <w:r w:rsidRPr="00417D8D">
              <w:rPr>
                <w:rFonts w:ascii="Times New Roman" w:eastAsia="仿宋_GB2312" w:hAnsi="Times New Roman" w:cs="Times New Roman"/>
                <w:szCs w:val="21"/>
              </w:rPr>
              <w:t>摆动行程数：</w:t>
            </w:r>
            <w:r>
              <w:rPr>
                <w:rFonts w:ascii="Times New Roman" w:eastAsia="仿宋_GB2312" w:hAnsi="Times New Roman" w:cs="Times New Roman"/>
                <w:szCs w:val="21"/>
              </w:rPr>
              <w:t>0-60 SPM</w:t>
            </w:r>
            <w:r>
              <w:rPr>
                <w:rFonts w:ascii="Times New Roman" w:eastAsia="仿宋_GB2312" w:hAnsi="Times New Roman" w:cs="Times New Roman" w:hint="eastAsia"/>
                <w:szCs w:val="21"/>
              </w:rPr>
              <w:t>；</w:t>
            </w:r>
            <w:r>
              <w:rPr>
                <w:rFonts w:ascii="Times New Roman" w:eastAsia="仿宋_GB2312" w:hAnsi="Times New Roman" w:cs="Times New Roman"/>
                <w:szCs w:val="21"/>
              </w:rPr>
              <w:t>模具安装高度</w:t>
            </w:r>
            <w:r>
              <w:rPr>
                <w:rFonts w:ascii="Times New Roman" w:eastAsia="仿宋_GB2312" w:hAnsi="Times New Roman" w:cs="Times New Roman" w:hint="eastAsia"/>
                <w:szCs w:val="21"/>
              </w:rPr>
              <w:t>：</w:t>
            </w:r>
            <w:r>
              <w:rPr>
                <w:rFonts w:ascii="Times New Roman" w:eastAsia="仿宋_GB2312" w:hAnsi="Times New Roman" w:cs="Times New Roman"/>
                <w:szCs w:val="21"/>
              </w:rPr>
              <w:t>380-500 mm</w:t>
            </w:r>
            <w:r>
              <w:rPr>
                <w:rFonts w:ascii="Times New Roman" w:eastAsia="仿宋_GB2312" w:hAnsi="Times New Roman" w:cs="Times New Roman" w:hint="eastAsia"/>
                <w:szCs w:val="21"/>
              </w:rPr>
              <w:t>；</w:t>
            </w:r>
            <w:r w:rsidRPr="00417D8D">
              <w:rPr>
                <w:rFonts w:ascii="Times New Roman" w:eastAsia="仿宋_GB2312" w:hAnsi="Times New Roman" w:cs="Times New Roman"/>
                <w:szCs w:val="21"/>
              </w:rPr>
              <w:t>最大离合扭矩：</w:t>
            </w:r>
            <w:r>
              <w:rPr>
                <w:rFonts w:ascii="Times New Roman" w:eastAsia="仿宋_GB2312" w:hAnsi="Times New Roman" w:cs="Times New Roman"/>
                <w:szCs w:val="21"/>
              </w:rPr>
              <w:t>11000 Nm</w:t>
            </w:r>
            <w:r>
              <w:rPr>
                <w:rFonts w:ascii="Times New Roman" w:eastAsia="仿宋_GB2312" w:hAnsi="Times New Roman" w:cs="Times New Roman" w:hint="eastAsia"/>
                <w:szCs w:val="21"/>
              </w:rPr>
              <w:t>；</w:t>
            </w:r>
            <w:r w:rsidRPr="00417D8D">
              <w:rPr>
                <w:rFonts w:ascii="Times New Roman" w:eastAsia="仿宋_GB2312" w:hAnsi="Times New Roman" w:cs="Times New Roman"/>
                <w:szCs w:val="21"/>
              </w:rPr>
              <w:t>最大刹车扭矩：</w:t>
            </w:r>
            <w:r w:rsidRPr="00417D8D">
              <w:rPr>
                <w:rFonts w:ascii="Times New Roman" w:eastAsia="仿宋_GB2312" w:hAnsi="Times New Roman" w:cs="Times New Roman"/>
                <w:szCs w:val="21"/>
              </w:rPr>
              <w:t>8500 Nm</w:t>
            </w:r>
            <w:r>
              <w:rPr>
                <w:rFonts w:ascii="Times New Roman" w:eastAsia="仿宋_GB2312" w:hAnsi="Times New Roman" w:cs="Times New Roman" w:hint="eastAsia"/>
                <w:szCs w:val="21"/>
              </w:rPr>
              <w:t>。</w:t>
            </w:r>
          </w:p>
        </w:tc>
      </w:tr>
      <w:tr w:rsidR="00275D02" w:rsidRPr="00F47C8E" w14:paraId="6DDE9516" w14:textId="77777777" w:rsidTr="00E937BA">
        <w:tc>
          <w:tcPr>
            <w:tcW w:w="450" w:type="pct"/>
            <w:vMerge/>
            <w:vAlign w:val="center"/>
          </w:tcPr>
          <w:p w14:paraId="591B00F0" w14:textId="77777777" w:rsidR="00275D02" w:rsidRDefault="00275D02" w:rsidP="00275D02">
            <w:pPr>
              <w:adjustRightInd w:val="0"/>
              <w:snapToGrid w:val="0"/>
              <w:spacing w:line="300" w:lineRule="auto"/>
              <w:jc w:val="center"/>
              <w:rPr>
                <w:rFonts w:ascii="Times New Roman" w:eastAsia="仿宋_GB2312" w:hAnsi="Times New Roman" w:cs="Times New Roman"/>
                <w:szCs w:val="21"/>
              </w:rPr>
            </w:pPr>
          </w:p>
        </w:tc>
        <w:tc>
          <w:tcPr>
            <w:tcW w:w="704" w:type="pct"/>
          </w:tcPr>
          <w:p w14:paraId="7BFFEFD2" w14:textId="55CA97FE" w:rsidR="00275D02" w:rsidRPr="002C0928" w:rsidRDefault="00275D02" w:rsidP="00275D02">
            <w:pPr>
              <w:adjustRightInd w:val="0"/>
              <w:snapToGrid w:val="0"/>
              <w:spacing w:line="300" w:lineRule="auto"/>
              <w:rPr>
                <w:rFonts w:ascii="Times New Roman" w:eastAsia="仿宋_GB2312" w:hAnsi="Times New Roman" w:cs="Times New Roman"/>
                <w:szCs w:val="21"/>
              </w:rPr>
            </w:pPr>
          </w:p>
        </w:tc>
        <w:tc>
          <w:tcPr>
            <w:tcW w:w="2035" w:type="pct"/>
          </w:tcPr>
          <w:p w14:paraId="24A04187" w14:textId="4B4655C5" w:rsidR="00275D02" w:rsidRDefault="00275D02" w:rsidP="00275D02">
            <w:pPr>
              <w:adjustRightInd w:val="0"/>
              <w:snapToGrid w:val="0"/>
              <w:spacing w:line="300" w:lineRule="auto"/>
              <w:rPr>
                <w:rFonts w:ascii="Times New Roman" w:eastAsia="仿宋_GB2312" w:hAnsi="Times New Roman" w:cs="Times New Roman"/>
                <w:szCs w:val="21"/>
              </w:rPr>
            </w:pPr>
          </w:p>
        </w:tc>
        <w:tc>
          <w:tcPr>
            <w:tcW w:w="1811" w:type="pct"/>
          </w:tcPr>
          <w:p w14:paraId="32FEA3CC" w14:textId="09DCF92D" w:rsidR="00275D02" w:rsidRPr="002C0928" w:rsidRDefault="00275D02" w:rsidP="00275D02">
            <w:pPr>
              <w:adjustRightInd w:val="0"/>
              <w:snapToGrid w:val="0"/>
              <w:spacing w:line="300" w:lineRule="auto"/>
              <w:rPr>
                <w:rFonts w:ascii="Times New Roman" w:eastAsia="仿宋_GB2312" w:hAnsi="Times New Roman" w:cs="Times New Roman"/>
                <w:szCs w:val="21"/>
              </w:rPr>
            </w:pPr>
          </w:p>
        </w:tc>
      </w:tr>
    </w:tbl>
    <w:p w14:paraId="216EF76B" w14:textId="77777777" w:rsidR="00C26220" w:rsidRPr="00F47C8E" w:rsidRDefault="00321761" w:rsidP="00153FD8">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w:t>
      </w:r>
      <w:r w:rsidR="00153FD8" w:rsidRPr="00F47C8E">
        <w:rPr>
          <w:rFonts w:ascii="仿宋_GB2312" w:eastAsia="仿宋_GB2312" w:hint="eastAsia"/>
          <w:sz w:val="32"/>
          <w:szCs w:val="32"/>
        </w:rPr>
        <w:t>.</w:t>
      </w:r>
      <w:r w:rsidR="000E739B" w:rsidRPr="00F47C8E">
        <w:rPr>
          <w:rFonts w:ascii="仿宋_GB2312" w:eastAsia="仿宋_GB2312" w:hint="eastAsia"/>
          <w:sz w:val="32"/>
          <w:szCs w:val="32"/>
        </w:rPr>
        <w:t>实施和引进一批重大关键项目</w:t>
      </w:r>
    </w:p>
    <w:p w14:paraId="391676E6" w14:textId="55416DAE" w:rsidR="006E2AF0" w:rsidRPr="00F47C8E" w:rsidRDefault="006E2AF0" w:rsidP="00153FD8">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面向工业机器人、</w:t>
      </w:r>
      <w:r w:rsidR="004B52D9">
        <w:rPr>
          <w:rFonts w:ascii="仿宋_GB2312" w:eastAsia="仿宋_GB2312" w:hint="eastAsia"/>
          <w:sz w:val="32"/>
          <w:szCs w:val="32"/>
        </w:rPr>
        <w:t>数控机床</w:t>
      </w:r>
      <w:r w:rsidRPr="00F47C8E">
        <w:rPr>
          <w:rFonts w:ascii="仿宋_GB2312" w:eastAsia="仿宋_GB2312" w:hint="eastAsia"/>
          <w:sz w:val="32"/>
          <w:szCs w:val="32"/>
        </w:rPr>
        <w:t>等领域的迫切需求</w:t>
      </w:r>
      <w:r w:rsidR="00BD4139" w:rsidRPr="00F47C8E">
        <w:rPr>
          <w:rFonts w:ascii="仿宋_GB2312" w:eastAsia="仿宋_GB2312" w:hint="eastAsia"/>
          <w:sz w:val="32"/>
          <w:szCs w:val="32"/>
        </w:rPr>
        <w:t>，以提升</w:t>
      </w:r>
      <w:r w:rsidR="000E739B" w:rsidRPr="00F47C8E">
        <w:rPr>
          <w:rFonts w:ascii="仿宋_GB2312" w:eastAsia="仿宋_GB2312" w:hint="eastAsia"/>
          <w:sz w:val="32"/>
          <w:szCs w:val="32"/>
        </w:rPr>
        <w:t>减速器性能</w:t>
      </w:r>
      <w:r w:rsidR="00BD4139" w:rsidRPr="00F47C8E">
        <w:rPr>
          <w:rFonts w:ascii="仿宋_GB2312" w:eastAsia="仿宋_GB2312" w:hint="eastAsia"/>
          <w:sz w:val="32"/>
          <w:szCs w:val="32"/>
        </w:rPr>
        <w:t>为目标</w:t>
      </w:r>
      <w:r w:rsidR="000E739B" w:rsidRPr="00F47C8E">
        <w:rPr>
          <w:rFonts w:ascii="仿宋_GB2312" w:eastAsia="仿宋_GB2312" w:hint="eastAsia"/>
          <w:sz w:val="32"/>
          <w:szCs w:val="32"/>
        </w:rPr>
        <w:t>，</w:t>
      </w:r>
      <w:r w:rsidR="00DC7219" w:rsidRPr="00F47C8E">
        <w:rPr>
          <w:rFonts w:ascii="仿宋_GB2312" w:eastAsia="仿宋_GB2312" w:hint="eastAsia"/>
          <w:sz w:val="32"/>
          <w:szCs w:val="32"/>
        </w:rPr>
        <w:t>重点</w:t>
      </w:r>
      <w:r w:rsidR="000E739B" w:rsidRPr="00F47C8E">
        <w:rPr>
          <w:rFonts w:ascii="仿宋_GB2312" w:eastAsia="仿宋_GB2312" w:hint="eastAsia"/>
          <w:sz w:val="32"/>
          <w:szCs w:val="32"/>
        </w:rPr>
        <w:t>推进实施</w:t>
      </w:r>
      <w:r w:rsidR="003A6E80">
        <w:rPr>
          <w:rFonts w:ascii="仿宋_GB2312" w:eastAsia="仿宋_GB2312" w:hint="eastAsia"/>
          <w:sz w:val="32"/>
          <w:szCs w:val="32"/>
        </w:rPr>
        <w:t>精密智能数控滚齿机设备自动化</w:t>
      </w:r>
      <w:r w:rsidR="002F691D" w:rsidRPr="00F47C8E">
        <w:rPr>
          <w:rFonts w:ascii="仿宋_GB2312" w:eastAsia="仿宋_GB2312" w:hint="eastAsia"/>
          <w:sz w:val="32"/>
          <w:szCs w:val="32"/>
        </w:rPr>
        <w:t>、</w:t>
      </w:r>
      <w:r w:rsidR="007C36F7" w:rsidRPr="00F47C8E">
        <w:rPr>
          <w:rFonts w:ascii="仿宋_GB2312" w:eastAsia="仿宋_GB2312" w:hint="eastAsia"/>
          <w:sz w:val="32"/>
          <w:szCs w:val="32"/>
        </w:rPr>
        <w:t>机器人专用轴承、</w:t>
      </w:r>
      <w:r w:rsidR="003A6E80">
        <w:rPr>
          <w:rFonts w:ascii="仿宋_GB2312" w:eastAsia="仿宋_GB2312" w:hint="eastAsia"/>
          <w:sz w:val="32"/>
          <w:szCs w:val="32"/>
        </w:rPr>
        <w:t>谐波</w:t>
      </w:r>
      <w:r w:rsidR="007C36F7" w:rsidRPr="00F47C8E">
        <w:rPr>
          <w:rFonts w:ascii="仿宋_GB2312" w:eastAsia="仿宋_GB2312" w:hint="eastAsia"/>
          <w:sz w:val="32"/>
          <w:szCs w:val="32"/>
        </w:rPr>
        <w:t>减速器、精密减速器</w:t>
      </w:r>
      <w:r w:rsidR="002F691D" w:rsidRPr="00F47C8E">
        <w:rPr>
          <w:rFonts w:ascii="仿宋_GB2312" w:eastAsia="仿宋_GB2312" w:hint="eastAsia"/>
          <w:sz w:val="32"/>
          <w:szCs w:val="32"/>
        </w:rPr>
        <w:t>等重大项目</w:t>
      </w:r>
      <w:r w:rsidR="007F31E3" w:rsidRPr="00F47C8E">
        <w:rPr>
          <w:rFonts w:ascii="仿宋_GB2312" w:eastAsia="仿宋_GB2312"/>
          <w:sz w:val="32"/>
          <w:szCs w:val="32"/>
        </w:rPr>
        <w:t>，大力引进</w:t>
      </w:r>
      <w:r w:rsidR="007F31E3" w:rsidRPr="00F47C8E">
        <w:rPr>
          <w:rFonts w:ascii="仿宋_GB2312" w:eastAsia="仿宋_GB2312" w:hint="eastAsia"/>
          <w:sz w:val="32"/>
          <w:szCs w:val="32"/>
        </w:rPr>
        <w:t>高强度耐磨传动件材料、高氮马氏体不锈轴承钢材料</w:t>
      </w:r>
      <w:r w:rsidR="00AE08AF" w:rsidRPr="00F47C8E">
        <w:rPr>
          <w:rFonts w:ascii="仿宋_GB2312" w:eastAsia="仿宋_GB2312" w:hint="eastAsia"/>
          <w:sz w:val="32"/>
          <w:szCs w:val="32"/>
        </w:rPr>
        <w:t>生产</w:t>
      </w:r>
      <w:r w:rsidR="00C12101" w:rsidRPr="00F47C8E">
        <w:rPr>
          <w:rFonts w:ascii="仿宋_GB2312" w:eastAsia="仿宋_GB2312" w:hint="eastAsia"/>
          <w:sz w:val="32"/>
          <w:szCs w:val="32"/>
        </w:rPr>
        <w:t>相关</w:t>
      </w:r>
      <w:r w:rsidR="007F31E3" w:rsidRPr="00F47C8E">
        <w:rPr>
          <w:rFonts w:ascii="仿宋_GB2312" w:eastAsia="仿宋_GB2312"/>
          <w:sz w:val="32"/>
          <w:szCs w:val="32"/>
        </w:rPr>
        <w:t>企业和项目</w:t>
      </w:r>
      <w:r w:rsidRPr="00F47C8E">
        <w:rPr>
          <w:rFonts w:ascii="仿宋_GB2312" w:eastAsia="仿宋_GB2312" w:hint="eastAsia"/>
          <w:sz w:val="32"/>
          <w:szCs w:val="32"/>
        </w:rPr>
        <w:t>。</w:t>
      </w:r>
    </w:p>
    <w:p w14:paraId="2DDC23C8" w14:textId="77777777" w:rsidR="00385183" w:rsidRPr="00F47C8E" w:rsidRDefault="00321761" w:rsidP="000F2D0F">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w:t>
      </w:r>
      <w:r w:rsidR="000F2D0F" w:rsidRPr="00F47C8E">
        <w:rPr>
          <w:rFonts w:ascii="仿宋_GB2312" w:eastAsia="仿宋_GB2312" w:hint="eastAsia"/>
          <w:sz w:val="32"/>
          <w:szCs w:val="32"/>
        </w:rPr>
        <w:t>.</w:t>
      </w:r>
      <w:r w:rsidR="001F0B2A" w:rsidRPr="00F47C8E">
        <w:rPr>
          <w:rFonts w:ascii="仿宋_GB2312" w:eastAsia="仿宋_GB2312" w:hint="eastAsia"/>
          <w:sz w:val="32"/>
          <w:szCs w:val="32"/>
        </w:rPr>
        <w:t>产业服务平台建设</w:t>
      </w:r>
    </w:p>
    <w:p w14:paraId="71557B68" w14:textId="1878CF0B" w:rsidR="00385183" w:rsidRDefault="00B2708E" w:rsidP="000F2D0F">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推</w:t>
      </w:r>
      <w:r w:rsidR="00A73F14" w:rsidRPr="00F47C8E">
        <w:rPr>
          <w:rFonts w:ascii="仿宋_GB2312" w:eastAsia="仿宋_GB2312" w:hint="eastAsia"/>
          <w:sz w:val="32"/>
          <w:szCs w:val="32"/>
        </w:rPr>
        <w:t>动</w:t>
      </w:r>
      <w:r w:rsidR="006C450B" w:rsidRPr="00F47C8E">
        <w:rPr>
          <w:rFonts w:ascii="仿宋_GB2312" w:eastAsia="仿宋_GB2312" w:hint="eastAsia"/>
          <w:sz w:val="32"/>
          <w:szCs w:val="32"/>
        </w:rPr>
        <w:t>建立齿轮箱及减速器综合试验平台，</w:t>
      </w:r>
      <w:r w:rsidR="00D92A79" w:rsidRPr="00F47C8E">
        <w:rPr>
          <w:rFonts w:ascii="仿宋_GB2312" w:eastAsia="仿宋_GB2312" w:hint="eastAsia"/>
          <w:sz w:val="32"/>
          <w:szCs w:val="32"/>
        </w:rPr>
        <w:t>开展</w:t>
      </w:r>
      <w:r w:rsidR="00385183" w:rsidRPr="00F47C8E">
        <w:rPr>
          <w:rFonts w:ascii="仿宋_GB2312" w:eastAsia="仿宋_GB2312" w:hint="eastAsia"/>
          <w:sz w:val="32"/>
          <w:szCs w:val="32"/>
        </w:rPr>
        <w:t>减速器新型传动原理</w:t>
      </w:r>
      <w:r w:rsidR="00D92A79" w:rsidRPr="00F47C8E">
        <w:rPr>
          <w:rFonts w:ascii="仿宋_GB2312" w:eastAsia="仿宋_GB2312" w:hint="eastAsia"/>
          <w:sz w:val="32"/>
          <w:szCs w:val="32"/>
        </w:rPr>
        <w:t>、</w:t>
      </w:r>
      <w:r w:rsidR="00385183" w:rsidRPr="00F47C8E">
        <w:rPr>
          <w:rFonts w:ascii="仿宋_GB2312" w:eastAsia="仿宋_GB2312" w:hint="eastAsia"/>
          <w:sz w:val="32"/>
          <w:szCs w:val="32"/>
        </w:rPr>
        <w:t>高强度耐磨材料、加工工艺优化和高精度装配</w:t>
      </w:r>
      <w:r w:rsidR="00AE08AF" w:rsidRPr="00F47C8E">
        <w:rPr>
          <w:rFonts w:ascii="仿宋_GB2312" w:eastAsia="仿宋_GB2312" w:hint="eastAsia"/>
          <w:sz w:val="32"/>
          <w:szCs w:val="32"/>
        </w:rPr>
        <w:t>技术等</w:t>
      </w:r>
      <w:r w:rsidR="00D92A79" w:rsidRPr="00F47C8E">
        <w:rPr>
          <w:rFonts w:ascii="仿宋_GB2312" w:eastAsia="仿宋_GB2312" w:hint="eastAsia"/>
          <w:sz w:val="32"/>
          <w:szCs w:val="32"/>
        </w:rPr>
        <w:t>的研究和推广应用</w:t>
      </w:r>
      <w:r w:rsidR="006C450B" w:rsidRPr="00F47C8E">
        <w:rPr>
          <w:rFonts w:ascii="仿宋_GB2312" w:eastAsia="仿宋_GB2312" w:hint="eastAsia"/>
          <w:sz w:val="32"/>
          <w:szCs w:val="32"/>
        </w:rPr>
        <w:t>。</w:t>
      </w:r>
    </w:p>
    <w:p w14:paraId="776C371E" w14:textId="77777777" w:rsidR="001F0B2A" w:rsidRPr="00F47C8E" w:rsidRDefault="001F0B2A" w:rsidP="00903E8E">
      <w:pPr>
        <w:spacing w:line="580" w:lineRule="exact"/>
        <w:ind w:firstLineChars="200" w:firstLine="640"/>
        <w:rPr>
          <w:rFonts w:ascii="楷体_GB2312" w:eastAsia="楷体_GB2312"/>
          <w:sz w:val="32"/>
          <w:szCs w:val="32"/>
        </w:rPr>
      </w:pPr>
      <w:r w:rsidRPr="00F47C8E">
        <w:rPr>
          <w:rFonts w:ascii="楷体_GB2312" w:eastAsia="楷体_GB2312" w:hint="eastAsia"/>
          <w:sz w:val="32"/>
          <w:szCs w:val="32"/>
        </w:rPr>
        <w:lastRenderedPageBreak/>
        <w:t>（三）石墨烯产业链</w:t>
      </w:r>
    </w:p>
    <w:p w14:paraId="0D8B814C" w14:textId="77777777" w:rsidR="001F0B2A" w:rsidRPr="00F47C8E" w:rsidRDefault="000F2D0F" w:rsidP="000F2D0F">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1.</w:t>
      </w:r>
      <w:r w:rsidR="009A72BA" w:rsidRPr="00F47C8E">
        <w:rPr>
          <w:rFonts w:ascii="仿宋_GB2312" w:eastAsia="仿宋_GB2312" w:hint="eastAsia"/>
          <w:sz w:val="32"/>
          <w:szCs w:val="32"/>
        </w:rPr>
        <w:t>应用</w:t>
      </w:r>
      <w:r w:rsidR="00B7787E" w:rsidRPr="00F47C8E">
        <w:rPr>
          <w:rFonts w:ascii="仿宋_GB2312" w:eastAsia="仿宋_GB2312" w:hint="eastAsia"/>
          <w:sz w:val="32"/>
          <w:szCs w:val="32"/>
        </w:rPr>
        <w:t>配套</w:t>
      </w:r>
      <w:r w:rsidR="00B7787E" w:rsidRPr="00F47C8E">
        <w:rPr>
          <w:rFonts w:ascii="仿宋_GB2312" w:eastAsia="仿宋_GB2312"/>
          <w:sz w:val="32"/>
          <w:szCs w:val="32"/>
        </w:rPr>
        <w:t>链</w:t>
      </w:r>
      <w:r w:rsidR="002F0AE6" w:rsidRPr="00F47C8E">
        <w:rPr>
          <w:rFonts w:ascii="仿宋_GB2312" w:eastAsia="仿宋_GB2312"/>
          <w:sz w:val="32"/>
          <w:szCs w:val="32"/>
        </w:rPr>
        <w:t>建设</w:t>
      </w:r>
    </w:p>
    <w:p w14:paraId="3BEBFCC7" w14:textId="6A95982A" w:rsidR="008F669D" w:rsidRDefault="008F669D" w:rsidP="008F669D">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以石墨烯应用</w:t>
      </w:r>
      <w:r w:rsidR="00DA289F">
        <w:rPr>
          <w:rFonts w:ascii="仿宋_GB2312" w:eastAsia="仿宋_GB2312" w:hint="eastAsia"/>
          <w:sz w:val="32"/>
          <w:szCs w:val="32"/>
        </w:rPr>
        <w:t>产品</w:t>
      </w:r>
      <w:r w:rsidRPr="00F47C8E">
        <w:rPr>
          <w:rFonts w:ascii="仿宋_GB2312" w:eastAsia="仿宋_GB2312" w:hint="eastAsia"/>
          <w:sz w:val="32"/>
          <w:szCs w:val="32"/>
        </w:rPr>
        <w:t>为核心</w:t>
      </w:r>
      <w:r w:rsidR="00863E1B" w:rsidRPr="00F47C8E">
        <w:rPr>
          <w:rFonts w:ascii="仿宋_GB2312" w:eastAsia="仿宋_GB2312" w:hint="eastAsia"/>
          <w:sz w:val="32"/>
          <w:szCs w:val="32"/>
        </w:rPr>
        <w:t>，</w:t>
      </w:r>
      <w:r w:rsidRPr="00F47C8E">
        <w:rPr>
          <w:rFonts w:ascii="仿宋_GB2312" w:eastAsia="仿宋_GB2312" w:hint="eastAsia"/>
          <w:sz w:val="32"/>
          <w:szCs w:val="32"/>
        </w:rPr>
        <w:t>重点培育石墨烯重防腐涂料和动力锂电池产品</w:t>
      </w:r>
      <w:r w:rsidR="00747445" w:rsidRPr="00F47C8E">
        <w:rPr>
          <w:rFonts w:ascii="仿宋_GB2312" w:eastAsia="仿宋_GB2312" w:hint="eastAsia"/>
          <w:sz w:val="32"/>
          <w:szCs w:val="32"/>
        </w:rPr>
        <w:t>应用产业链</w:t>
      </w:r>
      <w:r w:rsidRPr="00F47C8E">
        <w:rPr>
          <w:rFonts w:ascii="仿宋_GB2312" w:eastAsia="仿宋_GB2312" w:hint="eastAsia"/>
          <w:sz w:val="32"/>
          <w:szCs w:val="32"/>
        </w:rPr>
        <w:t>。在重防腐</w:t>
      </w:r>
      <w:r w:rsidRPr="00F47C8E">
        <w:rPr>
          <w:rFonts w:ascii="仿宋_GB2312" w:eastAsia="仿宋_GB2312"/>
          <w:sz w:val="32"/>
          <w:szCs w:val="32"/>
        </w:rPr>
        <w:t>涂料领域，</w:t>
      </w:r>
      <w:r w:rsidR="000F5E3E">
        <w:rPr>
          <w:rFonts w:ascii="仿宋_GB2312" w:eastAsia="仿宋_GB2312" w:hint="eastAsia"/>
          <w:sz w:val="32"/>
          <w:szCs w:val="32"/>
        </w:rPr>
        <w:t>向</w:t>
      </w:r>
      <w:r w:rsidR="000F5E3E">
        <w:rPr>
          <w:rFonts w:ascii="仿宋_GB2312" w:eastAsia="仿宋_GB2312"/>
          <w:sz w:val="32"/>
          <w:szCs w:val="32"/>
        </w:rPr>
        <w:t>上游</w:t>
      </w:r>
      <w:r w:rsidRPr="00F47C8E">
        <w:rPr>
          <w:rFonts w:ascii="仿宋_GB2312" w:eastAsia="仿宋_GB2312" w:hint="eastAsia"/>
          <w:sz w:val="32"/>
          <w:szCs w:val="32"/>
        </w:rPr>
        <w:t>发展</w:t>
      </w:r>
      <w:r w:rsidRPr="00F47C8E">
        <w:rPr>
          <w:rFonts w:ascii="仿宋_GB2312" w:eastAsia="仿宋_GB2312"/>
          <w:sz w:val="32"/>
          <w:szCs w:val="32"/>
        </w:rPr>
        <w:t>石墨烯微片</w:t>
      </w:r>
      <w:r w:rsidRPr="00F47C8E">
        <w:rPr>
          <w:rFonts w:ascii="仿宋_GB2312" w:eastAsia="仿宋_GB2312" w:hint="eastAsia"/>
          <w:sz w:val="32"/>
          <w:szCs w:val="32"/>
        </w:rPr>
        <w:t>材料</w:t>
      </w:r>
      <w:r w:rsidR="00A73F14" w:rsidRPr="00F47C8E">
        <w:rPr>
          <w:rFonts w:ascii="仿宋_GB2312" w:eastAsia="仿宋_GB2312" w:hint="eastAsia"/>
          <w:sz w:val="32"/>
          <w:szCs w:val="32"/>
        </w:rPr>
        <w:t>研制</w:t>
      </w:r>
      <w:r w:rsidR="00A73F14" w:rsidRPr="00F47C8E">
        <w:rPr>
          <w:rFonts w:ascii="仿宋_GB2312" w:eastAsia="仿宋_GB2312"/>
          <w:sz w:val="32"/>
          <w:szCs w:val="32"/>
        </w:rPr>
        <w:t>、</w:t>
      </w:r>
      <w:r w:rsidRPr="00F47C8E">
        <w:rPr>
          <w:rFonts w:ascii="仿宋_GB2312" w:eastAsia="仿宋_GB2312" w:hint="eastAsia"/>
          <w:sz w:val="32"/>
          <w:szCs w:val="32"/>
        </w:rPr>
        <w:t>涂料配方设计</w:t>
      </w:r>
      <w:r w:rsidRPr="00F47C8E">
        <w:rPr>
          <w:rFonts w:ascii="仿宋_GB2312" w:eastAsia="仿宋_GB2312"/>
          <w:sz w:val="32"/>
          <w:szCs w:val="32"/>
        </w:rPr>
        <w:t>及工艺研究等</w:t>
      </w:r>
      <w:r w:rsidR="00DA289F">
        <w:rPr>
          <w:rFonts w:ascii="仿宋_GB2312" w:eastAsia="仿宋_GB2312"/>
          <w:sz w:val="32"/>
          <w:szCs w:val="32"/>
        </w:rPr>
        <w:t>，</w:t>
      </w:r>
      <w:r w:rsidR="00DA289F">
        <w:rPr>
          <w:rFonts w:ascii="仿宋_GB2312" w:eastAsia="仿宋_GB2312" w:hint="eastAsia"/>
          <w:sz w:val="32"/>
          <w:szCs w:val="32"/>
        </w:rPr>
        <w:t>带动</w:t>
      </w:r>
      <w:r w:rsidR="000F5E3E">
        <w:rPr>
          <w:rFonts w:ascii="仿宋_GB2312" w:eastAsia="仿宋_GB2312" w:hint="eastAsia"/>
          <w:sz w:val="32"/>
          <w:szCs w:val="32"/>
        </w:rPr>
        <w:t>一批</w:t>
      </w:r>
      <w:r w:rsidR="003B42B7">
        <w:rPr>
          <w:rFonts w:ascii="仿宋_GB2312" w:eastAsia="仿宋_GB2312" w:hint="eastAsia"/>
          <w:sz w:val="32"/>
          <w:szCs w:val="32"/>
        </w:rPr>
        <w:t>石墨烯材料和工艺</w:t>
      </w:r>
      <w:r w:rsidR="003631D7">
        <w:rPr>
          <w:rFonts w:ascii="仿宋_GB2312" w:eastAsia="仿宋_GB2312" w:hint="eastAsia"/>
          <w:sz w:val="32"/>
          <w:szCs w:val="32"/>
        </w:rPr>
        <w:t>研制</w:t>
      </w:r>
      <w:r w:rsidR="00DA289F">
        <w:rPr>
          <w:rFonts w:ascii="仿宋_GB2312" w:eastAsia="仿宋_GB2312" w:hint="eastAsia"/>
          <w:sz w:val="32"/>
          <w:szCs w:val="32"/>
        </w:rPr>
        <w:t>企业</w:t>
      </w:r>
      <w:r w:rsidR="003B42B7">
        <w:rPr>
          <w:rFonts w:ascii="仿宋_GB2312" w:eastAsia="仿宋_GB2312" w:hint="eastAsia"/>
          <w:sz w:val="32"/>
          <w:szCs w:val="32"/>
        </w:rPr>
        <w:t>的发展</w:t>
      </w:r>
      <w:r w:rsidRPr="00F47C8E">
        <w:rPr>
          <w:rFonts w:ascii="仿宋_GB2312" w:eastAsia="仿宋_GB2312" w:hint="eastAsia"/>
          <w:sz w:val="32"/>
          <w:szCs w:val="32"/>
        </w:rPr>
        <w:t>。</w:t>
      </w:r>
      <w:r w:rsidRPr="00F47C8E">
        <w:rPr>
          <w:rFonts w:ascii="仿宋_GB2312" w:eastAsia="仿宋_GB2312"/>
          <w:sz w:val="32"/>
          <w:szCs w:val="32"/>
        </w:rPr>
        <w:t>在</w:t>
      </w:r>
      <w:r w:rsidRPr="00F47C8E">
        <w:rPr>
          <w:rFonts w:ascii="仿宋_GB2312" w:eastAsia="仿宋_GB2312" w:hint="eastAsia"/>
          <w:sz w:val="32"/>
          <w:szCs w:val="32"/>
        </w:rPr>
        <w:t>动力</w:t>
      </w:r>
      <w:r w:rsidRPr="00F47C8E">
        <w:rPr>
          <w:rFonts w:ascii="仿宋_GB2312" w:eastAsia="仿宋_GB2312"/>
          <w:sz w:val="32"/>
          <w:szCs w:val="32"/>
        </w:rPr>
        <w:t>锂电池领域，</w:t>
      </w:r>
      <w:r w:rsidR="000F5E3E">
        <w:rPr>
          <w:rFonts w:ascii="仿宋_GB2312" w:eastAsia="仿宋_GB2312" w:hint="eastAsia"/>
          <w:sz w:val="32"/>
          <w:szCs w:val="32"/>
        </w:rPr>
        <w:t>向</w:t>
      </w:r>
      <w:r w:rsidR="000F5E3E">
        <w:rPr>
          <w:rFonts w:ascii="仿宋_GB2312" w:eastAsia="仿宋_GB2312"/>
          <w:sz w:val="32"/>
          <w:szCs w:val="32"/>
        </w:rPr>
        <w:t>上游</w:t>
      </w:r>
      <w:r w:rsidRPr="00F47C8E">
        <w:rPr>
          <w:rFonts w:ascii="仿宋_GB2312" w:eastAsia="仿宋_GB2312" w:hint="eastAsia"/>
          <w:sz w:val="32"/>
          <w:szCs w:val="32"/>
        </w:rPr>
        <w:t>发展石墨烯</w:t>
      </w:r>
      <w:r w:rsidR="003F3E9A" w:rsidRPr="00F47C8E">
        <w:rPr>
          <w:rFonts w:ascii="仿宋_GB2312" w:eastAsia="仿宋_GB2312" w:hint="eastAsia"/>
          <w:sz w:val="32"/>
          <w:szCs w:val="32"/>
        </w:rPr>
        <w:t>粉体</w:t>
      </w:r>
      <w:r w:rsidRPr="00F47C8E">
        <w:rPr>
          <w:rFonts w:ascii="仿宋_GB2312" w:eastAsia="仿宋_GB2312" w:hint="eastAsia"/>
          <w:sz w:val="32"/>
          <w:szCs w:val="32"/>
        </w:rPr>
        <w:t>材料、复合</w:t>
      </w:r>
      <w:r w:rsidRPr="00F47C8E">
        <w:rPr>
          <w:rFonts w:ascii="仿宋_GB2312" w:eastAsia="仿宋_GB2312"/>
          <w:sz w:val="32"/>
          <w:szCs w:val="32"/>
        </w:rPr>
        <w:t>电极材料</w:t>
      </w:r>
      <w:r w:rsidRPr="00F47C8E">
        <w:rPr>
          <w:rFonts w:ascii="仿宋_GB2312" w:eastAsia="仿宋_GB2312" w:hint="eastAsia"/>
          <w:sz w:val="32"/>
          <w:szCs w:val="32"/>
        </w:rPr>
        <w:t>、</w:t>
      </w:r>
      <w:r w:rsidR="00057038" w:rsidRPr="00F47C8E">
        <w:rPr>
          <w:rFonts w:ascii="仿宋_GB2312" w:eastAsia="仿宋_GB2312"/>
          <w:sz w:val="32"/>
          <w:szCs w:val="32"/>
        </w:rPr>
        <w:t>复合导电浆料、</w:t>
      </w:r>
      <w:r w:rsidRPr="00F47C8E">
        <w:rPr>
          <w:rFonts w:ascii="仿宋_GB2312" w:eastAsia="仿宋_GB2312"/>
          <w:sz w:val="32"/>
          <w:szCs w:val="32"/>
        </w:rPr>
        <w:t>石墨烯改性集流体</w:t>
      </w:r>
      <w:r w:rsidRPr="00F47C8E">
        <w:rPr>
          <w:rFonts w:ascii="仿宋_GB2312" w:eastAsia="仿宋_GB2312" w:hint="eastAsia"/>
          <w:sz w:val="32"/>
          <w:szCs w:val="32"/>
        </w:rPr>
        <w:t>等</w:t>
      </w:r>
      <w:r w:rsidR="00DA289F">
        <w:rPr>
          <w:rFonts w:ascii="仿宋_GB2312" w:eastAsia="仿宋_GB2312" w:hint="eastAsia"/>
          <w:sz w:val="32"/>
          <w:szCs w:val="32"/>
        </w:rPr>
        <w:t>，带动一批</w:t>
      </w:r>
      <w:r w:rsidR="00AA79FB">
        <w:rPr>
          <w:rFonts w:ascii="仿宋_GB2312" w:eastAsia="仿宋_GB2312" w:hint="eastAsia"/>
          <w:sz w:val="32"/>
          <w:szCs w:val="32"/>
        </w:rPr>
        <w:t>石墨烯材料和</w:t>
      </w:r>
      <w:r w:rsidR="00831B57">
        <w:rPr>
          <w:rFonts w:ascii="仿宋_GB2312" w:eastAsia="仿宋_GB2312" w:hint="eastAsia"/>
          <w:sz w:val="32"/>
          <w:szCs w:val="32"/>
        </w:rPr>
        <w:t>部</w:t>
      </w:r>
      <w:r w:rsidR="00AA79FB">
        <w:rPr>
          <w:rFonts w:ascii="仿宋_GB2312" w:eastAsia="仿宋_GB2312" w:hint="eastAsia"/>
          <w:sz w:val="32"/>
          <w:szCs w:val="32"/>
        </w:rPr>
        <w:t>件</w:t>
      </w:r>
      <w:r w:rsidR="00DA289F">
        <w:rPr>
          <w:rFonts w:ascii="仿宋_GB2312" w:eastAsia="仿宋_GB2312" w:hint="eastAsia"/>
          <w:sz w:val="32"/>
          <w:szCs w:val="32"/>
        </w:rPr>
        <w:t>企业</w:t>
      </w:r>
      <w:r w:rsidR="00AA79FB">
        <w:rPr>
          <w:rFonts w:ascii="仿宋_GB2312" w:eastAsia="仿宋_GB2312" w:hint="eastAsia"/>
          <w:sz w:val="32"/>
          <w:szCs w:val="32"/>
        </w:rPr>
        <w:t>的发展</w:t>
      </w:r>
      <w:r w:rsidRPr="00F47C8E">
        <w:rPr>
          <w:rFonts w:ascii="仿宋_GB2312" w:eastAsia="仿宋_GB2312"/>
          <w:sz w:val="32"/>
          <w:szCs w:val="32"/>
        </w:rPr>
        <w:t>。</w:t>
      </w:r>
      <w:r w:rsidRPr="00F47C8E">
        <w:rPr>
          <w:rFonts w:ascii="仿宋_GB2312" w:eastAsia="仿宋_GB2312" w:hint="eastAsia"/>
          <w:sz w:val="32"/>
          <w:szCs w:val="32"/>
        </w:rPr>
        <w:t>在我市形成“石墨烯微片</w:t>
      </w:r>
      <w:r w:rsidR="00107FA7" w:rsidRPr="00F47C8E">
        <w:rPr>
          <w:rFonts w:ascii="仿宋_GB2312" w:eastAsia="仿宋_GB2312" w:hint="eastAsia"/>
          <w:sz w:val="32"/>
          <w:szCs w:val="32"/>
        </w:rPr>
        <w:t>—</w:t>
      </w:r>
      <w:r w:rsidR="004E509F" w:rsidRPr="00F47C8E">
        <w:rPr>
          <w:rFonts w:ascii="仿宋_GB2312" w:eastAsia="仿宋_GB2312" w:hint="eastAsia"/>
          <w:sz w:val="32"/>
          <w:szCs w:val="32"/>
        </w:rPr>
        <w:t>涂料</w:t>
      </w:r>
      <w:r w:rsidRPr="00F47C8E">
        <w:rPr>
          <w:rFonts w:ascii="仿宋_GB2312" w:eastAsia="仿宋_GB2312"/>
          <w:sz w:val="32"/>
          <w:szCs w:val="32"/>
        </w:rPr>
        <w:t>配方设计</w:t>
      </w:r>
      <w:r w:rsidR="00F14B56" w:rsidRPr="00F47C8E">
        <w:rPr>
          <w:rFonts w:ascii="仿宋_GB2312" w:eastAsia="仿宋_GB2312"/>
          <w:sz w:val="32"/>
          <w:szCs w:val="32"/>
        </w:rPr>
        <w:t>及工艺</w:t>
      </w:r>
      <w:r w:rsidR="000826DD">
        <w:rPr>
          <w:rFonts w:ascii="仿宋_GB2312" w:eastAsia="仿宋_GB2312"/>
          <w:sz w:val="32"/>
          <w:szCs w:val="32"/>
        </w:rPr>
        <w:t>研制</w:t>
      </w:r>
      <w:r w:rsidRPr="00F47C8E">
        <w:rPr>
          <w:rFonts w:ascii="仿宋_GB2312" w:eastAsia="仿宋_GB2312" w:hint="eastAsia"/>
          <w:sz w:val="32"/>
          <w:szCs w:val="32"/>
        </w:rPr>
        <w:t>—石墨烯改性重防腐涂料”和</w:t>
      </w:r>
      <w:r w:rsidRPr="00987040">
        <w:rPr>
          <w:rFonts w:ascii="仿宋_GB2312" w:eastAsia="仿宋_GB2312" w:hint="eastAsia"/>
          <w:sz w:val="32"/>
          <w:szCs w:val="32"/>
        </w:rPr>
        <w:t>“石墨烯粉体</w:t>
      </w:r>
      <w:r w:rsidR="00083EB0" w:rsidRPr="00987040">
        <w:rPr>
          <w:rFonts w:ascii="仿宋_GB2312" w:eastAsia="仿宋_GB2312" w:hint="eastAsia"/>
          <w:sz w:val="32"/>
          <w:szCs w:val="32"/>
        </w:rPr>
        <w:t>、</w:t>
      </w:r>
      <w:r w:rsidRPr="00987040">
        <w:rPr>
          <w:rFonts w:ascii="仿宋_GB2312" w:eastAsia="仿宋_GB2312" w:hint="eastAsia"/>
          <w:sz w:val="32"/>
          <w:szCs w:val="32"/>
        </w:rPr>
        <w:t>复合电极材料、</w:t>
      </w:r>
      <w:r w:rsidR="00057038" w:rsidRPr="00987040">
        <w:rPr>
          <w:rFonts w:ascii="仿宋_GB2312" w:eastAsia="仿宋_GB2312" w:hint="eastAsia"/>
          <w:sz w:val="32"/>
          <w:szCs w:val="32"/>
        </w:rPr>
        <w:t>复合</w:t>
      </w:r>
      <w:r w:rsidR="007E3A9E" w:rsidRPr="00987040">
        <w:rPr>
          <w:rFonts w:ascii="仿宋_GB2312" w:eastAsia="仿宋_GB2312"/>
          <w:sz w:val="32"/>
          <w:szCs w:val="32"/>
        </w:rPr>
        <w:t>导电浆料</w:t>
      </w:r>
      <w:r w:rsidR="007E3A9E" w:rsidRPr="00987040">
        <w:rPr>
          <w:rFonts w:ascii="仿宋_GB2312" w:eastAsia="仿宋_GB2312" w:hint="eastAsia"/>
          <w:sz w:val="32"/>
          <w:szCs w:val="32"/>
        </w:rPr>
        <w:t>—</w:t>
      </w:r>
      <w:r w:rsidRPr="00987040">
        <w:rPr>
          <w:rFonts w:ascii="仿宋_GB2312" w:eastAsia="仿宋_GB2312"/>
          <w:sz w:val="32"/>
          <w:szCs w:val="32"/>
        </w:rPr>
        <w:t>石墨烯</w:t>
      </w:r>
      <w:r w:rsidR="006F5A43" w:rsidRPr="00987040">
        <w:rPr>
          <w:rFonts w:ascii="仿宋_GB2312" w:eastAsia="仿宋_GB2312"/>
          <w:sz w:val="32"/>
          <w:szCs w:val="32"/>
        </w:rPr>
        <w:t>改性</w:t>
      </w:r>
      <w:r w:rsidRPr="00987040">
        <w:rPr>
          <w:rFonts w:ascii="仿宋_GB2312" w:eastAsia="仿宋_GB2312"/>
          <w:sz w:val="32"/>
          <w:szCs w:val="32"/>
        </w:rPr>
        <w:t>集流体</w:t>
      </w:r>
      <w:r w:rsidRPr="00987040">
        <w:rPr>
          <w:rFonts w:ascii="仿宋_GB2312" w:eastAsia="仿宋_GB2312" w:hint="eastAsia"/>
          <w:sz w:val="32"/>
          <w:szCs w:val="32"/>
        </w:rPr>
        <w:t>等</w:t>
      </w:r>
      <w:r w:rsidR="00223C5C" w:rsidRPr="00987040">
        <w:rPr>
          <w:rFonts w:ascii="仿宋_GB2312" w:eastAsia="仿宋_GB2312"/>
          <w:sz w:val="32"/>
          <w:szCs w:val="32"/>
        </w:rPr>
        <w:t>部件</w:t>
      </w:r>
      <w:r w:rsidRPr="00987040">
        <w:rPr>
          <w:rFonts w:ascii="仿宋_GB2312" w:eastAsia="仿宋_GB2312" w:hint="eastAsia"/>
          <w:sz w:val="32"/>
          <w:szCs w:val="32"/>
        </w:rPr>
        <w:t>—石墨烯基高性能</w:t>
      </w:r>
      <w:r w:rsidR="007E3A9E" w:rsidRPr="00987040">
        <w:rPr>
          <w:rFonts w:ascii="仿宋_GB2312" w:eastAsia="仿宋_GB2312" w:hint="eastAsia"/>
          <w:sz w:val="32"/>
          <w:szCs w:val="32"/>
        </w:rPr>
        <w:t>动力</w:t>
      </w:r>
      <w:r w:rsidRPr="00987040">
        <w:rPr>
          <w:rFonts w:ascii="仿宋_GB2312" w:eastAsia="仿宋_GB2312" w:hint="eastAsia"/>
          <w:sz w:val="32"/>
          <w:szCs w:val="32"/>
        </w:rPr>
        <w:t>锂电池”产业链</w:t>
      </w:r>
      <w:r w:rsidRPr="00F47C8E">
        <w:rPr>
          <w:rFonts w:ascii="仿宋_GB2312" w:eastAsia="仿宋_GB2312" w:hint="eastAsia"/>
          <w:sz w:val="32"/>
          <w:szCs w:val="32"/>
        </w:rPr>
        <w:t>。</w:t>
      </w:r>
    </w:p>
    <w:p w14:paraId="49D6AD47" w14:textId="59014554" w:rsidR="003C0B35" w:rsidRPr="00F47C8E" w:rsidRDefault="003C0B35" w:rsidP="003C0B35">
      <w:pPr>
        <w:spacing w:line="360" w:lineRule="auto"/>
        <w:jc w:val="center"/>
        <w:rPr>
          <w:rFonts w:ascii="仿宋_GB2312" w:eastAsia="仿宋_GB2312"/>
          <w:sz w:val="24"/>
          <w:szCs w:val="24"/>
        </w:rPr>
      </w:pPr>
      <w:r>
        <w:rPr>
          <w:rFonts w:ascii="仿宋_GB2312" w:eastAsia="仿宋_GB2312" w:hint="eastAsia"/>
          <w:sz w:val="24"/>
          <w:szCs w:val="24"/>
        </w:rPr>
        <w:t>专</w:t>
      </w:r>
      <w:r w:rsidRPr="00F47C8E">
        <w:rPr>
          <w:rFonts w:ascii="仿宋_GB2312" w:eastAsia="仿宋_GB2312" w:hint="eastAsia"/>
          <w:sz w:val="24"/>
          <w:szCs w:val="24"/>
        </w:rPr>
        <w:t>栏</w:t>
      </w:r>
      <w:r w:rsidRPr="00F47C8E">
        <w:rPr>
          <w:rFonts w:ascii="仿宋_GB2312" w:eastAsia="仿宋_GB2312"/>
          <w:sz w:val="24"/>
          <w:szCs w:val="24"/>
        </w:rPr>
        <w:t>3.1</w:t>
      </w:r>
      <w:r w:rsidRPr="00F47C8E">
        <w:rPr>
          <w:rFonts w:ascii="仿宋_GB2312" w:eastAsia="仿宋_GB2312" w:hint="eastAsia"/>
          <w:sz w:val="24"/>
          <w:szCs w:val="24"/>
        </w:rPr>
        <w:t xml:space="preserve">  石墨烯</w:t>
      </w:r>
      <w:r w:rsidRPr="00F47C8E">
        <w:rPr>
          <w:rFonts w:ascii="仿宋_GB2312" w:eastAsia="仿宋_GB2312"/>
          <w:sz w:val="24"/>
          <w:szCs w:val="24"/>
        </w:rPr>
        <w:t>产业链</w:t>
      </w:r>
      <w:r w:rsidRPr="00F47C8E">
        <w:rPr>
          <w:rFonts w:ascii="仿宋_GB2312" w:eastAsia="仿宋_GB2312" w:hint="eastAsia"/>
          <w:sz w:val="24"/>
          <w:szCs w:val="24"/>
        </w:rPr>
        <w:t>重点产品</w:t>
      </w:r>
    </w:p>
    <w:tbl>
      <w:tblPr>
        <w:tblStyle w:val="a7"/>
        <w:tblW w:w="5000" w:type="pct"/>
        <w:jc w:val="center"/>
        <w:tblLook w:val="04A0" w:firstRow="1" w:lastRow="0" w:firstColumn="1" w:lastColumn="0" w:noHBand="0" w:noVBand="1"/>
      </w:tblPr>
      <w:tblGrid>
        <w:gridCol w:w="1669"/>
        <w:gridCol w:w="7391"/>
      </w:tblGrid>
      <w:tr w:rsidR="003C0B35" w:rsidRPr="00F47C8E" w14:paraId="78EFBD1E" w14:textId="77777777" w:rsidTr="004D1A56">
        <w:trPr>
          <w:trHeight w:val="538"/>
          <w:jc w:val="center"/>
        </w:trPr>
        <w:tc>
          <w:tcPr>
            <w:tcW w:w="5000" w:type="pct"/>
            <w:gridSpan w:val="2"/>
            <w:vAlign w:val="center"/>
          </w:tcPr>
          <w:p w14:paraId="4BC252CF" w14:textId="77777777" w:rsidR="003C0B35" w:rsidRPr="00F47C8E" w:rsidRDefault="003C0B35" w:rsidP="004D1A56">
            <w:pPr>
              <w:spacing w:line="300" w:lineRule="auto"/>
              <w:rPr>
                <w:rFonts w:ascii="仿宋_GB2312" w:eastAsia="仿宋_GB2312"/>
                <w:sz w:val="24"/>
                <w:szCs w:val="24"/>
              </w:rPr>
            </w:pPr>
            <w:r w:rsidRPr="00F47C8E">
              <w:rPr>
                <w:rFonts w:ascii="仿宋_GB2312" w:eastAsia="仿宋_GB2312" w:hint="eastAsia"/>
                <w:b/>
                <w:sz w:val="24"/>
                <w:szCs w:val="24"/>
              </w:rPr>
              <w:t>重防腐涂料</w:t>
            </w:r>
          </w:p>
        </w:tc>
      </w:tr>
      <w:tr w:rsidR="003C0B35" w:rsidRPr="00F47C8E" w14:paraId="424C5623" w14:textId="77777777" w:rsidTr="004D1A56">
        <w:trPr>
          <w:trHeight w:val="745"/>
          <w:jc w:val="center"/>
        </w:trPr>
        <w:tc>
          <w:tcPr>
            <w:tcW w:w="921" w:type="pct"/>
            <w:vAlign w:val="center"/>
          </w:tcPr>
          <w:p w14:paraId="203713A6" w14:textId="77777777" w:rsidR="003C0B35" w:rsidRPr="00F47C8E" w:rsidRDefault="003C0B35" w:rsidP="004D1A56">
            <w:pPr>
              <w:spacing w:line="300" w:lineRule="auto"/>
              <w:jc w:val="center"/>
              <w:rPr>
                <w:rFonts w:ascii="仿宋_GB2312" w:eastAsia="仿宋_GB2312"/>
                <w:sz w:val="24"/>
                <w:szCs w:val="24"/>
              </w:rPr>
            </w:pPr>
            <w:r w:rsidRPr="00F47C8E">
              <w:rPr>
                <w:rFonts w:ascii="仿宋_GB2312" w:eastAsia="仿宋_GB2312" w:hint="eastAsia"/>
                <w:sz w:val="24"/>
                <w:szCs w:val="24"/>
              </w:rPr>
              <w:t>产业链上游</w:t>
            </w:r>
          </w:p>
        </w:tc>
        <w:tc>
          <w:tcPr>
            <w:tcW w:w="4079" w:type="pct"/>
            <w:vAlign w:val="center"/>
          </w:tcPr>
          <w:p w14:paraId="7BF98292" w14:textId="32BFC8DA" w:rsidR="003C0B35" w:rsidRDefault="00866710" w:rsidP="004D1A56">
            <w:pPr>
              <w:spacing w:line="300" w:lineRule="auto"/>
              <w:jc w:val="left"/>
              <w:rPr>
                <w:rFonts w:ascii="仿宋_GB2312" w:eastAsia="仿宋_GB2312"/>
                <w:b/>
                <w:sz w:val="24"/>
                <w:szCs w:val="24"/>
              </w:rPr>
            </w:pPr>
            <w:r>
              <w:rPr>
                <w:rFonts w:ascii="仿宋_GB2312" w:eastAsia="仿宋_GB2312" w:hint="eastAsia"/>
                <w:b/>
                <w:sz w:val="24"/>
                <w:szCs w:val="24"/>
              </w:rPr>
              <w:t>石墨烯</w:t>
            </w:r>
            <w:r>
              <w:rPr>
                <w:rFonts w:ascii="仿宋_GB2312" w:eastAsia="仿宋_GB2312"/>
                <w:b/>
                <w:sz w:val="24"/>
                <w:szCs w:val="24"/>
              </w:rPr>
              <w:t>材料</w:t>
            </w:r>
          </w:p>
          <w:p w14:paraId="03422993" w14:textId="5619187C" w:rsidR="000E13D8" w:rsidRPr="00F47C8E" w:rsidRDefault="000F5E3E" w:rsidP="004D1A56">
            <w:pPr>
              <w:spacing w:line="300" w:lineRule="auto"/>
              <w:jc w:val="left"/>
              <w:rPr>
                <w:rFonts w:ascii="仿宋_GB2312" w:eastAsia="仿宋_GB2312"/>
                <w:sz w:val="24"/>
                <w:szCs w:val="24"/>
              </w:rPr>
            </w:pPr>
            <w:r>
              <w:rPr>
                <w:rFonts w:ascii="仿宋_GB2312" w:eastAsia="仿宋_GB2312" w:hint="eastAsia"/>
                <w:sz w:val="24"/>
                <w:szCs w:val="24"/>
              </w:rPr>
              <w:t>重点产品：</w:t>
            </w:r>
            <w:r w:rsidR="00866710" w:rsidRPr="00866710">
              <w:rPr>
                <w:rFonts w:ascii="仿宋_GB2312" w:eastAsia="仿宋_GB2312"/>
                <w:sz w:val="24"/>
                <w:szCs w:val="24"/>
              </w:rPr>
              <w:t>石墨烯微片</w:t>
            </w:r>
            <w:r w:rsidR="0052106E">
              <w:rPr>
                <w:rFonts w:ascii="仿宋_GB2312" w:eastAsia="仿宋_GB2312" w:hint="eastAsia"/>
                <w:sz w:val="24"/>
                <w:szCs w:val="24"/>
              </w:rPr>
              <w:t>、</w:t>
            </w:r>
            <w:r w:rsidR="0052106E">
              <w:rPr>
                <w:rFonts w:ascii="仿宋_GB2312" w:eastAsia="仿宋_GB2312"/>
                <w:sz w:val="24"/>
                <w:szCs w:val="24"/>
              </w:rPr>
              <w:t>石墨烯浆料</w:t>
            </w:r>
            <w:r w:rsidR="00866710" w:rsidRPr="00866710">
              <w:rPr>
                <w:rFonts w:ascii="仿宋_GB2312" w:eastAsia="仿宋_GB2312"/>
                <w:sz w:val="24"/>
                <w:szCs w:val="24"/>
              </w:rPr>
              <w:t>等</w:t>
            </w:r>
            <w:r w:rsidR="00866710" w:rsidRPr="00866710">
              <w:rPr>
                <w:rFonts w:ascii="仿宋_GB2312" w:eastAsia="仿宋_GB2312" w:hint="eastAsia"/>
                <w:sz w:val="24"/>
                <w:szCs w:val="24"/>
              </w:rPr>
              <w:t>材料</w:t>
            </w:r>
            <w:r w:rsidR="00866710">
              <w:rPr>
                <w:rFonts w:ascii="仿宋_GB2312" w:eastAsia="仿宋_GB2312" w:hint="eastAsia"/>
                <w:sz w:val="24"/>
                <w:szCs w:val="24"/>
              </w:rPr>
              <w:t>；</w:t>
            </w:r>
          </w:p>
          <w:p w14:paraId="2C2EA0AF" w14:textId="07FB7F6B" w:rsidR="003C0B35" w:rsidRPr="00F47C8E" w:rsidRDefault="003C0B35" w:rsidP="004D1A56">
            <w:pPr>
              <w:spacing w:line="300" w:lineRule="auto"/>
              <w:jc w:val="left"/>
              <w:rPr>
                <w:rFonts w:ascii="仿宋_GB2312" w:eastAsia="仿宋_GB2312"/>
                <w:b/>
                <w:sz w:val="24"/>
                <w:szCs w:val="24"/>
              </w:rPr>
            </w:pPr>
            <w:r w:rsidRPr="00F47C8E">
              <w:rPr>
                <w:rFonts w:ascii="仿宋_GB2312" w:eastAsia="仿宋_GB2312" w:hint="eastAsia"/>
                <w:b/>
                <w:sz w:val="24"/>
                <w:szCs w:val="24"/>
              </w:rPr>
              <w:t>涂料</w:t>
            </w:r>
            <w:r w:rsidRPr="00F47C8E">
              <w:rPr>
                <w:rFonts w:ascii="仿宋_GB2312" w:eastAsia="仿宋_GB2312"/>
                <w:b/>
                <w:sz w:val="24"/>
                <w:szCs w:val="24"/>
              </w:rPr>
              <w:t>配方设计及工艺</w:t>
            </w:r>
            <w:r w:rsidR="000826DD">
              <w:rPr>
                <w:rFonts w:ascii="仿宋_GB2312" w:eastAsia="仿宋_GB2312"/>
                <w:b/>
                <w:sz w:val="24"/>
                <w:szCs w:val="24"/>
              </w:rPr>
              <w:t>研制</w:t>
            </w:r>
          </w:p>
          <w:p w14:paraId="13D73657" w14:textId="4A1980CE" w:rsidR="003C0B35" w:rsidRPr="00F47C8E" w:rsidRDefault="000F5E3E" w:rsidP="00866710">
            <w:pPr>
              <w:spacing w:line="300" w:lineRule="auto"/>
              <w:jc w:val="left"/>
              <w:rPr>
                <w:rFonts w:ascii="仿宋_GB2312" w:eastAsia="仿宋_GB2312"/>
                <w:sz w:val="24"/>
                <w:szCs w:val="24"/>
              </w:rPr>
            </w:pPr>
            <w:r>
              <w:rPr>
                <w:rFonts w:ascii="仿宋_GB2312" w:eastAsia="仿宋_GB2312" w:hint="eastAsia"/>
                <w:sz w:val="24"/>
                <w:szCs w:val="24"/>
              </w:rPr>
              <w:t>重点</w:t>
            </w:r>
            <w:r w:rsidR="00B774E6">
              <w:rPr>
                <w:rFonts w:ascii="仿宋_GB2312" w:eastAsia="仿宋_GB2312" w:hint="eastAsia"/>
                <w:sz w:val="24"/>
                <w:szCs w:val="24"/>
              </w:rPr>
              <w:t>方向</w:t>
            </w:r>
            <w:r>
              <w:rPr>
                <w:rFonts w:ascii="仿宋_GB2312" w:eastAsia="仿宋_GB2312" w:hint="eastAsia"/>
                <w:sz w:val="24"/>
                <w:szCs w:val="24"/>
              </w:rPr>
              <w:t>：</w:t>
            </w:r>
            <w:r w:rsidR="00866710" w:rsidRPr="00866710">
              <w:rPr>
                <w:rFonts w:ascii="仿宋_GB2312" w:eastAsia="仿宋_GB2312" w:hint="eastAsia"/>
                <w:sz w:val="24"/>
                <w:szCs w:val="24"/>
              </w:rPr>
              <w:t>石墨烯改性重防腐涂料配方</w:t>
            </w:r>
            <w:r w:rsidR="00866710">
              <w:rPr>
                <w:rFonts w:ascii="仿宋_GB2312" w:eastAsia="仿宋_GB2312" w:hint="eastAsia"/>
                <w:sz w:val="24"/>
                <w:szCs w:val="24"/>
              </w:rPr>
              <w:t>、</w:t>
            </w:r>
            <w:r w:rsidR="00866710" w:rsidRPr="00866710">
              <w:rPr>
                <w:rFonts w:ascii="仿宋_GB2312" w:eastAsia="仿宋_GB2312" w:hint="eastAsia"/>
                <w:sz w:val="24"/>
                <w:szCs w:val="24"/>
              </w:rPr>
              <w:t>石墨烯改性重防腐涂料批量制备工艺</w:t>
            </w:r>
            <w:r w:rsidR="00866710">
              <w:rPr>
                <w:rFonts w:ascii="仿宋_GB2312" w:eastAsia="仿宋_GB2312" w:hint="eastAsia"/>
                <w:sz w:val="24"/>
                <w:szCs w:val="24"/>
              </w:rPr>
              <w:t>等。</w:t>
            </w:r>
          </w:p>
        </w:tc>
      </w:tr>
      <w:tr w:rsidR="003C0B35" w:rsidRPr="00F47C8E" w14:paraId="28F8977E" w14:textId="77777777" w:rsidTr="004D1A56">
        <w:trPr>
          <w:jc w:val="center"/>
        </w:trPr>
        <w:tc>
          <w:tcPr>
            <w:tcW w:w="921" w:type="pct"/>
            <w:vAlign w:val="center"/>
          </w:tcPr>
          <w:p w14:paraId="05914ED7" w14:textId="77777777" w:rsidR="003C0B35" w:rsidRPr="00F47C8E" w:rsidRDefault="003C0B35" w:rsidP="004D1A56">
            <w:pPr>
              <w:spacing w:line="300" w:lineRule="auto"/>
              <w:jc w:val="center"/>
              <w:rPr>
                <w:rFonts w:ascii="仿宋_GB2312" w:eastAsia="仿宋_GB2312"/>
                <w:b/>
                <w:sz w:val="24"/>
                <w:szCs w:val="24"/>
              </w:rPr>
            </w:pPr>
            <w:r w:rsidRPr="00F47C8E">
              <w:rPr>
                <w:rFonts w:ascii="仿宋_GB2312" w:eastAsia="仿宋_GB2312" w:hint="eastAsia"/>
                <w:b/>
                <w:sz w:val="24"/>
                <w:szCs w:val="24"/>
              </w:rPr>
              <w:t>产业链核心</w:t>
            </w:r>
          </w:p>
        </w:tc>
        <w:tc>
          <w:tcPr>
            <w:tcW w:w="4079" w:type="pct"/>
            <w:vAlign w:val="center"/>
          </w:tcPr>
          <w:p w14:paraId="328A4494" w14:textId="0E904B2D" w:rsidR="003C0B35" w:rsidRPr="00F47C8E" w:rsidRDefault="003C0B35" w:rsidP="004D1A56">
            <w:pPr>
              <w:spacing w:line="300" w:lineRule="auto"/>
              <w:jc w:val="left"/>
              <w:rPr>
                <w:rFonts w:ascii="仿宋_GB2312" w:eastAsia="仿宋_GB2312"/>
                <w:sz w:val="24"/>
                <w:szCs w:val="24"/>
              </w:rPr>
            </w:pPr>
            <w:r w:rsidRPr="00F47C8E">
              <w:rPr>
                <w:rFonts w:ascii="仿宋_GB2312" w:eastAsia="仿宋_GB2312" w:hint="eastAsia"/>
                <w:b/>
                <w:sz w:val="24"/>
                <w:szCs w:val="24"/>
              </w:rPr>
              <w:t>重防腐</w:t>
            </w:r>
            <w:r w:rsidRPr="00F47C8E">
              <w:rPr>
                <w:rFonts w:ascii="仿宋_GB2312" w:eastAsia="仿宋_GB2312"/>
                <w:b/>
                <w:sz w:val="24"/>
                <w:szCs w:val="24"/>
              </w:rPr>
              <w:t>涂料</w:t>
            </w:r>
          </w:p>
          <w:p w14:paraId="7D75BDA0" w14:textId="6E2CBA85" w:rsidR="003C0B35" w:rsidRPr="00F47C8E" w:rsidRDefault="000F5E3E" w:rsidP="004D1A56">
            <w:pPr>
              <w:spacing w:line="300" w:lineRule="auto"/>
              <w:jc w:val="left"/>
              <w:rPr>
                <w:rFonts w:ascii="仿宋_GB2312" w:eastAsia="仿宋_GB2312"/>
                <w:sz w:val="24"/>
                <w:szCs w:val="24"/>
              </w:rPr>
            </w:pPr>
            <w:r>
              <w:rPr>
                <w:rFonts w:ascii="仿宋_GB2312" w:eastAsia="仿宋_GB2312"/>
                <w:sz w:val="24"/>
                <w:szCs w:val="24"/>
              </w:rPr>
              <w:t>重点产品</w:t>
            </w:r>
            <w:r>
              <w:rPr>
                <w:rFonts w:ascii="仿宋_GB2312" w:eastAsia="仿宋_GB2312" w:hint="eastAsia"/>
                <w:sz w:val="24"/>
                <w:szCs w:val="24"/>
              </w:rPr>
              <w:t>：</w:t>
            </w:r>
            <w:r w:rsidR="00866710" w:rsidRPr="00866710">
              <w:rPr>
                <w:rFonts w:ascii="仿宋_GB2312" w:eastAsia="仿宋_GB2312" w:hint="eastAsia"/>
                <w:sz w:val="24"/>
                <w:szCs w:val="24"/>
              </w:rPr>
              <w:t>石墨烯改性重防腐涂料</w:t>
            </w:r>
            <w:r w:rsidR="00866710">
              <w:rPr>
                <w:rFonts w:ascii="仿宋_GB2312" w:eastAsia="仿宋_GB2312" w:hint="eastAsia"/>
                <w:sz w:val="24"/>
                <w:szCs w:val="24"/>
              </w:rPr>
              <w:t>等。</w:t>
            </w:r>
          </w:p>
        </w:tc>
      </w:tr>
      <w:tr w:rsidR="003C0B35" w:rsidRPr="00F47C8E" w14:paraId="01DB52FA" w14:textId="77777777" w:rsidTr="004D1A56">
        <w:trPr>
          <w:trHeight w:val="607"/>
          <w:jc w:val="center"/>
        </w:trPr>
        <w:tc>
          <w:tcPr>
            <w:tcW w:w="5000" w:type="pct"/>
            <w:gridSpan w:val="2"/>
            <w:vAlign w:val="center"/>
          </w:tcPr>
          <w:p w14:paraId="63D873B2" w14:textId="77777777" w:rsidR="003C0B35" w:rsidRPr="00F47C8E" w:rsidRDefault="003C0B35" w:rsidP="004D1A56">
            <w:pPr>
              <w:spacing w:line="300" w:lineRule="auto"/>
              <w:rPr>
                <w:rFonts w:ascii="仿宋_GB2312" w:eastAsia="仿宋_GB2312"/>
                <w:b/>
                <w:sz w:val="24"/>
                <w:szCs w:val="24"/>
              </w:rPr>
            </w:pPr>
            <w:r w:rsidRPr="00F47C8E">
              <w:rPr>
                <w:rFonts w:ascii="仿宋_GB2312" w:eastAsia="仿宋_GB2312" w:hint="eastAsia"/>
                <w:b/>
                <w:sz w:val="24"/>
                <w:szCs w:val="24"/>
              </w:rPr>
              <w:t>动力锂电池</w:t>
            </w:r>
          </w:p>
        </w:tc>
      </w:tr>
      <w:tr w:rsidR="003C0B35" w:rsidRPr="00F47C8E" w14:paraId="26AA635F" w14:textId="77777777" w:rsidTr="004D1A56">
        <w:trPr>
          <w:jc w:val="center"/>
        </w:trPr>
        <w:tc>
          <w:tcPr>
            <w:tcW w:w="921" w:type="pct"/>
            <w:vAlign w:val="center"/>
          </w:tcPr>
          <w:p w14:paraId="560AF618" w14:textId="77777777" w:rsidR="003C0B35" w:rsidRPr="00F47C8E" w:rsidRDefault="003C0B35" w:rsidP="004D1A56">
            <w:pPr>
              <w:spacing w:line="300" w:lineRule="auto"/>
              <w:jc w:val="center"/>
              <w:rPr>
                <w:rFonts w:ascii="仿宋_GB2312" w:eastAsia="仿宋_GB2312"/>
                <w:sz w:val="24"/>
                <w:szCs w:val="24"/>
              </w:rPr>
            </w:pPr>
            <w:r w:rsidRPr="00F47C8E">
              <w:rPr>
                <w:rFonts w:ascii="仿宋_GB2312" w:eastAsia="仿宋_GB2312" w:hint="eastAsia"/>
                <w:sz w:val="24"/>
                <w:szCs w:val="24"/>
              </w:rPr>
              <w:t>产业链上游</w:t>
            </w:r>
          </w:p>
        </w:tc>
        <w:tc>
          <w:tcPr>
            <w:tcW w:w="4079" w:type="pct"/>
            <w:vAlign w:val="center"/>
          </w:tcPr>
          <w:p w14:paraId="7D8FD62D" w14:textId="4003A856" w:rsidR="003C0B35" w:rsidRDefault="003C0B35" w:rsidP="004D1A56">
            <w:pPr>
              <w:spacing w:line="300" w:lineRule="auto"/>
              <w:rPr>
                <w:rFonts w:ascii="仿宋_GB2312" w:eastAsia="仿宋_GB2312"/>
                <w:b/>
                <w:sz w:val="24"/>
                <w:szCs w:val="24"/>
              </w:rPr>
            </w:pPr>
            <w:r w:rsidRPr="00F47C8E">
              <w:rPr>
                <w:rFonts w:ascii="仿宋_GB2312" w:eastAsia="仿宋_GB2312" w:hint="eastAsia"/>
                <w:b/>
                <w:sz w:val="24"/>
                <w:szCs w:val="24"/>
              </w:rPr>
              <w:t>石墨烯</w:t>
            </w:r>
            <w:r w:rsidR="00866710">
              <w:rPr>
                <w:rFonts w:ascii="仿宋_GB2312" w:eastAsia="仿宋_GB2312" w:hint="eastAsia"/>
                <w:b/>
                <w:sz w:val="24"/>
                <w:szCs w:val="24"/>
              </w:rPr>
              <w:t>材料</w:t>
            </w:r>
          </w:p>
          <w:p w14:paraId="675DB6EB" w14:textId="11BF593E" w:rsidR="00866710" w:rsidRPr="00F47C8E" w:rsidRDefault="00866710" w:rsidP="004D1A56">
            <w:pPr>
              <w:spacing w:line="300" w:lineRule="auto"/>
              <w:rPr>
                <w:rFonts w:ascii="仿宋_GB2312" w:eastAsia="仿宋_GB2312"/>
                <w:sz w:val="24"/>
                <w:szCs w:val="24"/>
              </w:rPr>
            </w:pPr>
            <w:r>
              <w:rPr>
                <w:rFonts w:ascii="仿宋_GB2312" w:eastAsia="仿宋_GB2312" w:hint="eastAsia"/>
                <w:sz w:val="24"/>
                <w:szCs w:val="24"/>
              </w:rPr>
              <w:t>重点产品：</w:t>
            </w:r>
            <w:r w:rsidRPr="00866710">
              <w:rPr>
                <w:rFonts w:ascii="仿宋_GB2312" w:eastAsia="仿宋_GB2312" w:hint="eastAsia"/>
                <w:sz w:val="24"/>
                <w:szCs w:val="24"/>
              </w:rPr>
              <w:t>石墨烯粉体、石墨烯浆料、石墨烯复合电极材料、石墨烯复合导电浆料等；</w:t>
            </w:r>
          </w:p>
          <w:p w14:paraId="507D5E3F" w14:textId="079DBBFE" w:rsidR="003C0B35" w:rsidRPr="00F47C8E" w:rsidRDefault="00907942" w:rsidP="004D1A56">
            <w:pPr>
              <w:spacing w:line="300" w:lineRule="auto"/>
              <w:rPr>
                <w:rFonts w:ascii="仿宋_GB2312" w:eastAsia="仿宋_GB2312"/>
                <w:sz w:val="24"/>
                <w:szCs w:val="24"/>
              </w:rPr>
            </w:pPr>
            <w:r>
              <w:rPr>
                <w:rFonts w:ascii="仿宋_GB2312" w:eastAsia="仿宋_GB2312" w:hint="eastAsia"/>
                <w:b/>
                <w:sz w:val="24"/>
                <w:szCs w:val="24"/>
              </w:rPr>
              <w:t>动力锂电池关键部件</w:t>
            </w:r>
          </w:p>
          <w:p w14:paraId="74958208" w14:textId="75F1F81C" w:rsidR="003C0B35" w:rsidRPr="00F47C8E" w:rsidRDefault="000F5E3E" w:rsidP="004D1A56">
            <w:pPr>
              <w:spacing w:line="300" w:lineRule="auto"/>
              <w:rPr>
                <w:rFonts w:ascii="仿宋_GB2312" w:eastAsia="仿宋_GB2312"/>
                <w:sz w:val="24"/>
                <w:szCs w:val="24"/>
              </w:rPr>
            </w:pPr>
            <w:r>
              <w:rPr>
                <w:rFonts w:ascii="仿宋_GB2312" w:eastAsia="仿宋_GB2312"/>
                <w:sz w:val="24"/>
                <w:szCs w:val="24"/>
              </w:rPr>
              <w:t>重点产品</w:t>
            </w:r>
            <w:r>
              <w:rPr>
                <w:rFonts w:ascii="仿宋_GB2312" w:eastAsia="仿宋_GB2312" w:hint="eastAsia"/>
                <w:sz w:val="24"/>
                <w:szCs w:val="24"/>
              </w:rPr>
              <w:t>：</w:t>
            </w:r>
            <w:r w:rsidR="00CF40AA">
              <w:rPr>
                <w:rFonts w:ascii="仿宋_GB2312" w:eastAsia="仿宋_GB2312" w:hint="eastAsia"/>
                <w:sz w:val="24"/>
                <w:szCs w:val="24"/>
              </w:rPr>
              <w:t>动力锂</w:t>
            </w:r>
            <w:r w:rsidR="00866710" w:rsidRPr="00866710">
              <w:rPr>
                <w:rFonts w:ascii="仿宋_GB2312" w:eastAsia="仿宋_GB2312" w:hint="eastAsia"/>
                <w:sz w:val="24"/>
                <w:szCs w:val="24"/>
              </w:rPr>
              <w:t>电池用石墨烯改性集流体等。</w:t>
            </w:r>
          </w:p>
        </w:tc>
      </w:tr>
      <w:tr w:rsidR="003C0B35" w:rsidRPr="00F47C8E" w14:paraId="3A7C98DE" w14:textId="77777777" w:rsidTr="004D1A56">
        <w:trPr>
          <w:jc w:val="center"/>
        </w:trPr>
        <w:tc>
          <w:tcPr>
            <w:tcW w:w="921" w:type="pct"/>
            <w:vAlign w:val="center"/>
          </w:tcPr>
          <w:p w14:paraId="71B2EDBA" w14:textId="77777777" w:rsidR="003C0B35" w:rsidRPr="00F47C8E" w:rsidRDefault="003C0B35" w:rsidP="004D1A56">
            <w:pPr>
              <w:spacing w:line="300" w:lineRule="auto"/>
              <w:jc w:val="center"/>
              <w:rPr>
                <w:rFonts w:ascii="仿宋_GB2312" w:eastAsia="仿宋_GB2312"/>
                <w:b/>
                <w:sz w:val="24"/>
                <w:szCs w:val="24"/>
              </w:rPr>
            </w:pPr>
            <w:r w:rsidRPr="00F47C8E">
              <w:rPr>
                <w:rFonts w:ascii="仿宋_GB2312" w:eastAsia="仿宋_GB2312" w:hint="eastAsia"/>
                <w:b/>
                <w:sz w:val="24"/>
                <w:szCs w:val="24"/>
              </w:rPr>
              <w:lastRenderedPageBreak/>
              <w:t>产业链核心</w:t>
            </w:r>
          </w:p>
        </w:tc>
        <w:tc>
          <w:tcPr>
            <w:tcW w:w="4079" w:type="pct"/>
            <w:vAlign w:val="center"/>
          </w:tcPr>
          <w:p w14:paraId="7856FDF1" w14:textId="2592E91A" w:rsidR="003C0B35" w:rsidRPr="00F47C8E" w:rsidRDefault="003C0B35" w:rsidP="004D1A56">
            <w:pPr>
              <w:spacing w:line="300" w:lineRule="auto"/>
              <w:rPr>
                <w:rFonts w:ascii="仿宋_GB2312" w:eastAsia="仿宋_GB2312"/>
                <w:sz w:val="24"/>
                <w:szCs w:val="24"/>
              </w:rPr>
            </w:pPr>
            <w:r w:rsidRPr="00F47C8E">
              <w:rPr>
                <w:rFonts w:ascii="仿宋_GB2312" w:eastAsia="仿宋_GB2312" w:hint="eastAsia"/>
                <w:b/>
                <w:sz w:val="24"/>
                <w:szCs w:val="24"/>
              </w:rPr>
              <w:t>动力锂电池</w:t>
            </w:r>
          </w:p>
          <w:p w14:paraId="3C58ECAE" w14:textId="50616F4A" w:rsidR="003C0B35" w:rsidRPr="00F47C8E" w:rsidRDefault="000F5E3E" w:rsidP="004D1A56">
            <w:pPr>
              <w:spacing w:line="300" w:lineRule="auto"/>
              <w:rPr>
                <w:rFonts w:ascii="仿宋_GB2312" w:eastAsia="仿宋_GB2312"/>
                <w:sz w:val="24"/>
                <w:szCs w:val="24"/>
              </w:rPr>
            </w:pPr>
            <w:r>
              <w:rPr>
                <w:rFonts w:ascii="仿宋_GB2312" w:eastAsia="仿宋_GB2312"/>
                <w:sz w:val="24"/>
                <w:szCs w:val="24"/>
              </w:rPr>
              <w:t>重点产品</w:t>
            </w:r>
            <w:r>
              <w:rPr>
                <w:rFonts w:ascii="仿宋_GB2312" w:eastAsia="仿宋_GB2312" w:hint="eastAsia"/>
                <w:sz w:val="24"/>
                <w:szCs w:val="24"/>
              </w:rPr>
              <w:t>：</w:t>
            </w:r>
            <w:r w:rsidR="00907942" w:rsidRPr="00907942">
              <w:rPr>
                <w:rFonts w:ascii="仿宋_GB2312" w:eastAsia="仿宋_GB2312" w:hint="eastAsia"/>
                <w:sz w:val="24"/>
                <w:szCs w:val="24"/>
              </w:rPr>
              <w:t>石墨烯基高性能</w:t>
            </w:r>
            <w:r w:rsidR="00907942">
              <w:rPr>
                <w:rFonts w:ascii="仿宋_GB2312" w:eastAsia="仿宋_GB2312" w:hint="eastAsia"/>
                <w:sz w:val="24"/>
                <w:szCs w:val="24"/>
              </w:rPr>
              <w:t>动力锂电池等。</w:t>
            </w:r>
          </w:p>
        </w:tc>
      </w:tr>
    </w:tbl>
    <w:p w14:paraId="298D5DF7" w14:textId="77777777" w:rsidR="001F0B2A" w:rsidRPr="00F47C8E" w:rsidRDefault="00A829F1" w:rsidP="00A829F1">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2.</w:t>
      </w:r>
      <w:r w:rsidR="001F0B2A" w:rsidRPr="00F47C8E">
        <w:rPr>
          <w:rFonts w:ascii="仿宋_GB2312" w:eastAsia="仿宋_GB2312" w:hint="eastAsia"/>
          <w:sz w:val="32"/>
          <w:szCs w:val="32"/>
        </w:rPr>
        <w:t>创新链</w:t>
      </w:r>
      <w:r w:rsidR="00FA689C" w:rsidRPr="00F47C8E">
        <w:rPr>
          <w:rFonts w:ascii="仿宋_GB2312" w:eastAsia="仿宋_GB2312" w:hint="eastAsia"/>
          <w:sz w:val="32"/>
          <w:szCs w:val="32"/>
        </w:rPr>
        <w:t>建设</w:t>
      </w:r>
    </w:p>
    <w:p w14:paraId="2F5AA36D" w14:textId="5653DE86" w:rsidR="00A62866" w:rsidRPr="00F47C8E" w:rsidRDefault="007159E0" w:rsidP="00A62866">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依托</w:t>
      </w:r>
      <w:r>
        <w:rPr>
          <w:rFonts w:ascii="仿宋_GB2312" w:eastAsia="仿宋_GB2312" w:hint="eastAsia"/>
          <w:sz w:val="32"/>
          <w:szCs w:val="32"/>
        </w:rPr>
        <w:t>产业链各环节</w:t>
      </w:r>
      <w:r>
        <w:rPr>
          <w:rFonts w:ascii="仿宋_GB2312" w:eastAsia="仿宋_GB2312"/>
          <w:sz w:val="32"/>
          <w:szCs w:val="32"/>
        </w:rPr>
        <w:t>重点企业</w:t>
      </w:r>
      <w:r w:rsidRPr="00F47C8E">
        <w:rPr>
          <w:rFonts w:ascii="仿宋_GB2312" w:eastAsia="仿宋_GB2312" w:hint="eastAsia"/>
          <w:sz w:val="32"/>
          <w:szCs w:val="32"/>
        </w:rPr>
        <w:t>，</w:t>
      </w:r>
      <w:r w:rsidR="00A62866" w:rsidRPr="00F47C8E">
        <w:rPr>
          <w:rFonts w:ascii="仿宋_GB2312" w:eastAsia="仿宋_GB2312" w:hint="eastAsia"/>
          <w:sz w:val="32"/>
          <w:szCs w:val="32"/>
        </w:rPr>
        <w:t>在重防腐</w:t>
      </w:r>
      <w:r w:rsidR="00A62866" w:rsidRPr="00F47C8E">
        <w:rPr>
          <w:rFonts w:ascii="仿宋_GB2312" w:eastAsia="仿宋_GB2312"/>
          <w:sz w:val="32"/>
          <w:szCs w:val="32"/>
        </w:rPr>
        <w:t>涂料领域重点</w:t>
      </w:r>
      <w:r w:rsidR="00285BED" w:rsidRPr="00F47C8E">
        <w:rPr>
          <w:rFonts w:ascii="仿宋_GB2312" w:eastAsia="仿宋_GB2312"/>
          <w:sz w:val="32"/>
          <w:szCs w:val="32"/>
        </w:rPr>
        <w:t>开展</w:t>
      </w:r>
      <w:r w:rsidR="00A62866" w:rsidRPr="00F47C8E">
        <w:rPr>
          <w:rFonts w:ascii="仿宋_GB2312" w:eastAsia="仿宋_GB2312"/>
          <w:sz w:val="32"/>
          <w:szCs w:val="32"/>
        </w:rPr>
        <w:t>石墨烯</w:t>
      </w:r>
      <w:r w:rsidR="00A62866" w:rsidRPr="00F47C8E">
        <w:rPr>
          <w:rFonts w:ascii="仿宋_GB2312" w:eastAsia="仿宋_GB2312" w:hint="eastAsia"/>
          <w:sz w:val="32"/>
          <w:szCs w:val="32"/>
        </w:rPr>
        <w:t>微片</w:t>
      </w:r>
      <w:r w:rsidR="00A62866" w:rsidRPr="00F47C8E">
        <w:rPr>
          <w:rFonts w:ascii="仿宋_GB2312" w:eastAsia="仿宋_GB2312"/>
          <w:sz w:val="32"/>
          <w:szCs w:val="32"/>
        </w:rPr>
        <w:t>制备</w:t>
      </w:r>
      <w:r w:rsidR="005D0EEB" w:rsidRPr="00F47C8E">
        <w:rPr>
          <w:rFonts w:ascii="仿宋_GB2312" w:eastAsia="仿宋_GB2312" w:hint="eastAsia"/>
          <w:sz w:val="32"/>
          <w:szCs w:val="32"/>
        </w:rPr>
        <w:t>和分散</w:t>
      </w:r>
      <w:r w:rsidR="00565AFF" w:rsidRPr="00F47C8E">
        <w:rPr>
          <w:rFonts w:ascii="仿宋_GB2312" w:eastAsia="仿宋_GB2312"/>
          <w:sz w:val="32"/>
          <w:szCs w:val="32"/>
        </w:rPr>
        <w:t>、</w:t>
      </w:r>
      <w:r w:rsidR="00A62866" w:rsidRPr="00F47C8E">
        <w:rPr>
          <w:rFonts w:ascii="仿宋_GB2312" w:eastAsia="仿宋_GB2312"/>
          <w:sz w:val="32"/>
          <w:szCs w:val="32"/>
        </w:rPr>
        <w:t>涂料</w:t>
      </w:r>
      <w:r w:rsidR="00A62866" w:rsidRPr="00F47C8E">
        <w:rPr>
          <w:rFonts w:ascii="仿宋_GB2312" w:eastAsia="仿宋_GB2312" w:hint="eastAsia"/>
          <w:sz w:val="32"/>
          <w:szCs w:val="32"/>
        </w:rPr>
        <w:t>配方</w:t>
      </w:r>
      <w:r w:rsidR="00A62866" w:rsidRPr="00F47C8E">
        <w:rPr>
          <w:rFonts w:ascii="仿宋_GB2312" w:eastAsia="仿宋_GB2312"/>
          <w:sz w:val="32"/>
          <w:szCs w:val="32"/>
        </w:rPr>
        <w:t>设计及优化</w:t>
      </w:r>
      <w:r w:rsidR="00565AFF" w:rsidRPr="00F47C8E">
        <w:rPr>
          <w:rFonts w:ascii="仿宋_GB2312" w:eastAsia="仿宋_GB2312"/>
          <w:sz w:val="32"/>
          <w:szCs w:val="32"/>
        </w:rPr>
        <w:t>、</w:t>
      </w:r>
      <w:r w:rsidR="00A62866" w:rsidRPr="00F47C8E">
        <w:rPr>
          <w:rFonts w:ascii="仿宋_GB2312" w:eastAsia="仿宋_GB2312"/>
          <w:sz w:val="32"/>
          <w:szCs w:val="32"/>
        </w:rPr>
        <w:t>石墨烯改性重防腐</w:t>
      </w:r>
      <w:r w:rsidR="00A62866" w:rsidRPr="00F47C8E">
        <w:rPr>
          <w:rFonts w:ascii="仿宋_GB2312" w:eastAsia="仿宋_GB2312" w:hint="eastAsia"/>
          <w:sz w:val="32"/>
          <w:szCs w:val="32"/>
        </w:rPr>
        <w:t>涂料的</w:t>
      </w:r>
      <w:r w:rsidR="00A62866" w:rsidRPr="00F47C8E">
        <w:rPr>
          <w:rFonts w:ascii="仿宋_GB2312" w:eastAsia="仿宋_GB2312"/>
          <w:sz w:val="32"/>
          <w:szCs w:val="32"/>
        </w:rPr>
        <w:t>大规模制备和</w:t>
      </w:r>
      <w:r w:rsidR="00A62866" w:rsidRPr="00F47C8E">
        <w:rPr>
          <w:rFonts w:ascii="仿宋_GB2312" w:eastAsia="仿宋_GB2312" w:hint="eastAsia"/>
          <w:sz w:val="32"/>
          <w:szCs w:val="32"/>
        </w:rPr>
        <w:t>产品</w:t>
      </w:r>
      <w:r w:rsidR="00A62866" w:rsidRPr="00F47C8E">
        <w:rPr>
          <w:rFonts w:ascii="仿宋_GB2312" w:eastAsia="仿宋_GB2312"/>
          <w:sz w:val="32"/>
          <w:szCs w:val="32"/>
        </w:rPr>
        <w:t>测试</w:t>
      </w:r>
      <w:r w:rsidR="00992152" w:rsidRPr="00F47C8E">
        <w:rPr>
          <w:rFonts w:ascii="仿宋_GB2312" w:eastAsia="仿宋_GB2312" w:hint="eastAsia"/>
          <w:sz w:val="32"/>
          <w:szCs w:val="32"/>
        </w:rPr>
        <w:t>等</w:t>
      </w:r>
      <w:r w:rsidR="00A62866" w:rsidRPr="00F47C8E">
        <w:rPr>
          <w:rFonts w:ascii="仿宋_GB2312" w:eastAsia="仿宋_GB2312"/>
          <w:sz w:val="32"/>
          <w:szCs w:val="32"/>
        </w:rPr>
        <w:t>技术</w:t>
      </w:r>
      <w:r w:rsidR="00992152" w:rsidRPr="00F47C8E">
        <w:rPr>
          <w:rFonts w:ascii="仿宋_GB2312" w:eastAsia="仿宋_GB2312" w:hint="eastAsia"/>
          <w:sz w:val="32"/>
          <w:szCs w:val="32"/>
        </w:rPr>
        <w:t>与工艺</w:t>
      </w:r>
      <w:r w:rsidR="008172E0" w:rsidRPr="00F47C8E">
        <w:rPr>
          <w:rFonts w:ascii="仿宋_GB2312" w:eastAsia="仿宋_GB2312" w:hint="eastAsia"/>
          <w:sz w:val="32"/>
          <w:szCs w:val="32"/>
        </w:rPr>
        <w:t>研发</w:t>
      </w:r>
      <w:r w:rsidR="00A62866" w:rsidRPr="00F47C8E">
        <w:rPr>
          <w:rFonts w:ascii="仿宋_GB2312" w:eastAsia="仿宋_GB2312" w:hint="eastAsia"/>
          <w:sz w:val="32"/>
          <w:szCs w:val="32"/>
        </w:rPr>
        <w:t>；</w:t>
      </w:r>
      <w:r w:rsidR="00A62866" w:rsidRPr="00F47C8E">
        <w:rPr>
          <w:rFonts w:ascii="仿宋_GB2312" w:eastAsia="仿宋_GB2312"/>
          <w:sz w:val="32"/>
          <w:szCs w:val="32"/>
        </w:rPr>
        <w:t>在动力锂电</w:t>
      </w:r>
      <w:r w:rsidR="00907942">
        <w:rPr>
          <w:rFonts w:ascii="仿宋_GB2312" w:eastAsia="仿宋_GB2312"/>
          <w:sz w:val="32"/>
          <w:szCs w:val="32"/>
        </w:rPr>
        <w:t>池</w:t>
      </w:r>
      <w:r w:rsidR="00A62866" w:rsidRPr="00F47C8E">
        <w:rPr>
          <w:rFonts w:ascii="仿宋_GB2312" w:eastAsia="仿宋_GB2312"/>
          <w:sz w:val="32"/>
          <w:szCs w:val="32"/>
        </w:rPr>
        <w:t>领域重点</w:t>
      </w:r>
      <w:r w:rsidR="00031C32" w:rsidRPr="00F47C8E">
        <w:rPr>
          <w:rFonts w:ascii="仿宋_GB2312" w:eastAsia="仿宋_GB2312"/>
          <w:sz w:val="32"/>
          <w:szCs w:val="32"/>
        </w:rPr>
        <w:t>开展</w:t>
      </w:r>
      <w:r w:rsidR="00A62866" w:rsidRPr="00F47C8E">
        <w:rPr>
          <w:rFonts w:ascii="仿宋_GB2312" w:eastAsia="仿宋_GB2312"/>
          <w:sz w:val="32"/>
          <w:szCs w:val="32"/>
        </w:rPr>
        <w:t>石墨烯</w:t>
      </w:r>
      <w:r w:rsidR="00031C32" w:rsidRPr="00F47C8E">
        <w:rPr>
          <w:rFonts w:ascii="仿宋_GB2312" w:eastAsia="仿宋_GB2312"/>
          <w:sz w:val="32"/>
          <w:szCs w:val="32"/>
        </w:rPr>
        <w:t>复合电极材料、</w:t>
      </w:r>
      <w:r w:rsidR="00A62866" w:rsidRPr="00F47C8E">
        <w:rPr>
          <w:rFonts w:ascii="仿宋_GB2312" w:eastAsia="仿宋_GB2312"/>
          <w:sz w:val="32"/>
          <w:szCs w:val="32"/>
        </w:rPr>
        <w:t>导电浆料、集流体制备</w:t>
      </w:r>
      <w:r w:rsidR="00A62866" w:rsidRPr="00F47C8E">
        <w:rPr>
          <w:rFonts w:ascii="仿宋_GB2312" w:eastAsia="仿宋_GB2312" w:hint="eastAsia"/>
          <w:sz w:val="32"/>
          <w:szCs w:val="32"/>
        </w:rPr>
        <w:t>，</w:t>
      </w:r>
      <w:r w:rsidR="00A62866" w:rsidRPr="00F47C8E">
        <w:rPr>
          <w:rFonts w:ascii="仿宋_GB2312" w:eastAsia="仿宋_GB2312"/>
          <w:sz w:val="32"/>
          <w:szCs w:val="32"/>
        </w:rPr>
        <w:t>以及</w:t>
      </w:r>
      <w:r w:rsidR="00A62866" w:rsidRPr="00F47C8E">
        <w:rPr>
          <w:rFonts w:ascii="仿宋_GB2312" w:eastAsia="仿宋_GB2312" w:hint="eastAsia"/>
          <w:sz w:val="32"/>
          <w:szCs w:val="32"/>
        </w:rPr>
        <w:t>石墨烯</w:t>
      </w:r>
      <w:r w:rsidR="00A62866" w:rsidRPr="00F47C8E">
        <w:rPr>
          <w:rFonts w:ascii="仿宋_GB2312" w:eastAsia="仿宋_GB2312"/>
          <w:sz w:val="32"/>
          <w:szCs w:val="32"/>
        </w:rPr>
        <w:t>基</w:t>
      </w:r>
      <w:r w:rsidR="00A62866" w:rsidRPr="00F47C8E">
        <w:rPr>
          <w:rFonts w:ascii="仿宋_GB2312" w:eastAsia="仿宋_GB2312" w:hint="eastAsia"/>
          <w:sz w:val="32"/>
          <w:szCs w:val="32"/>
        </w:rPr>
        <w:t>高性能</w:t>
      </w:r>
      <w:r w:rsidR="00A62866" w:rsidRPr="00F47C8E">
        <w:rPr>
          <w:rFonts w:ascii="仿宋_GB2312" w:eastAsia="仿宋_GB2312"/>
          <w:sz w:val="32"/>
          <w:szCs w:val="32"/>
        </w:rPr>
        <w:t>锂电池</w:t>
      </w:r>
      <w:r w:rsidR="00057038" w:rsidRPr="00F47C8E">
        <w:rPr>
          <w:rFonts w:ascii="仿宋_GB2312" w:eastAsia="仿宋_GB2312" w:hint="eastAsia"/>
          <w:sz w:val="32"/>
          <w:szCs w:val="32"/>
        </w:rPr>
        <w:t>制备</w:t>
      </w:r>
      <w:r w:rsidR="00992152" w:rsidRPr="00F47C8E">
        <w:rPr>
          <w:rFonts w:ascii="仿宋_GB2312" w:eastAsia="仿宋_GB2312" w:hint="eastAsia"/>
          <w:sz w:val="32"/>
          <w:szCs w:val="32"/>
        </w:rPr>
        <w:t>等技术与</w:t>
      </w:r>
      <w:r w:rsidR="00594565" w:rsidRPr="00F47C8E">
        <w:rPr>
          <w:rFonts w:ascii="仿宋_GB2312" w:eastAsia="仿宋_GB2312" w:hint="eastAsia"/>
          <w:sz w:val="32"/>
          <w:szCs w:val="32"/>
        </w:rPr>
        <w:t>工艺研</w:t>
      </w:r>
      <w:r w:rsidR="008172E0" w:rsidRPr="00F47C8E">
        <w:rPr>
          <w:rFonts w:ascii="仿宋_GB2312" w:eastAsia="仿宋_GB2312" w:hint="eastAsia"/>
          <w:sz w:val="32"/>
          <w:szCs w:val="32"/>
        </w:rPr>
        <w:t>发</w:t>
      </w:r>
      <w:r>
        <w:rPr>
          <w:rFonts w:ascii="仿宋_GB2312" w:eastAsia="仿宋_GB2312"/>
          <w:sz w:val="32"/>
          <w:szCs w:val="32"/>
        </w:rPr>
        <w:t>，</w:t>
      </w:r>
      <w:r w:rsidRPr="00F47C8E">
        <w:rPr>
          <w:rFonts w:ascii="仿宋_GB2312" w:eastAsia="仿宋_GB2312" w:hint="eastAsia"/>
          <w:sz w:val="32"/>
          <w:szCs w:val="32"/>
        </w:rPr>
        <w:t>实现</w:t>
      </w:r>
      <w:r w:rsidRPr="00F47C8E">
        <w:rPr>
          <w:rFonts w:ascii="仿宋_GB2312" w:eastAsia="仿宋_GB2312"/>
          <w:sz w:val="32"/>
          <w:szCs w:val="32"/>
        </w:rPr>
        <w:t>关键技术</w:t>
      </w:r>
      <w:r w:rsidRPr="00F47C8E">
        <w:rPr>
          <w:rFonts w:ascii="仿宋_GB2312" w:eastAsia="仿宋_GB2312" w:hint="eastAsia"/>
          <w:sz w:val="32"/>
          <w:szCs w:val="32"/>
        </w:rPr>
        <w:t>和工艺</w:t>
      </w:r>
      <w:r w:rsidRPr="00F47C8E">
        <w:rPr>
          <w:rFonts w:ascii="仿宋_GB2312" w:eastAsia="仿宋_GB2312"/>
          <w:sz w:val="32"/>
          <w:szCs w:val="32"/>
        </w:rPr>
        <w:t>的</w:t>
      </w:r>
      <w:r w:rsidRPr="00F47C8E">
        <w:rPr>
          <w:rFonts w:ascii="仿宋_GB2312" w:eastAsia="仿宋_GB2312" w:hint="eastAsia"/>
          <w:sz w:val="32"/>
          <w:szCs w:val="32"/>
        </w:rPr>
        <w:t>创新与突</w:t>
      </w:r>
      <w:r w:rsidRPr="00F47C8E">
        <w:rPr>
          <w:rFonts w:ascii="仿宋_GB2312" w:eastAsia="仿宋_GB2312"/>
          <w:sz w:val="32"/>
          <w:szCs w:val="32"/>
        </w:rPr>
        <w:t>破。</w:t>
      </w:r>
    </w:p>
    <w:p w14:paraId="433C4625" w14:textId="6A8C8C6D" w:rsidR="005459EF" w:rsidRPr="006F2445" w:rsidRDefault="005459EF" w:rsidP="005459EF">
      <w:pPr>
        <w:spacing w:line="360" w:lineRule="auto"/>
        <w:jc w:val="center"/>
        <w:rPr>
          <w:rFonts w:ascii="仿宋_GB2312"/>
          <w:sz w:val="24"/>
        </w:rPr>
      </w:pPr>
      <w:r w:rsidRPr="00F47C8E">
        <w:rPr>
          <w:rFonts w:ascii="仿宋_GB2312" w:eastAsia="仿宋_GB2312" w:hint="eastAsia"/>
          <w:sz w:val="24"/>
          <w:szCs w:val="24"/>
        </w:rPr>
        <w:t>专栏3.</w:t>
      </w:r>
      <w:r w:rsidR="00D55F05">
        <w:rPr>
          <w:rFonts w:ascii="仿宋_GB2312" w:eastAsia="仿宋_GB2312" w:hint="eastAsia"/>
          <w:sz w:val="24"/>
          <w:szCs w:val="24"/>
        </w:rPr>
        <w:t>2</w:t>
      </w:r>
      <w:r w:rsidR="005A57E9">
        <w:rPr>
          <w:rFonts w:ascii="仿宋_GB2312" w:eastAsia="仿宋_GB2312" w:hint="eastAsia"/>
          <w:sz w:val="24"/>
          <w:szCs w:val="24"/>
        </w:rPr>
        <w:t xml:space="preserve"> </w:t>
      </w:r>
      <w:r w:rsidRPr="00F47C8E">
        <w:rPr>
          <w:rFonts w:ascii="仿宋_GB2312" w:eastAsia="仿宋_GB2312" w:hint="eastAsia"/>
          <w:sz w:val="24"/>
          <w:szCs w:val="24"/>
        </w:rPr>
        <w:t>石墨烯创新链</w:t>
      </w:r>
      <w:r w:rsidR="00CD4D83" w:rsidRPr="00F47C8E">
        <w:rPr>
          <w:rFonts w:ascii="仿宋_GB2312" w:eastAsia="仿宋_GB2312" w:hint="eastAsia"/>
          <w:sz w:val="24"/>
          <w:szCs w:val="24"/>
        </w:rPr>
        <w:t>关键</w:t>
      </w:r>
      <w:r w:rsidR="00CD4D83" w:rsidRPr="00F47C8E">
        <w:rPr>
          <w:rFonts w:ascii="仿宋_GB2312" w:eastAsia="仿宋_GB2312"/>
          <w:sz w:val="24"/>
          <w:szCs w:val="24"/>
        </w:rPr>
        <w:t>环节</w:t>
      </w:r>
      <w:r w:rsidR="00CD4D83" w:rsidRPr="00F47C8E">
        <w:rPr>
          <w:rFonts w:ascii="仿宋_GB2312" w:eastAsia="仿宋_GB2312" w:hint="eastAsia"/>
          <w:sz w:val="24"/>
          <w:szCs w:val="24"/>
        </w:rPr>
        <w:t>、</w:t>
      </w:r>
      <w:r w:rsidR="00CD4D83" w:rsidRPr="00F47C8E">
        <w:rPr>
          <w:rFonts w:ascii="仿宋_GB2312" w:eastAsia="仿宋_GB2312"/>
          <w:sz w:val="24"/>
          <w:szCs w:val="24"/>
        </w:rPr>
        <w:t>任务及目标</w:t>
      </w:r>
    </w:p>
    <w:tbl>
      <w:tblPr>
        <w:tblStyle w:val="a7"/>
        <w:tblW w:w="5000" w:type="pct"/>
        <w:tblLook w:val="04A0" w:firstRow="1" w:lastRow="0" w:firstColumn="1" w:lastColumn="0" w:noHBand="0" w:noVBand="1"/>
      </w:tblPr>
      <w:tblGrid>
        <w:gridCol w:w="818"/>
        <w:gridCol w:w="315"/>
        <w:gridCol w:w="1781"/>
        <w:gridCol w:w="3236"/>
        <w:gridCol w:w="2910"/>
      </w:tblGrid>
      <w:tr w:rsidR="006D1E7E" w:rsidRPr="00F47C8E" w14:paraId="749569AF" w14:textId="77777777" w:rsidTr="00E91FAC">
        <w:trPr>
          <w:trHeight w:val="489"/>
        </w:trPr>
        <w:tc>
          <w:tcPr>
            <w:tcW w:w="5000" w:type="pct"/>
            <w:gridSpan w:val="5"/>
            <w:vAlign w:val="center"/>
          </w:tcPr>
          <w:p w14:paraId="404D67D7" w14:textId="77777777" w:rsidR="006D1E7E" w:rsidRPr="00F47C8E" w:rsidRDefault="006D1E7E" w:rsidP="00E91FAC">
            <w:pPr>
              <w:adjustRightInd w:val="0"/>
              <w:snapToGrid w:val="0"/>
              <w:rPr>
                <w:rFonts w:ascii="Times New Roman" w:eastAsia="仿宋_GB2312" w:hAnsi="Times New Roman" w:cs="Times New Roman"/>
                <w:b/>
                <w:sz w:val="24"/>
                <w:szCs w:val="24"/>
              </w:rPr>
            </w:pPr>
            <w:r w:rsidRPr="00F47C8E">
              <w:rPr>
                <w:rFonts w:ascii="Times New Roman" w:eastAsia="仿宋_GB2312" w:hAnsi="Times New Roman" w:cs="Times New Roman" w:hint="eastAsia"/>
                <w:b/>
                <w:sz w:val="24"/>
                <w:szCs w:val="24"/>
              </w:rPr>
              <w:t>重防腐涂料</w:t>
            </w:r>
          </w:p>
        </w:tc>
      </w:tr>
      <w:tr w:rsidR="006D1E7E" w:rsidRPr="00F47C8E" w14:paraId="46A17E4B" w14:textId="77777777" w:rsidTr="00E91FAC">
        <w:trPr>
          <w:trHeight w:val="506"/>
        </w:trPr>
        <w:tc>
          <w:tcPr>
            <w:tcW w:w="451" w:type="pct"/>
            <w:vAlign w:val="center"/>
          </w:tcPr>
          <w:p w14:paraId="230462D3" w14:textId="77777777" w:rsidR="006D1E7E" w:rsidRPr="00F47C8E" w:rsidRDefault="006D1E7E" w:rsidP="00E91FAC">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类别</w:t>
            </w:r>
          </w:p>
        </w:tc>
        <w:tc>
          <w:tcPr>
            <w:tcW w:w="1157" w:type="pct"/>
            <w:gridSpan w:val="2"/>
            <w:vAlign w:val="center"/>
          </w:tcPr>
          <w:p w14:paraId="7A50030E" w14:textId="77777777" w:rsidR="006D1E7E" w:rsidRPr="00F47C8E" w:rsidRDefault="006D1E7E" w:rsidP="00E91FAC">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关键环节</w:t>
            </w:r>
          </w:p>
        </w:tc>
        <w:tc>
          <w:tcPr>
            <w:tcW w:w="1786" w:type="pct"/>
            <w:vAlign w:val="center"/>
          </w:tcPr>
          <w:p w14:paraId="6A921816" w14:textId="77777777" w:rsidR="006D1E7E" w:rsidRPr="00F47C8E" w:rsidRDefault="006D1E7E" w:rsidP="00E91FAC">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任务描述</w:t>
            </w:r>
          </w:p>
        </w:tc>
        <w:tc>
          <w:tcPr>
            <w:tcW w:w="1606" w:type="pct"/>
            <w:vAlign w:val="center"/>
          </w:tcPr>
          <w:p w14:paraId="01B2E255" w14:textId="77777777" w:rsidR="006D1E7E" w:rsidRPr="00F47C8E" w:rsidRDefault="006D1E7E" w:rsidP="00E91FAC">
            <w:pPr>
              <w:adjustRightInd w:val="0"/>
              <w:snapToGrid w:val="0"/>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具体目标</w:t>
            </w:r>
          </w:p>
        </w:tc>
      </w:tr>
      <w:tr w:rsidR="006D1E7E" w:rsidRPr="00F47C8E" w14:paraId="7391F98F" w14:textId="77777777" w:rsidTr="00E91FAC">
        <w:tc>
          <w:tcPr>
            <w:tcW w:w="451" w:type="pct"/>
            <w:vAlign w:val="center"/>
          </w:tcPr>
          <w:p w14:paraId="3C76CB8E"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上游材料</w:t>
            </w:r>
          </w:p>
        </w:tc>
        <w:tc>
          <w:tcPr>
            <w:tcW w:w="1157" w:type="pct"/>
            <w:gridSpan w:val="2"/>
            <w:vAlign w:val="center"/>
          </w:tcPr>
          <w:p w14:paraId="346BDBEE" w14:textId="2A61AE1C"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重防腐涂料</w:t>
            </w:r>
            <w:r w:rsidRPr="00200E69">
              <w:rPr>
                <w:rFonts w:ascii="仿宋_GB2312" w:eastAsia="仿宋_GB2312" w:hAnsi="Times New Roman" w:cs="Times New Roman" w:hint="eastAsia"/>
                <w:szCs w:val="21"/>
              </w:rPr>
              <w:t>石墨烯微片材料</w:t>
            </w:r>
          </w:p>
        </w:tc>
        <w:tc>
          <w:tcPr>
            <w:tcW w:w="1786" w:type="pct"/>
            <w:vAlign w:val="center"/>
          </w:tcPr>
          <w:p w14:paraId="28E10F08" w14:textId="2C20366E"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研究重防腐涂料</w:t>
            </w:r>
            <w:r w:rsidRPr="00200E69">
              <w:rPr>
                <w:rFonts w:ascii="仿宋_GB2312" w:eastAsia="仿宋_GB2312" w:hAnsi="Times New Roman" w:cs="Times New Roman" w:hint="eastAsia"/>
                <w:szCs w:val="21"/>
              </w:rPr>
              <w:t>石墨烯微片结构调控与宏量制备技术</w:t>
            </w:r>
            <w:r>
              <w:rPr>
                <w:rFonts w:ascii="仿宋_GB2312" w:eastAsia="仿宋_GB2312" w:hAnsi="Times New Roman" w:cs="Times New Roman" w:hint="eastAsia"/>
                <w:szCs w:val="21"/>
              </w:rPr>
              <w:t>，</w:t>
            </w:r>
            <w:r w:rsidRPr="00200E69">
              <w:rPr>
                <w:rFonts w:ascii="仿宋_GB2312" w:eastAsia="仿宋_GB2312" w:hAnsi="Times New Roman" w:cs="Times New Roman"/>
                <w:szCs w:val="21"/>
              </w:rPr>
              <w:t xml:space="preserve"> </w:t>
            </w:r>
          </w:p>
        </w:tc>
        <w:tc>
          <w:tcPr>
            <w:tcW w:w="1606" w:type="pct"/>
            <w:vAlign w:val="center"/>
          </w:tcPr>
          <w:p w14:paraId="5D0A6A04" w14:textId="784274E0"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石墨烯层数小于10层，横向尺寸大于5 μm</w:t>
            </w:r>
            <w:r w:rsidR="0052106E">
              <w:rPr>
                <w:rFonts w:ascii="仿宋_GB2312" w:eastAsia="仿宋_GB2312" w:hAnsi="Times New Roman" w:cs="Times New Roman" w:hint="eastAsia"/>
                <w:szCs w:val="21"/>
              </w:rPr>
              <w:t>，石墨烯微片缺陷度（ID/IG）</w:t>
            </w:r>
            <w:r w:rsidR="0052106E" w:rsidRPr="0052106E">
              <w:rPr>
                <w:rFonts w:ascii="仿宋_GB2312" w:eastAsia="仿宋_GB2312" w:hAnsi="Times New Roman" w:cs="Times New Roman" w:hint="eastAsia"/>
                <w:szCs w:val="21"/>
              </w:rPr>
              <w:t>＜</w:t>
            </w:r>
            <w:r w:rsidR="0052106E">
              <w:rPr>
                <w:rFonts w:ascii="仿宋_GB2312" w:eastAsia="仿宋_GB2312" w:hAnsi="Times New Roman" w:cs="Times New Roman" w:hint="eastAsia"/>
                <w:szCs w:val="21"/>
              </w:rPr>
              <w:t>0.5</w:t>
            </w:r>
            <w:r w:rsidRPr="00200E69">
              <w:rPr>
                <w:rFonts w:ascii="仿宋_GB2312" w:eastAsia="仿宋_GB2312" w:hAnsi="Times New Roman" w:cs="Times New Roman" w:hint="eastAsia"/>
                <w:szCs w:val="21"/>
              </w:rPr>
              <w:t>。</w:t>
            </w:r>
          </w:p>
        </w:tc>
      </w:tr>
      <w:tr w:rsidR="006D1E7E" w:rsidRPr="00F47C8E" w14:paraId="2E978CBF" w14:textId="77777777" w:rsidTr="00E91FAC">
        <w:tc>
          <w:tcPr>
            <w:tcW w:w="451" w:type="pct"/>
            <w:vAlign w:val="center"/>
          </w:tcPr>
          <w:p w14:paraId="421FE88C"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配方设计</w:t>
            </w:r>
          </w:p>
        </w:tc>
        <w:tc>
          <w:tcPr>
            <w:tcW w:w="1157" w:type="pct"/>
            <w:gridSpan w:val="2"/>
            <w:vAlign w:val="center"/>
          </w:tcPr>
          <w:p w14:paraId="5D29179A"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石墨烯改性重防腐涂料配方设计及优化</w:t>
            </w:r>
          </w:p>
        </w:tc>
        <w:tc>
          <w:tcPr>
            <w:tcW w:w="1786" w:type="pct"/>
            <w:vAlign w:val="center"/>
          </w:tcPr>
          <w:p w14:paraId="0C7B597F" w14:textId="60585ADD" w:rsidR="006D1E7E"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研究石墨烯微片在重防腐涂料中的宏量无损分散技术</w:t>
            </w:r>
            <w:r>
              <w:rPr>
                <w:rFonts w:ascii="仿宋_GB2312" w:eastAsia="仿宋_GB2312" w:hAnsi="Times New Roman" w:cs="Times New Roman" w:hint="eastAsia"/>
                <w:szCs w:val="21"/>
              </w:rPr>
              <w:t>；</w:t>
            </w:r>
            <w:r w:rsidRPr="00200E69">
              <w:rPr>
                <w:rFonts w:ascii="仿宋_GB2312" w:eastAsia="仿宋_GB2312" w:hAnsi="Times New Roman" w:cs="Times New Roman" w:hint="eastAsia"/>
                <w:szCs w:val="21"/>
              </w:rPr>
              <w:t>研究石墨烯与微/</w:t>
            </w:r>
            <w:r>
              <w:rPr>
                <w:rFonts w:ascii="仿宋_GB2312" w:eastAsia="仿宋_GB2312" w:hAnsi="Times New Roman" w:cs="Times New Roman" w:hint="eastAsia"/>
                <w:szCs w:val="21"/>
              </w:rPr>
              <w:t>纳尺寸功能填料“密堆积”复配技术；研究涂料</w:t>
            </w:r>
            <w:r w:rsidRPr="00200E69">
              <w:rPr>
                <w:rFonts w:ascii="仿宋_GB2312" w:eastAsia="仿宋_GB2312" w:hAnsi="Times New Roman" w:cs="Times New Roman" w:hint="eastAsia"/>
                <w:szCs w:val="21"/>
              </w:rPr>
              <w:t>组配含量</w:t>
            </w:r>
            <w:r>
              <w:rPr>
                <w:rFonts w:ascii="仿宋_GB2312" w:eastAsia="仿宋_GB2312" w:hAnsi="Times New Roman" w:cs="Times New Roman" w:hint="eastAsia"/>
                <w:szCs w:val="21"/>
              </w:rPr>
              <w:t>优化设计技术等。</w:t>
            </w:r>
            <w:r>
              <w:rPr>
                <w:rFonts w:ascii="仿宋_GB2312" w:eastAsia="仿宋_GB2312" w:hAnsi="Times New Roman" w:cs="Times New Roman"/>
                <w:szCs w:val="21"/>
              </w:rPr>
              <w:t xml:space="preserve"> </w:t>
            </w:r>
          </w:p>
          <w:p w14:paraId="73251BD9" w14:textId="77777777" w:rsidR="006D1E7E" w:rsidRPr="00724E3A" w:rsidRDefault="006D1E7E" w:rsidP="00E91FAC">
            <w:pPr>
              <w:adjustRightInd w:val="0"/>
              <w:snapToGrid w:val="0"/>
              <w:spacing w:line="300" w:lineRule="auto"/>
              <w:jc w:val="left"/>
              <w:rPr>
                <w:rFonts w:ascii="仿宋_GB2312" w:eastAsia="仿宋_GB2312" w:hAnsi="Times New Roman" w:cs="Times New Roman"/>
                <w:szCs w:val="21"/>
              </w:rPr>
            </w:pPr>
          </w:p>
        </w:tc>
        <w:tc>
          <w:tcPr>
            <w:tcW w:w="1606" w:type="pct"/>
            <w:vAlign w:val="center"/>
          </w:tcPr>
          <w:p w14:paraId="71AA554E" w14:textId="7D4FD895" w:rsidR="006D1E7E" w:rsidRPr="00200E69" w:rsidRDefault="006D1E7E" w:rsidP="000C7581">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t xml:space="preserve">涂料达到如下指标：附着力≥10 </w:t>
            </w:r>
            <w:proofErr w:type="spellStart"/>
            <w:r w:rsidRPr="00200E69">
              <w:rPr>
                <w:rFonts w:ascii="仿宋_GB2312" w:eastAsia="仿宋_GB2312" w:hAnsi="Times New Roman" w:cs="Times New Roman" w:hint="eastAsia"/>
                <w:szCs w:val="21"/>
              </w:rPr>
              <w:t>MPa</w:t>
            </w:r>
            <w:proofErr w:type="spellEnd"/>
            <w:r w:rsidRPr="00200E69">
              <w:rPr>
                <w:rFonts w:ascii="仿宋_GB2312" w:eastAsia="仿宋_GB2312" w:hAnsi="Times New Roman" w:cs="Times New Roman" w:hint="eastAsia"/>
                <w:szCs w:val="21"/>
              </w:rPr>
              <w:t>(GB/T 5210)，弯曲性≤2 mm；耐冲击≥50 cm (GB/T 1732)；耐盐雾性≥5000h(GB/T 1771)；耐酸碱介质性(5% H2SO4，5%HCl，5%NaOH)≥2000h(GB/T 9274)；</w:t>
            </w:r>
            <w:r w:rsidR="003E46B7">
              <w:rPr>
                <w:rFonts w:ascii="仿宋_GB2312" w:eastAsia="仿宋_GB2312" w:hAnsi="Times New Roman" w:cs="Times New Roman" w:hint="eastAsia"/>
                <w:szCs w:val="21"/>
              </w:rPr>
              <w:t>氯离子渗透率</w:t>
            </w:r>
            <w:r w:rsidR="003E46B7" w:rsidRPr="003E46B7">
              <w:rPr>
                <w:rFonts w:ascii="仿宋_GB2312" w:eastAsia="仿宋_GB2312" w:hAnsi="Times New Roman" w:cs="Times New Roman" w:hint="eastAsia"/>
                <w:szCs w:val="21"/>
              </w:rPr>
              <w:t>2＜</w:t>
            </w:r>
            <w:r w:rsidR="003E46B7">
              <w:rPr>
                <w:rFonts w:ascii="仿宋_GB2312" w:eastAsia="仿宋_GB2312" w:hAnsi="Times New Roman" w:cs="Times New Roman" w:hint="eastAsia"/>
                <w:szCs w:val="21"/>
              </w:rPr>
              <w:t>5</w:t>
            </w:r>
            <w:r w:rsidR="003E46B7">
              <w:rPr>
                <w:rFonts w:ascii="仿宋" w:eastAsia="仿宋" w:hAnsi="仿宋" w:cs="Times New Roman" w:hint="eastAsia"/>
                <w:szCs w:val="21"/>
              </w:rPr>
              <w:t>×</w:t>
            </w:r>
            <w:r w:rsidR="003E46B7">
              <w:rPr>
                <w:rFonts w:ascii="仿宋_GB2312" w:eastAsia="仿宋_GB2312" w:hAnsi="Times New Roman" w:cs="Times New Roman" w:hint="eastAsia"/>
                <w:szCs w:val="21"/>
              </w:rPr>
              <w:t>10</w:t>
            </w:r>
            <w:r w:rsidR="003E46B7" w:rsidRPr="000C7581">
              <w:rPr>
                <w:rFonts w:ascii="仿宋_GB2312" w:eastAsia="仿宋_GB2312" w:hAnsi="Times New Roman" w:cs="Times New Roman"/>
                <w:szCs w:val="21"/>
                <w:vertAlign w:val="superscript"/>
              </w:rPr>
              <w:t>-4</w:t>
            </w:r>
            <w:r w:rsidR="003E46B7" w:rsidRPr="000C7581">
              <w:rPr>
                <w:rFonts w:ascii="仿宋_GB2312" w:eastAsia="仿宋_GB2312" w:hAnsi="Times New Roman" w:cs="Times New Roman"/>
                <w:szCs w:val="21"/>
              </w:rPr>
              <w:t>mg</w:t>
            </w:r>
            <w:r w:rsidR="003E46B7">
              <w:rPr>
                <w:rFonts w:ascii="仿宋_GB2312" w:eastAsia="仿宋_GB2312" w:hAnsi="Times New Roman" w:cs="Times New Roman" w:hint="eastAsia"/>
                <w:szCs w:val="21"/>
              </w:rPr>
              <w:t>/（cm</w:t>
            </w:r>
            <w:r w:rsidR="003E46B7" w:rsidRPr="000C7581">
              <w:rPr>
                <w:rFonts w:ascii="仿宋_GB2312" w:eastAsia="仿宋_GB2312" w:hAnsi="Times New Roman" w:cs="Times New Roman"/>
                <w:szCs w:val="21"/>
                <w:vertAlign w:val="superscript"/>
              </w:rPr>
              <w:t>2</w:t>
            </w:r>
            <w:r w:rsidR="003E46B7">
              <w:rPr>
                <w:rFonts w:ascii="仿宋" w:eastAsia="仿宋" w:hAnsi="仿宋" w:cs="Times New Roman" w:hint="eastAsia"/>
                <w:szCs w:val="21"/>
              </w:rPr>
              <w:t>·</w:t>
            </w:r>
            <w:r w:rsidR="003E46B7">
              <w:rPr>
                <w:rFonts w:ascii="仿宋_GB2312" w:eastAsia="仿宋_GB2312" w:hAnsi="Times New Roman" w:cs="Times New Roman" w:hint="eastAsia"/>
                <w:szCs w:val="21"/>
              </w:rPr>
              <w:t>d）；</w:t>
            </w:r>
            <w:r w:rsidRPr="00200E69">
              <w:rPr>
                <w:rFonts w:ascii="仿宋_GB2312" w:eastAsia="仿宋_GB2312" w:hAnsi="Times New Roman" w:cs="Times New Roman" w:hint="eastAsia"/>
                <w:szCs w:val="21"/>
              </w:rPr>
              <w:t>耐原油(60℃)≥3000h(GB/T 9274)；耐盐水性≥2000h(GB/T 10834)；</w:t>
            </w:r>
            <w:proofErr w:type="gramStart"/>
            <w:r w:rsidR="003E46B7">
              <w:rPr>
                <w:rFonts w:ascii="仿宋_GB2312" w:eastAsia="仿宋_GB2312" w:hAnsi="Times New Roman" w:cs="Times New Roman" w:hint="eastAsia"/>
                <w:szCs w:val="21"/>
              </w:rPr>
              <w:t>抗紫外</w:t>
            </w:r>
            <w:proofErr w:type="gramEnd"/>
            <w:r w:rsidRPr="00200E69">
              <w:rPr>
                <w:rFonts w:ascii="仿宋_GB2312" w:eastAsia="仿宋_GB2312" w:hAnsi="Times New Roman" w:cs="Times New Roman" w:hint="eastAsia"/>
                <w:szCs w:val="21"/>
              </w:rPr>
              <w:t>老化≥2000h(GB/T 1865)。</w:t>
            </w:r>
          </w:p>
        </w:tc>
      </w:tr>
      <w:tr w:rsidR="006D1E7E" w:rsidRPr="00F47C8E" w14:paraId="316B271F" w14:textId="77777777" w:rsidTr="00E91FAC">
        <w:tc>
          <w:tcPr>
            <w:tcW w:w="451" w:type="pct"/>
            <w:vAlign w:val="center"/>
          </w:tcPr>
          <w:p w14:paraId="06FF3529"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制备工艺</w:t>
            </w:r>
          </w:p>
        </w:tc>
        <w:tc>
          <w:tcPr>
            <w:tcW w:w="1157" w:type="pct"/>
            <w:gridSpan w:val="2"/>
            <w:vAlign w:val="center"/>
          </w:tcPr>
          <w:p w14:paraId="07A71B19"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石墨烯改性重防腐涂料批量制备工艺</w:t>
            </w:r>
          </w:p>
        </w:tc>
        <w:tc>
          <w:tcPr>
            <w:tcW w:w="1786" w:type="pct"/>
            <w:vAlign w:val="center"/>
          </w:tcPr>
          <w:p w14:paraId="30C74036" w14:textId="16058DB5"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研究低成本、大规模石墨烯改性重防腐涂料的制备工艺</w:t>
            </w:r>
            <w:r w:rsidRPr="00200E69">
              <w:rPr>
                <w:rFonts w:ascii="仿宋_GB2312" w:eastAsia="仿宋_GB2312" w:hAnsi="Times New Roman" w:cs="Times New Roman" w:hint="eastAsia"/>
                <w:szCs w:val="21"/>
              </w:rPr>
              <w:t>。</w:t>
            </w:r>
          </w:p>
        </w:tc>
        <w:tc>
          <w:tcPr>
            <w:tcW w:w="1606" w:type="pct"/>
          </w:tcPr>
          <w:p w14:paraId="66F71EF2" w14:textId="77777777"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t>开发10个系列以上的定型产品体系，通过化工、涂料、军工领域2家以上权威鉴定机构的性能检测，制定石墨烯改性</w:t>
            </w:r>
            <w:r w:rsidRPr="00200E69">
              <w:rPr>
                <w:rFonts w:ascii="仿宋_GB2312" w:eastAsia="仿宋_GB2312" w:hAnsi="Times New Roman" w:cs="Times New Roman" w:hint="eastAsia"/>
                <w:szCs w:val="21"/>
              </w:rPr>
              <w:lastRenderedPageBreak/>
              <w:t>重防腐涂料全套生产规范。</w:t>
            </w:r>
          </w:p>
        </w:tc>
      </w:tr>
      <w:tr w:rsidR="006D1E7E" w:rsidRPr="00F47C8E" w14:paraId="2D2FF06A" w14:textId="77777777" w:rsidTr="00E91FAC">
        <w:tc>
          <w:tcPr>
            <w:tcW w:w="451" w:type="pct"/>
            <w:vAlign w:val="center"/>
          </w:tcPr>
          <w:p w14:paraId="76C897BE"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lastRenderedPageBreak/>
              <w:t>产品检测</w:t>
            </w:r>
          </w:p>
        </w:tc>
        <w:tc>
          <w:tcPr>
            <w:tcW w:w="1157" w:type="pct"/>
            <w:gridSpan w:val="2"/>
            <w:vAlign w:val="center"/>
          </w:tcPr>
          <w:p w14:paraId="087238CE"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重防腐涂料专用暴露腐蚀测试技术</w:t>
            </w:r>
          </w:p>
        </w:tc>
        <w:tc>
          <w:tcPr>
            <w:tcW w:w="1786" w:type="pct"/>
            <w:vAlign w:val="center"/>
          </w:tcPr>
          <w:p w14:paraId="20F9F627" w14:textId="52BB288C"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200E69">
              <w:rPr>
                <w:rFonts w:ascii="仿宋_GB2312" w:eastAsia="仿宋_GB2312" w:hAnsi="Times New Roman" w:cs="Times New Roman" w:hint="eastAsia"/>
                <w:szCs w:val="21"/>
              </w:rPr>
              <w:t>模拟环境</w:t>
            </w:r>
            <w:r>
              <w:rPr>
                <w:rFonts w:ascii="仿宋_GB2312" w:eastAsia="仿宋_GB2312" w:hAnsi="Times New Roman" w:cs="Times New Roman" w:hint="eastAsia"/>
                <w:szCs w:val="21"/>
              </w:rPr>
              <w:t>下</w:t>
            </w:r>
            <w:r w:rsidRPr="00200E69">
              <w:rPr>
                <w:rFonts w:ascii="仿宋_GB2312" w:eastAsia="仿宋_GB2312" w:hAnsi="Times New Roman" w:cs="Times New Roman" w:hint="eastAsia"/>
                <w:szCs w:val="21"/>
              </w:rPr>
              <w:t>石墨烯改性重防腐涂层加速损伤试验技术；</w:t>
            </w:r>
            <w:r>
              <w:rPr>
                <w:rFonts w:ascii="仿宋_GB2312" w:eastAsia="仿宋_GB2312" w:hAnsi="Times New Roman" w:cs="Times New Roman" w:hint="eastAsia"/>
                <w:szCs w:val="21"/>
              </w:rPr>
              <w:t>研究</w:t>
            </w:r>
            <w:r w:rsidRPr="00200E69">
              <w:rPr>
                <w:rFonts w:ascii="仿宋_GB2312" w:eastAsia="仿宋_GB2312" w:hAnsi="Times New Roman" w:cs="Times New Roman" w:hint="eastAsia"/>
                <w:szCs w:val="21"/>
              </w:rPr>
              <w:t>多因素耦合自然环境下的涂层寿命试验</w:t>
            </w:r>
            <w:r>
              <w:rPr>
                <w:rFonts w:ascii="仿宋_GB2312" w:eastAsia="仿宋_GB2312" w:hAnsi="Times New Roman" w:cs="Times New Roman" w:hint="eastAsia"/>
                <w:szCs w:val="21"/>
              </w:rPr>
              <w:t>技术</w:t>
            </w:r>
            <w:r w:rsidRPr="00200E69">
              <w:rPr>
                <w:rFonts w:ascii="仿宋_GB2312" w:eastAsia="仿宋_GB2312" w:hAnsi="Times New Roman" w:cs="Times New Roman" w:hint="eastAsia"/>
                <w:szCs w:val="21"/>
              </w:rPr>
              <w:t>；</w:t>
            </w:r>
            <w:r>
              <w:rPr>
                <w:rFonts w:ascii="仿宋_GB2312" w:eastAsia="仿宋_GB2312" w:hAnsi="Times New Roman" w:cs="Times New Roman" w:hint="eastAsia"/>
                <w:szCs w:val="21"/>
              </w:rPr>
              <w:t>研究石墨烯改性重防腐涂料的</w:t>
            </w:r>
            <w:r w:rsidRPr="00200E69">
              <w:rPr>
                <w:rFonts w:ascii="仿宋_GB2312" w:eastAsia="仿宋_GB2312" w:hAnsi="Times New Roman" w:cs="Times New Roman" w:hint="eastAsia"/>
                <w:szCs w:val="21"/>
              </w:rPr>
              <w:t>设计准则和测试标准等。</w:t>
            </w:r>
          </w:p>
        </w:tc>
        <w:tc>
          <w:tcPr>
            <w:tcW w:w="1606" w:type="pct"/>
            <w:vAlign w:val="center"/>
          </w:tcPr>
          <w:p w14:paraId="3064FC4D"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具备各项性能指标评价能力；建立不同环境下的涂层环境试验平台和寿命评估方法，环境暴露测试在24个月以上。</w:t>
            </w:r>
          </w:p>
        </w:tc>
      </w:tr>
      <w:tr w:rsidR="006D1E7E" w:rsidRPr="00F47C8E" w14:paraId="22E7B650" w14:textId="77777777" w:rsidTr="00E91FAC">
        <w:trPr>
          <w:trHeight w:val="503"/>
        </w:trPr>
        <w:tc>
          <w:tcPr>
            <w:tcW w:w="5000" w:type="pct"/>
            <w:gridSpan w:val="5"/>
            <w:vAlign w:val="center"/>
          </w:tcPr>
          <w:p w14:paraId="2326CF34" w14:textId="77777777" w:rsidR="006D1E7E" w:rsidRPr="00F47C8E" w:rsidRDefault="006D1E7E" w:rsidP="00E91FAC">
            <w:pPr>
              <w:adjustRightInd w:val="0"/>
              <w:snapToGrid w:val="0"/>
              <w:spacing w:line="300" w:lineRule="auto"/>
              <w:rPr>
                <w:rFonts w:ascii="Times New Roman" w:eastAsia="仿宋_GB2312" w:hAnsi="Times New Roman" w:cs="Times New Roman"/>
                <w:b/>
                <w:sz w:val="24"/>
                <w:szCs w:val="24"/>
              </w:rPr>
            </w:pPr>
            <w:r w:rsidRPr="00F47C8E">
              <w:rPr>
                <w:rFonts w:ascii="Times New Roman" w:eastAsia="仿宋_GB2312" w:hAnsi="Times New Roman" w:cs="Times New Roman" w:hint="eastAsia"/>
                <w:b/>
                <w:sz w:val="24"/>
                <w:szCs w:val="24"/>
              </w:rPr>
              <w:t>动力锂电池</w:t>
            </w:r>
          </w:p>
        </w:tc>
      </w:tr>
      <w:tr w:rsidR="006D1E7E" w:rsidRPr="00F47C8E" w14:paraId="6A5D70ED" w14:textId="77777777" w:rsidTr="00E91FAC">
        <w:trPr>
          <w:trHeight w:val="469"/>
        </w:trPr>
        <w:tc>
          <w:tcPr>
            <w:tcW w:w="625" w:type="pct"/>
            <w:gridSpan w:val="2"/>
            <w:vAlign w:val="center"/>
          </w:tcPr>
          <w:p w14:paraId="2E49EC49" w14:textId="77777777" w:rsidR="006D1E7E" w:rsidRPr="00F47C8E" w:rsidRDefault="006D1E7E" w:rsidP="00E91FAC">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类别</w:t>
            </w:r>
          </w:p>
        </w:tc>
        <w:tc>
          <w:tcPr>
            <w:tcW w:w="983" w:type="pct"/>
            <w:vAlign w:val="center"/>
          </w:tcPr>
          <w:p w14:paraId="64FA8276" w14:textId="77777777" w:rsidR="006D1E7E" w:rsidRPr="00F47C8E" w:rsidRDefault="006D1E7E" w:rsidP="00E91FAC">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关键环节</w:t>
            </w:r>
          </w:p>
        </w:tc>
        <w:tc>
          <w:tcPr>
            <w:tcW w:w="1786" w:type="pct"/>
            <w:vAlign w:val="center"/>
          </w:tcPr>
          <w:p w14:paraId="796BCFD1" w14:textId="77777777" w:rsidR="006D1E7E" w:rsidRPr="00F47C8E" w:rsidRDefault="006D1E7E" w:rsidP="00E91FAC">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任务描述</w:t>
            </w:r>
          </w:p>
        </w:tc>
        <w:tc>
          <w:tcPr>
            <w:tcW w:w="1606" w:type="pct"/>
            <w:vAlign w:val="center"/>
          </w:tcPr>
          <w:p w14:paraId="381074CB" w14:textId="77777777" w:rsidR="006D1E7E" w:rsidRPr="00F47C8E" w:rsidRDefault="006D1E7E" w:rsidP="00E91FAC">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具体目标</w:t>
            </w:r>
          </w:p>
        </w:tc>
      </w:tr>
      <w:tr w:rsidR="006D1E7E" w:rsidRPr="00F47C8E" w14:paraId="759BC707" w14:textId="77777777" w:rsidTr="00E91FAC">
        <w:tc>
          <w:tcPr>
            <w:tcW w:w="625" w:type="pct"/>
            <w:gridSpan w:val="2"/>
            <w:vMerge w:val="restart"/>
            <w:vAlign w:val="center"/>
          </w:tcPr>
          <w:p w14:paraId="1DC2247E"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上游材料及部件</w:t>
            </w:r>
          </w:p>
        </w:tc>
        <w:tc>
          <w:tcPr>
            <w:tcW w:w="983" w:type="pct"/>
            <w:vAlign w:val="center"/>
          </w:tcPr>
          <w:p w14:paraId="3BFEBAEF"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新一代动力电池用高容量石墨烯复合电极材料</w:t>
            </w:r>
          </w:p>
        </w:tc>
        <w:tc>
          <w:tcPr>
            <w:tcW w:w="1786" w:type="pct"/>
            <w:vAlign w:val="center"/>
          </w:tcPr>
          <w:p w14:paraId="36562F67" w14:textId="780A722D"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6D1E7E">
              <w:rPr>
                <w:rFonts w:ascii="仿宋_GB2312" w:eastAsia="仿宋_GB2312" w:hAnsi="Times New Roman" w:cs="Times New Roman" w:hint="eastAsia"/>
                <w:szCs w:val="21"/>
              </w:rPr>
              <w:t>研究高性能磷酸锰锂/石墨烯复合正极材料、长寿命硅碳/石墨烯复合负极材料和超高容量石墨烯改性金属锂负极材料的规模制备技术。</w:t>
            </w:r>
          </w:p>
        </w:tc>
        <w:tc>
          <w:tcPr>
            <w:tcW w:w="1606" w:type="pct"/>
            <w:vAlign w:val="center"/>
          </w:tcPr>
          <w:p w14:paraId="007A79B5" w14:textId="07D72A78" w:rsidR="006D1E7E" w:rsidRPr="009A1E04" w:rsidRDefault="006D1E7E" w:rsidP="00E91FAC">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t xml:space="preserve">磷酸锰锂/石墨烯复合正极材料比容量≥160 </w:t>
            </w:r>
            <w:proofErr w:type="spellStart"/>
            <w:r w:rsidRPr="00200E69">
              <w:rPr>
                <w:rFonts w:ascii="仿宋_GB2312" w:eastAsia="仿宋_GB2312" w:hAnsi="Times New Roman" w:cs="Times New Roman" w:hint="eastAsia"/>
                <w:szCs w:val="21"/>
              </w:rPr>
              <w:t>mAh</w:t>
            </w:r>
            <w:proofErr w:type="spellEnd"/>
            <w:r w:rsidRPr="00200E69">
              <w:rPr>
                <w:rFonts w:ascii="仿宋_GB2312" w:eastAsia="仿宋_GB2312" w:hAnsi="Times New Roman" w:cs="Times New Roman" w:hint="eastAsia"/>
                <w:szCs w:val="21"/>
              </w:rPr>
              <w:t>/g，1C循环100次容量保持率≥99%；硅碳/石墨烯复合负极材料放电比容量≥500mAh/g，1000次循环容量保持率≥80%</w:t>
            </w:r>
            <w:r>
              <w:rPr>
                <w:rFonts w:ascii="仿宋_GB2312" w:eastAsia="仿宋_GB2312" w:hAnsi="Times New Roman" w:cs="Times New Roman" w:hint="eastAsia"/>
                <w:szCs w:val="21"/>
              </w:rPr>
              <w:t>；</w:t>
            </w:r>
            <w:r w:rsidRPr="006D1E7E">
              <w:rPr>
                <w:rFonts w:ascii="仿宋_GB2312" w:eastAsia="仿宋_GB2312" w:hAnsi="Times New Roman" w:cs="Times New Roman" w:hint="eastAsia"/>
                <w:szCs w:val="21"/>
              </w:rPr>
              <w:t xml:space="preserve">石墨烯改性金属锂负极材料可逆面积容量≥5 </w:t>
            </w:r>
            <w:proofErr w:type="spellStart"/>
            <w:r w:rsidRPr="006D1E7E">
              <w:rPr>
                <w:rFonts w:ascii="仿宋_GB2312" w:eastAsia="仿宋_GB2312" w:hAnsi="Times New Roman" w:cs="Times New Roman" w:hint="eastAsia"/>
                <w:szCs w:val="21"/>
              </w:rPr>
              <w:t>mAh</w:t>
            </w:r>
            <w:proofErr w:type="spellEnd"/>
            <w:r w:rsidRPr="006D1E7E">
              <w:rPr>
                <w:rFonts w:ascii="仿宋_GB2312" w:eastAsia="仿宋_GB2312" w:hAnsi="Times New Roman" w:cs="Times New Roman"/>
                <w:szCs w:val="21"/>
              </w:rPr>
              <w:t xml:space="preserve"> </w:t>
            </w:r>
            <w:r w:rsidRPr="006D1E7E">
              <w:rPr>
                <w:rFonts w:ascii="仿宋_GB2312" w:eastAsia="仿宋_GB2312" w:hAnsi="Times New Roman" w:cs="Times New Roman" w:hint="eastAsia"/>
                <w:szCs w:val="21"/>
              </w:rPr>
              <w:t>cm</w:t>
            </w:r>
            <w:r w:rsidRPr="006D1E7E">
              <w:rPr>
                <w:rFonts w:ascii="仿宋_GB2312" w:eastAsia="仿宋_GB2312" w:hAnsi="Times New Roman" w:cs="Times New Roman" w:hint="eastAsia"/>
                <w:szCs w:val="21"/>
                <w:vertAlign w:val="superscript"/>
              </w:rPr>
              <w:t>-2</w:t>
            </w:r>
            <w:r w:rsidRPr="006D1E7E">
              <w:rPr>
                <w:rFonts w:ascii="仿宋_GB2312" w:eastAsia="仿宋_GB2312" w:hAnsi="Times New Roman" w:cs="Times New Roman" w:hint="eastAsia"/>
                <w:szCs w:val="21"/>
              </w:rPr>
              <w:t>，在全电池中循环500次后，容量保持率≥80%。</w:t>
            </w:r>
          </w:p>
        </w:tc>
      </w:tr>
      <w:tr w:rsidR="006D1E7E" w:rsidRPr="00F47C8E" w14:paraId="14282262" w14:textId="77777777" w:rsidTr="00E91FAC">
        <w:tc>
          <w:tcPr>
            <w:tcW w:w="625" w:type="pct"/>
            <w:gridSpan w:val="2"/>
            <w:vMerge/>
            <w:vAlign w:val="center"/>
          </w:tcPr>
          <w:p w14:paraId="742F532C" w14:textId="77777777" w:rsidR="006D1E7E" w:rsidRPr="00200E69" w:rsidRDefault="006D1E7E" w:rsidP="00E91FAC">
            <w:pPr>
              <w:adjustRightInd w:val="0"/>
              <w:snapToGrid w:val="0"/>
              <w:spacing w:line="300" w:lineRule="auto"/>
              <w:jc w:val="center"/>
              <w:rPr>
                <w:rFonts w:ascii="仿宋_GB2312" w:eastAsia="仿宋_GB2312" w:hAnsi="Times New Roman" w:cs="Times New Roman"/>
                <w:szCs w:val="21"/>
              </w:rPr>
            </w:pPr>
          </w:p>
        </w:tc>
        <w:tc>
          <w:tcPr>
            <w:tcW w:w="983" w:type="pct"/>
            <w:vAlign w:val="center"/>
          </w:tcPr>
          <w:p w14:paraId="5696BF7C"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电池用石墨烯复合导电浆料</w:t>
            </w:r>
          </w:p>
        </w:tc>
        <w:tc>
          <w:tcPr>
            <w:tcW w:w="1786" w:type="pct"/>
            <w:vAlign w:val="center"/>
          </w:tcPr>
          <w:p w14:paraId="703CE5AA" w14:textId="43CB1A9D" w:rsidR="006D1E7E" w:rsidRPr="00200E69" w:rsidRDefault="006D1E7E" w:rsidP="00E91FAC">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200E69">
              <w:rPr>
                <w:rFonts w:ascii="仿宋_GB2312" w:eastAsia="仿宋_GB2312" w:hAnsi="Times New Roman" w:cs="Times New Roman" w:hint="eastAsia"/>
                <w:szCs w:val="21"/>
              </w:rPr>
              <w:t>针对有机溶剂和水体系的石墨烯复合导电浆料的规模制备技术。</w:t>
            </w:r>
          </w:p>
        </w:tc>
        <w:tc>
          <w:tcPr>
            <w:tcW w:w="1606" w:type="pct"/>
            <w:vAlign w:val="center"/>
          </w:tcPr>
          <w:p w14:paraId="6B43A0FE" w14:textId="36CF8517" w:rsidR="006D1E7E" w:rsidRPr="006D1E7E" w:rsidRDefault="006D1E7E" w:rsidP="00E91FAC">
            <w:pPr>
              <w:adjustRightInd w:val="0"/>
              <w:snapToGrid w:val="0"/>
              <w:spacing w:line="300" w:lineRule="auto"/>
              <w:rPr>
                <w:rFonts w:ascii="仿宋_GB2312" w:eastAsia="仿宋_GB2312" w:hAnsi="Times New Roman" w:cs="Times New Roman"/>
                <w:szCs w:val="21"/>
              </w:rPr>
            </w:pPr>
            <w:r w:rsidRPr="006D1E7E">
              <w:rPr>
                <w:rFonts w:ascii="仿宋_GB2312" w:eastAsia="仿宋_GB2312" w:hAnsi="Times New Roman" w:cs="Times New Roman" w:hint="eastAsia"/>
                <w:szCs w:val="21"/>
              </w:rPr>
              <w:t>油性浆料：总导电固含≥3%，石墨烯占总导电剂固含≥50%；铁含量≤10 ppm，钴、镍、铜、锌等其它金属杂质含量均≤5 ppm，含水量＜2000 ppm。</w:t>
            </w:r>
          </w:p>
          <w:p w14:paraId="1C842264" w14:textId="77777777"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6D1E7E">
              <w:rPr>
                <w:rFonts w:ascii="仿宋_GB2312" w:eastAsia="仿宋_GB2312" w:hAnsi="Times New Roman" w:cs="Times New Roman" w:hint="eastAsia"/>
                <w:szCs w:val="21"/>
              </w:rPr>
              <w:t>水性浆料：总导电固含≥2.0%，石墨烯占总导电剂固含≥50%；铁含量≤60ppm，钴、镍、铜、锌等其它金属杂质含量均≤5ppm。</w:t>
            </w:r>
          </w:p>
        </w:tc>
      </w:tr>
      <w:tr w:rsidR="006D1E7E" w:rsidRPr="00F47C8E" w14:paraId="28AA0A1B" w14:textId="77777777" w:rsidTr="00E91FAC">
        <w:tc>
          <w:tcPr>
            <w:tcW w:w="625" w:type="pct"/>
            <w:gridSpan w:val="2"/>
            <w:vMerge/>
            <w:vAlign w:val="center"/>
          </w:tcPr>
          <w:p w14:paraId="62BBCB16" w14:textId="77777777" w:rsidR="006D1E7E" w:rsidRPr="00200E69" w:rsidRDefault="006D1E7E" w:rsidP="00E91FAC">
            <w:pPr>
              <w:adjustRightInd w:val="0"/>
              <w:snapToGrid w:val="0"/>
              <w:spacing w:line="300" w:lineRule="auto"/>
              <w:jc w:val="center"/>
              <w:rPr>
                <w:rFonts w:ascii="仿宋_GB2312" w:eastAsia="仿宋_GB2312" w:hAnsi="Times New Roman" w:cs="Times New Roman"/>
                <w:szCs w:val="21"/>
              </w:rPr>
            </w:pPr>
          </w:p>
        </w:tc>
        <w:tc>
          <w:tcPr>
            <w:tcW w:w="983" w:type="pct"/>
            <w:vAlign w:val="center"/>
          </w:tcPr>
          <w:p w14:paraId="596B01C1" w14:textId="5231995F"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动力锂</w:t>
            </w:r>
            <w:r w:rsidRPr="00200E69">
              <w:rPr>
                <w:rFonts w:ascii="仿宋_GB2312" w:eastAsia="仿宋_GB2312" w:hAnsi="Times New Roman" w:cs="Times New Roman" w:hint="eastAsia"/>
                <w:szCs w:val="21"/>
              </w:rPr>
              <w:t>电池用石墨烯改性集流体</w:t>
            </w:r>
          </w:p>
        </w:tc>
        <w:tc>
          <w:tcPr>
            <w:tcW w:w="1786" w:type="pct"/>
            <w:vAlign w:val="center"/>
          </w:tcPr>
          <w:p w14:paraId="792F1F21" w14:textId="53D5BF6E" w:rsidR="006D1E7E" w:rsidRPr="00200E69" w:rsidRDefault="006D1E7E" w:rsidP="00E91FAC">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200E69">
              <w:rPr>
                <w:rFonts w:ascii="仿宋_GB2312" w:eastAsia="仿宋_GB2312" w:hAnsi="Times New Roman" w:cs="Times New Roman" w:hint="eastAsia"/>
                <w:szCs w:val="21"/>
              </w:rPr>
              <w:t>石墨烯水性涂布浆料规模制备技术与石墨烯改性集流体连续化生产技术。</w:t>
            </w:r>
          </w:p>
        </w:tc>
        <w:tc>
          <w:tcPr>
            <w:tcW w:w="1606" w:type="pct"/>
            <w:vAlign w:val="center"/>
          </w:tcPr>
          <w:p w14:paraId="1FCA22E9" w14:textId="4A1DCAB5"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6D1E7E">
              <w:rPr>
                <w:rFonts w:ascii="仿宋_GB2312" w:eastAsia="仿宋_GB2312" w:hAnsi="Times New Roman" w:cs="Times New Roman" w:hint="eastAsia"/>
                <w:szCs w:val="21"/>
              </w:rPr>
              <w:t>石墨烯涂层双面厚度＜1μm，涂层双面密度≤1g/m</w:t>
            </w:r>
            <w:r w:rsidRPr="006D1E7E">
              <w:rPr>
                <w:rFonts w:ascii="仿宋_GB2312" w:eastAsia="仿宋_GB2312" w:hAnsi="Times New Roman" w:cs="Times New Roman" w:hint="eastAsia"/>
                <w:szCs w:val="21"/>
                <w:vertAlign w:val="superscript"/>
              </w:rPr>
              <w:t>2</w:t>
            </w:r>
            <w:r w:rsidRPr="006D1E7E">
              <w:rPr>
                <w:rFonts w:ascii="仿宋_GB2312" w:eastAsia="仿宋_GB2312" w:hAnsi="Times New Roman" w:cs="Times New Roman" w:hint="eastAsia"/>
                <w:szCs w:val="21"/>
              </w:rPr>
              <w:t>，覆盖率≥50%，导电性显著优于现有涂碳铝箔，附着力与强度达到电池企业要求。</w:t>
            </w:r>
          </w:p>
        </w:tc>
      </w:tr>
      <w:tr w:rsidR="006D1E7E" w:rsidRPr="00F47C8E" w14:paraId="38DE2753" w14:textId="77777777" w:rsidTr="00E91FAC">
        <w:tc>
          <w:tcPr>
            <w:tcW w:w="625" w:type="pct"/>
            <w:gridSpan w:val="2"/>
            <w:vAlign w:val="center"/>
          </w:tcPr>
          <w:p w14:paraId="1E526FE6"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制备设备</w:t>
            </w:r>
            <w:r w:rsidRPr="00200E69">
              <w:rPr>
                <w:rFonts w:ascii="仿宋_GB2312" w:eastAsia="仿宋_GB2312" w:hAnsi="Times New Roman" w:cs="Times New Roman" w:hint="eastAsia"/>
                <w:szCs w:val="21"/>
              </w:rPr>
              <w:lastRenderedPageBreak/>
              <w:t>及装置</w:t>
            </w:r>
          </w:p>
        </w:tc>
        <w:tc>
          <w:tcPr>
            <w:tcW w:w="983" w:type="pct"/>
            <w:vAlign w:val="center"/>
          </w:tcPr>
          <w:p w14:paraId="5B9B85F9"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lastRenderedPageBreak/>
              <w:t>石墨烯复合导电</w:t>
            </w:r>
            <w:r w:rsidRPr="00200E69">
              <w:rPr>
                <w:rFonts w:ascii="仿宋_GB2312" w:eastAsia="仿宋_GB2312" w:hAnsi="Times New Roman" w:cs="Times New Roman" w:hint="eastAsia"/>
                <w:szCs w:val="21"/>
              </w:rPr>
              <w:lastRenderedPageBreak/>
              <w:t>浆料生产线</w:t>
            </w:r>
          </w:p>
        </w:tc>
        <w:tc>
          <w:tcPr>
            <w:tcW w:w="1786" w:type="pct"/>
            <w:vAlign w:val="center"/>
          </w:tcPr>
          <w:p w14:paraId="786F7CDE" w14:textId="0257E012" w:rsidR="006D1E7E" w:rsidRPr="00200E69" w:rsidRDefault="006D1E7E" w:rsidP="00E91FAC">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lastRenderedPageBreak/>
              <w:t>研究</w:t>
            </w:r>
            <w:r w:rsidRPr="00200E69">
              <w:rPr>
                <w:rFonts w:ascii="仿宋_GB2312" w:eastAsia="仿宋_GB2312" w:hAnsi="Times New Roman" w:cs="Times New Roman" w:hint="eastAsia"/>
                <w:szCs w:val="21"/>
              </w:rPr>
              <w:t>生产线关键设备及装置</w:t>
            </w:r>
            <w:r>
              <w:rPr>
                <w:rFonts w:ascii="仿宋_GB2312" w:eastAsia="仿宋_GB2312" w:hAnsi="Times New Roman" w:cs="Times New Roman" w:hint="eastAsia"/>
                <w:szCs w:val="21"/>
              </w:rPr>
              <w:t>制造</w:t>
            </w:r>
            <w:r>
              <w:rPr>
                <w:rFonts w:ascii="仿宋_GB2312" w:eastAsia="仿宋_GB2312" w:hAnsi="Times New Roman" w:cs="Times New Roman" w:hint="eastAsia"/>
                <w:szCs w:val="21"/>
              </w:rPr>
              <w:lastRenderedPageBreak/>
              <w:t>技术</w:t>
            </w:r>
            <w:r w:rsidRPr="00200E69">
              <w:rPr>
                <w:rFonts w:ascii="仿宋_GB2312" w:eastAsia="仿宋_GB2312" w:hAnsi="Times New Roman" w:cs="Times New Roman" w:hint="eastAsia"/>
                <w:szCs w:val="21"/>
              </w:rPr>
              <w:t>；</w:t>
            </w:r>
            <w:r>
              <w:rPr>
                <w:rFonts w:ascii="仿宋_GB2312" w:eastAsia="仿宋_GB2312" w:hAnsi="Times New Roman" w:cs="Times New Roman" w:hint="eastAsia"/>
                <w:szCs w:val="21"/>
              </w:rPr>
              <w:t>研究</w:t>
            </w:r>
            <w:r w:rsidRPr="00200E69">
              <w:rPr>
                <w:rFonts w:ascii="仿宋_GB2312" w:eastAsia="仿宋_GB2312" w:hAnsi="Times New Roman" w:cs="Times New Roman" w:hint="eastAsia"/>
                <w:szCs w:val="21"/>
              </w:rPr>
              <w:t>石墨烯</w:t>
            </w:r>
            <w:r>
              <w:rPr>
                <w:rFonts w:ascii="仿宋_GB2312" w:eastAsia="仿宋_GB2312" w:hAnsi="Times New Roman" w:cs="Times New Roman" w:hint="eastAsia"/>
                <w:szCs w:val="21"/>
              </w:rPr>
              <w:t>复合导电浆料</w:t>
            </w:r>
            <w:r w:rsidRPr="00200E69">
              <w:rPr>
                <w:rFonts w:ascii="仿宋_GB2312" w:eastAsia="仿宋_GB2312" w:hAnsi="Times New Roman" w:cs="Times New Roman" w:hint="eastAsia"/>
                <w:szCs w:val="21"/>
              </w:rPr>
              <w:t>品质控制和制备效率关键技术等。</w:t>
            </w:r>
          </w:p>
        </w:tc>
        <w:tc>
          <w:tcPr>
            <w:tcW w:w="1606" w:type="pct"/>
            <w:vAlign w:val="center"/>
          </w:tcPr>
          <w:p w14:paraId="68164190" w14:textId="003BBA41"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lastRenderedPageBreak/>
              <w:t>万吨级石墨烯复</w:t>
            </w:r>
            <w:r w:rsidRPr="006D1E7E">
              <w:rPr>
                <w:rFonts w:ascii="仿宋_GB2312" w:eastAsia="仿宋_GB2312" w:hAnsi="Times New Roman" w:cs="Times New Roman" w:hint="eastAsia"/>
                <w:szCs w:val="21"/>
              </w:rPr>
              <w:t>合导电浆料</w:t>
            </w:r>
            <w:r w:rsidRPr="006D1E7E">
              <w:rPr>
                <w:rFonts w:ascii="仿宋_GB2312" w:eastAsia="仿宋_GB2312" w:hAnsi="Times New Roman" w:cs="Times New Roman" w:hint="eastAsia"/>
                <w:szCs w:val="21"/>
              </w:rPr>
              <w:lastRenderedPageBreak/>
              <w:t>产品连续、稳定生产，产品性能达到行业领先水平。</w:t>
            </w:r>
          </w:p>
        </w:tc>
      </w:tr>
      <w:tr w:rsidR="006D1E7E" w:rsidRPr="00F47C8E" w14:paraId="64D130EE" w14:textId="77777777" w:rsidTr="00E91FAC">
        <w:tc>
          <w:tcPr>
            <w:tcW w:w="625" w:type="pct"/>
            <w:gridSpan w:val="2"/>
            <w:vAlign w:val="center"/>
          </w:tcPr>
          <w:p w14:paraId="3D977837" w14:textId="77777777"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lastRenderedPageBreak/>
              <w:t>制备工艺</w:t>
            </w:r>
          </w:p>
        </w:tc>
        <w:tc>
          <w:tcPr>
            <w:tcW w:w="983" w:type="pct"/>
            <w:vAlign w:val="center"/>
          </w:tcPr>
          <w:p w14:paraId="76EBA062" w14:textId="77777777" w:rsidR="006D1E7E" w:rsidRPr="00200E69" w:rsidRDefault="006D1E7E" w:rsidP="00E91FAC">
            <w:pPr>
              <w:adjustRightInd w:val="0"/>
              <w:snapToGrid w:val="0"/>
              <w:spacing w:line="300" w:lineRule="auto"/>
              <w:jc w:val="left"/>
              <w:rPr>
                <w:rFonts w:ascii="仿宋_GB2312" w:eastAsia="仿宋_GB2312" w:hAnsi="Times New Roman" w:cs="Times New Roman"/>
                <w:szCs w:val="21"/>
              </w:rPr>
            </w:pPr>
            <w:r w:rsidRPr="00200E69">
              <w:rPr>
                <w:rFonts w:ascii="仿宋_GB2312" w:eastAsia="仿宋_GB2312" w:hAnsi="Times New Roman" w:cs="Times New Roman" w:hint="eastAsia"/>
                <w:szCs w:val="21"/>
              </w:rPr>
              <w:t>石墨烯基高性能锂电池规模化制备工艺</w:t>
            </w:r>
          </w:p>
        </w:tc>
        <w:tc>
          <w:tcPr>
            <w:tcW w:w="1786" w:type="pct"/>
            <w:vAlign w:val="center"/>
          </w:tcPr>
          <w:p w14:paraId="4874B79A" w14:textId="25E9F9BF"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6D1E7E">
              <w:rPr>
                <w:rFonts w:ascii="仿宋_GB2312" w:eastAsia="仿宋_GB2312" w:hAnsi="Times New Roman" w:cs="Times New Roman" w:hint="eastAsia"/>
                <w:szCs w:val="21"/>
              </w:rPr>
              <w:t>研究石墨烯复合电极材料、石墨烯复合导电浆料与石墨烯改性集流体在电池中的应用工艺；研究电芯叠片工艺、电池组装工艺等。</w:t>
            </w:r>
          </w:p>
        </w:tc>
        <w:tc>
          <w:tcPr>
            <w:tcW w:w="1606" w:type="pct"/>
            <w:vAlign w:val="center"/>
          </w:tcPr>
          <w:p w14:paraId="40B46D48" w14:textId="7B34D6E5" w:rsidR="006D1E7E" w:rsidRPr="00200E69" w:rsidRDefault="006D1E7E" w:rsidP="00E91FAC">
            <w:pPr>
              <w:adjustRightInd w:val="0"/>
              <w:snapToGrid w:val="0"/>
              <w:spacing w:line="300" w:lineRule="auto"/>
              <w:rPr>
                <w:rFonts w:ascii="仿宋_GB2312" w:eastAsia="仿宋_GB2312" w:hAnsi="Times New Roman" w:cs="Times New Roman"/>
                <w:szCs w:val="21"/>
              </w:rPr>
            </w:pPr>
            <w:r w:rsidRPr="00200E69">
              <w:rPr>
                <w:rFonts w:ascii="仿宋_GB2312" w:eastAsia="仿宋_GB2312" w:hAnsi="Times New Roman" w:cs="Times New Roman" w:hint="eastAsia"/>
                <w:szCs w:val="21"/>
              </w:rPr>
              <w:t>石墨烯基动力锂电池能量密度≥</w:t>
            </w:r>
            <w:r w:rsidR="00483943">
              <w:rPr>
                <w:rFonts w:ascii="仿宋_GB2312" w:eastAsia="仿宋_GB2312" w:hAnsi="Times New Roman" w:cs="Times New Roman"/>
                <w:szCs w:val="21"/>
              </w:rPr>
              <w:t>3</w:t>
            </w:r>
            <w:r w:rsidRPr="00200E69">
              <w:rPr>
                <w:rFonts w:ascii="仿宋_GB2312" w:eastAsia="仿宋_GB2312" w:hAnsi="Times New Roman" w:cs="Times New Roman" w:hint="eastAsia"/>
                <w:szCs w:val="21"/>
              </w:rPr>
              <w:t xml:space="preserve">00 </w:t>
            </w:r>
            <w:proofErr w:type="spellStart"/>
            <w:r w:rsidRPr="00200E69">
              <w:rPr>
                <w:rFonts w:ascii="仿宋_GB2312" w:eastAsia="仿宋_GB2312" w:hAnsi="Times New Roman" w:cs="Times New Roman" w:hint="eastAsia"/>
                <w:szCs w:val="21"/>
              </w:rPr>
              <w:t>Wh</w:t>
            </w:r>
            <w:proofErr w:type="spellEnd"/>
            <w:r w:rsidRPr="00200E69">
              <w:rPr>
                <w:rFonts w:ascii="仿宋_GB2312" w:eastAsia="仿宋_GB2312" w:hAnsi="Times New Roman" w:cs="Times New Roman" w:hint="eastAsia"/>
                <w:szCs w:val="21"/>
              </w:rPr>
              <w:t>/kg，充电时间和使用寿命较现有产品有显著提升，可实现3C以上倍率持续充电，循环寿命超过2500</w:t>
            </w:r>
            <w:r>
              <w:rPr>
                <w:rFonts w:ascii="仿宋_GB2312" w:eastAsia="仿宋_GB2312" w:hAnsi="Times New Roman" w:cs="Times New Roman" w:hint="eastAsia"/>
                <w:szCs w:val="21"/>
              </w:rPr>
              <w:t>次</w:t>
            </w:r>
            <w:r w:rsidRPr="00200E69">
              <w:rPr>
                <w:rFonts w:ascii="仿宋_GB2312" w:eastAsia="仿宋_GB2312" w:hAnsi="Times New Roman" w:cs="Times New Roman" w:hint="eastAsia"/>
                <w:szCs w:val="21"/>
              </w:rPr>
              <w:t>。</w:t>
            </w:r>
          </w:p>
        </w:tc>
      </w:tr>
    </w:tbl>
    <w:p w14:paraId="30828C44" w14:textId="77777777" w:rsidR="001F0B2A" w:rsidRPr="00F47C8E" w:rsidRDefault="00C11D31" w:rsidP="00CD1B46">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w:t>
      </w:r>
      <w:r w:rsidR="00CD1B46" w:rsidRPr="00F47C8E">
        <w:rPr>
          <w:rFonts w:ascii="仿宋_GB2312" w:eastAsia="仿宋_GB2312" w:hint="eastAsia"/>
          <w:sz w:val="32"/>
          <w:szCs w:val="32"/>
        </w:rPr>
        <w:t>.</w:t>
      </w:r>
      <w:r w:rsidR="00537986" w:rsidRPr="00F47C8E">
        <w:rPr>
          <w:rFonts w:ascii="仿宋_GB2312" w:eastAsia="仿宋_GB2312" w:hint="eastAsia"/>
          <w:sz w:val="32"/>
          <w:szCs w:val="32"/>
        </w:rPr>
        <w:t>实施一批重大关键项目</w:t>
      </w:r>
    </w:p>
    <w:p w14:paraId="1B4BD7DC" w14:textId="143F167C" w:rsidR="00F14445" w:rsidRPr="00F47C8E" w:rsidRDefault="00B02536" w:rsidP="00CD1B46">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面向电池材料研发生产和电池产品</w:t>
      </w:r>
      <w:r w:rsidR="0070267C" w:rsidRPr="00F47C8E">
        <w:rPr>
          <w:rFonts w:ascii="仿宋_GB2312" w:eastAsia="仿宋_GB2312" w:hint="eastAsia"/>
          <w:sz w:val="32"/>
          <w:szCs w:val="32"/>
        </w:rPr>
        <w:t>整体性能</w:t>
      </w:r>
      <w:r w:rsidRPr="00F47C8E">
        <w:rPr>
          <w:rFonts w:ascii="仿宋_GB2312" w:eastAsia="仿宋_GB2312" w:hint="eastAsia"/>
          <w:sz w:val="32"/>
          <w:szCs w:val="32"/>
        </w:rPr>
        <w:t>，</w:t>
      </w:r>
      <w:r w:rsidR="00FB43D8" w:rsidRPr="00F47C8E">
        <w:rPr>
          <w:rFonts w:ascii="仿宋_GB2312" w:eastAsia="仿宋_GB2312" w:hint="eastAsia"/>
          <w:sz w:val="32"/>
          <w:szCs w:val="32"/>
        </w:rPr>
        <w:t>重点</w:t>
      </w:r>
      <w:r w:rsidR="00F7264B" w:rsidRPr="00F47C8E">
        <w:rPr>
          <w:rFonts w:ascii="仿宋_GB2312" w:eastAsia="仿宋_GB2312" w:hint="eastAsia"/>
          <w:sz w:val="32"/>
          <w:szCs w:val="32"/>
        </w:rPr>
        <w:t>推进实施一批</w:t>
      </w:r>
      <w:r w:rsidR="0006663D">
        <w:rPr>
          <w:rFonts w:ascii="仿宋_GB2312" w:eastAsia="仿宋_GB2312" w:hint="eastAsia"/>
          <w:sz w:val="32"/>
          <w:szCs w:val="32"/>
        </w:rPr>
        <w:t>石墨烯微片</w:t>
      </w:r>
      <w:r w:rsidR="00FB43D8" w:rsidRPr="00F47C8E">
        <w:rPr>
          <w:rFonts w:ascii="仿宋_GB2312" w:eastAsia="仿宋_GB2312"/>
          <w:sz w:val="32"/>
          <w:szCs w:val="32"/>
        </w:rPr>
        <w:t>、锂离子动力电池材料</w:t>
      </w:r>
      <w:r w:rsidR="00DC5C7E" w:rsidRPr="00F47C8E">
        <w:rPr>
          <w:rFonts w:ascii="仿宋_GB2312" w:eastAsia="仿宋_GB2312"/>
          <w:sz w:val="32"/>
          <w:szCs w:val="32"/>
        </w:rPr>
        <w:t>、</w:t>
      </w:r>
      <w:r w:rsidR="00DC5C7E" w:rsidRPr="00F47C8E">
        <w:rPr>
          <w:rFonts w:ascii="仿宋_GB2312" w:eastAsia="仿宋_GB2312" w:hint="eastAsia"/>
          <w:sz w:val="32"/>
          <w:szCs w:val="32"/>
        </w:rPr>
        <w:t>聚合物锂电池</w:t>
      </w:r>
      <w:r w:rsidR="00FB43D8" w:rsidRPr="00F47C8E">
        <w:rPr>
          <w:rFonts w:ascii="仿宋_GB2312" w:eastAsia="仿宋_GB2312"/>
          <w:sz w:val="32"/>
          <w:szCs w:val="32"/>
        </w:rPr>
        <w:t>等重大项目</w:t>
      </w:r>
      <w:r w:rsidR="00F14445" w:rsidRPr="00F47C8E">
        <w:rPr>
          <w:rFonts w:ascii="仿宋_GB2312" w:eastAsia="仿宋_GB2312" w:hint="eastAsia"/>
          <w:sz w:val="32"/>
          <w:szCs w:val="32"/>
        </w:rPr>
        <w:t>。</w:t>
      </w:r>
    </w:p>
    <w:p w14:paraId="47A4CD84" w14:textId="77777777" w:rsidR="001F0B2A" w:rsidRPr="00F47C8E" w:rsidRDefault="00C11D31" w:rsidP="00CD1B46">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w:t>
      </w:r>
      <w:r w:rsidR="00290458" w:rsidRPr="00F47C8E">
        <w:rPr>
          <w:rFonts w:ascii="仿宋_GB2312" w:eastAsia="仿宋_GB2312" w:hint="eastAsia"/>
          <w:sz w:val="32"/>
          <w:szCs w:val="32"/>
        </w:rPr>
        <w:t>.</w:t>
      </w:r>
      <w:r w:rsidR="001F0B2A" w:rsidRPr="00F47C8E">
        <w:rPr>
          <w:rFonts w:ascii="仿宋_GB2312" w:eastAsia="仿宋_GB2312" w:hint="eastAsia"/>
          <w:sz w:val="32"/>
          <w:szCs w:val="32"/>
        </w:rPr>
        <w:t>产业服务平台建设</w:t>
      </w:r>
    </w:p>
    <w:p w14:paraId="186D1C71" w14:textId="59FA4778" w:rsidR="00A97637" w:rsidRDefault="00A73F14" w:rsidP="009371B2">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推动建立</w:t>
      </w:r>
      <w:r w:rsidR="00784A59" w:rsidRPr="00F47C8E">
        <w:rPr>
          <w:rFonts w:ascii="仿宋_GB2312" w:eastAsia="仿宋_GB2312"/>
          <w:sz w:val="32"/>
          <w:szCs w:val="32"/>
        </w:rPr>
        <w:t>石</w:t>
      </w:r>
      <w:r w:rsidR="00784A59" w:rsidRPr="00F47C8E">
        <w:rPr>
          <w:rFonts w:ascii="仿宋_GB2312" w:eastAsia="仿宋_GB2312" w:hint="eastAsia"/>
          <w:sz w:val="32"/>
          <w:szCs w:val="32"/>
        </w:rPr>
        <w:t>墨烯</w:t>
      </w:r>
      <w:r w:rsidR="00784A59" w:rsidRPr="00F47C8E">
        <w:rPr>
          <w:rFonts w:ascii="仿宋_GB2312" w:eastAsia="仿宋_GB2312"/>
          <w:sz w:val="32"/>
          <w:szCs w:val="32"/>
        </w:rPr>
        <w:t>材料</w:t>
      </w:r>
      <w:r w:rsidR="00784A59" w:rsidRPr="00F47C8E">
        <w:rPr>
          <w:rFonts w:ascii="仿宋_GB2312" w:eastAsia="仿宋_GB2312" w:hint="eastAsia"/>
          <w:sz w:val="32"/>
          <w:szCs w:val="32"/>
        </w:rPr>
        <w:t>性能</w:t>
      </w:r>
      <w:r w:rsidR="00784A59" w:rsidRPr="00F47C8E">
        <w:rPr>
          <w:rFonts w:ascii="仿宋_GB2312" w:eastAsia="仿宋_GB2312"/>
          <w:sz w:val="32"/>
          <w:szCs w:val="32"/>
        </w:rPr>
        <w:t>测试评价平台</w:t>
      </w:r>
      <w:r w:rsidR="00715912" w:rsidRPr="00F47C8E">
        <w:rPr>
          <w:rFonts w:ascii="仿宋_GB2312" w:eastAsia="仿宋_GB2312"/>
          <w:sz w:val="32"/>
          <w:szCs w:val="32"/>
        </w:rPr>
        <w:t>，开展石墨烯性能测试、关键技术研发等服务</w:t>
      </w:r>
      <w:r w:rsidR="00784A59" w:rsidRPr="00F47C8E">
        <w:rPr>
          <w:rFonts w:ascii="仿宋_GB2312" w:eastAsia="仿宋_GB2312"/>
          <w:sz w:val="32"/>
          <w:szCs w:val="32"/>
        </w:rPr>
        <w:t>；</w:t>
      </w:r>
      <w:r w:rsidR="00784A59" w:rsidRPr="00F47C8E">
        <w:rPr>
          <w:rFonts w:ascii="仿宋_GB2312" w:eastAsia="仿宋_GB2312" w:hint="eastAsia"/>
          <w:sz w:val="32"/>
          <w:szCs w:val="32"/>
        </w:rPr>
        <w:t>建立石墨烯锂离子动力电池实验平台，开展完备的粉体材料、电池测试评估服务</w:t>
      </w:r>
      <w:r w:rsidR="00C713B5" w:rsidRPr="00F47C8E">
        <w:rPr>
          <w:rFonts w:ascii="仿宋_GB2312" w:eastAsia="仿宋_GB2312" w:hint="eastAsia"/>
          <w:sz w:val="32"/>
          <w:szCs w:val="32"/>
        </w:rPr>
        <w:t>。</w:t>
      </w:r>
    </w:p>
    <w:p w14:paraId="55B35796" w14:textId="77777777" w:rsidR="00D74D32" w:rsidRPr="00F47C8E" w:rsidRDefault="00D74D32" w:rsidP="00D74D32">
      <w:pPr>
        <w:spacing w:line="580" w:lineRule="exact"/>
        <w:ind w:firstLineChars="200" w:firstLine="640"/>
        <w:rPr>
          <w:rFonts w:ascii="楷体_GB2312" w:eastAsia="楷体_GB2312"/>
          <w:sz w:val="32"/>
          <w:szCs w:val="32"/>
        </w:rPr>
      </w:pPr>
      <w:r w:rsidRPr="00F47C8E">
        <w:rPr>
          <w:rFonts w:ascii="楷体_GB2312" w:eastAsia="楷体_GB2312" w:hint="eastAsia"/>
          <w:sz w:val="32"/>
          <w:szCs w:val="32"/>
        </w:rPr>
        <w:t>（四）</w:t>
      </w:r>
      <w:r>
        <w:rPr>
          <w:rFonts w:ascii="楷体_GB2312" w:eastAsia="楷体_GB2312" w:hint="eastAsia"/>
          <w:sz w:val="32"/>
          <w:szCs w:val="32"/>
        </w:rPr>
        <w:t>光学薄膜</w:t>
      </w:r>
      <w:r w:rsidRPr="00F47C8E">
        <w:rPr>
          <w:rFonts w:ascii="楷体_GB2312" w:eastAsia="楷体_GB2312" w:hint="eastAsia"/>
          <w:sz w:val="32"/>
          <w:szCs w:val="32"/>
        </w:rPr>
        <w:t>产业链</w:t>
      </w:r>
    </w:p>
    <w:p w14:paraId="5C33EB22" w14:textId="77777777" w:rsidR="00D74D32" w:rsidRPr="00F47C8E" w:rsidRDefault="00D74D32" w:rsidP="00D74D32">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1.应用配套链建设</w:t>
      </w:r>
    </w:p>
    <w:p w14:paraId="4ED068CB" w14:textId="2AF5F444" w:rsidR="00D74D32" w:rsidRDefault="00D74D32" w:rsidP="00D74D32">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w:t>
      </w:r>
      <w:r>
        <w:rPr>
          <w:rFonts w:ascii="仿宋_GB2312" w:eastAsia="仿宋_GB2312" w:hint="eastAsia"/>
          <w:sz w:val="32"/>
          <w:szCs w:val="32"/>
        </w:rPr>
        <w:t>光学薄膜产品</w:t>
      </w:r>
      <w:r w:rsidRPr="00F47C8E">
        <w:rPr>
          <w:rFonts w:ascii="仿宋_GB2312" w:eastAsia="仿宋_GB2312" w:hint="eastAsia"/>
          <w:sz w:val="32"/>
          <w:szCs w:val="32"/>
        </w:rPr>
        <w:t>为</w:t>
      </w:r>
      <w:r w:rsidRPr="00F47C8E">
        <w:rPr>
          <w:rFonts w:ascii="仿宋_GB2312" w:eastAsia="仿宋_GB2312"/>
          <w:sz w:val="32"/>
          <w:szCs w:val="32"/>
        </w:rPr>
        <w:t>核心</w:t>
      </w:r>
      <w:r w:rsidRPr="00F47C8E">
        <w:rPr>
          <w:rFonts w:ascii="仿宋_GB2312" w:eastAsia="仿宋_GB2312" w:hint="eastAsia"/>
          <w:sz w:val="32"/>
          <w:szCs w:val="32"/>
        </w:rPr>
        <w:t>，</w:t>
      </w:r>
      <w:r w:rsidRPr="00F47C8E">
        <w:rPr>
          <w:rFonts w:ascii="仿宋_GB2312" w:eastAsia="仿宋_GB2312"/>
          <w:sz w:val="32"/>
          <w:szCs w:val="32"/>
        </w:rPr>
        <w:t>向上游发展</w:t>
      </w:r>
      <w:r w:rsidRPr="00173E60">
        <w:rPr>
          <w:rFonts w:ascii="仿宋_GB2312" w:eastAsia="仿宋_GB2312"/>
          <w:sz w:val="32"/>
          <w:szCs w:val="32"/>
        </w:rPr>
        <w:t>聚对苯二甲酸乙二醇酯</w:t>
      </w:r>
      <w:r>
        <w:rPr>
          <w:rFonts w:ascii="仿宋_GB2312" w:eastAsia="仿宋_GB2312" w:hint="eastAsia"/>
          <w:sz w:val="32"/>
          <w:szCs w:val="32"/>
        </w:rPr>
        <w:t>（</w:t>
      </w:r>
      <w:r>
        <w:rPr>
          <w:rFonts w:ascii="仿宋_GB2312" w:eastAsia="仿宋_GB2312"/>
          <w:sz w:val="32"/>
          <w:szCs w:val="32"/>
        </w:rPr>
        <w:t>PET</w:t>
      </w:r>
      <w:r>
        <w:rPr>
          <w:rFonts w:ascii="仿宋_GB2312" w:eastAsia="仿宋_GB2312" w:hint="eastAsia"/>
          <w:sz w:val="32"/>
          <w:szCs w:val="32"/>
        </w:rPr>
        <w:t>）</w:t>
      </w:r>
      <w:r>
        <w:rPr>
          <w:rFonts w:ascii="仿宋_GB2312" w:eastAsia="仿宋_GB2312"/>
          <w:sz w:val="32"/>
          <w:szCs w:val="32"/>
        </w:rPr>
        <w:t>膜</w:t>
      </w:r>
      <w:r>
        <w:rPr>
          <w:rFonts w:ascii="仿宋_GB2312" w:eastAsia="仿宋_GB2312" w:hint="eastAsia"/>
          <w:sz w:val="32"/>
          <w:szCs w:val="32"/>
        </w:rPr>
        <w:t>、</w:t>
      </w:r>
      <w:r w:rsidRPr="00173E60">
        <w:rPr>
          <w:rFonts w:ascii="仿宋_GB2312" w:eastAsia="仿宋_GB2312"/>
          <w:sz w:val="32"/>
          <w:szCs w:val="32"/>
        </w:rPr>
        <w:t>聚呋喃二甲酸乙二醇酯</w:t>
      </w:r>
      <w:r>
        <w:rPr>
          <w:rFonts w:ascii="仿宋_GB2312" w:eastAsia="仿宋_GB2312" w:hint="eastAsia"/>
          <w:sz w:val="32"/>
          <w:szCs w:val="32"/>
        </w:rPr>
        <w:t>（</w:t>
      </w:r>
      <w:r>
        <w:rPr>
          <w:rFonts w:ascii="仿宋_GB2312" w:eastAsia="仿宋_GB2312"/>
          <w:sz w:val="32"/>
          <w:szCs w:val="32"/>
        </w:rPr>
        <w:t>PEF</w:t>
      </w:r>
      <w:r>
        <w:rPr>
          <w:rFonts w:ascii="仿宋_GB2312" w:eastAsia="仿宋_GB2312" w:hint="eastAsia"/>
          <w:sz w:val="32"/>
          <w:szCs w:val="32"/>
        </w:rPr>
        <w:t>）</w:t>
      </w:r>
      <w:r>
        <w:rPr>
          <w:rFonts w:ascii="仿宋_GB2312" w:eastAsia="仿宋_GB2312"/>
          <w:sz w:val="32"/>
          <w:szCs w:val="32"/>
        </w:rPr>
        <w:t>膜</w:t>
      </w:r>
      <w:r>
        <w:rPr>
          <w:rFonts w:ascii="仿宋_GB2312" w:eastAsia="仿宋_GB2312" w:hint="eastAsia"/>
          <w:sz w:val="32"/>
          <w:szCs w:val="32"/>
        </w:rPr>
        <w:t>及</w:t>
      </w:r>
      <w:r>
        <w:rPr>
          <w:rFonts w:ascii="仿宋_GB2312" w:eastAsia="仿宋_GB2312"/>
          <w:sz w:val="32"/>
          <w:szCs w:val="32"/>
        </w:rPr>
        <w:t>聚酰亚胺</w:t>
      </w:r>
      <w:r>
        <w:rPr>
          <w:rFonts w:ascii="仿宋_GB2312" w:eastAsia="仿宋_GB2312" w:hint="eastAsia"/>
          <w:sz w:val="32"/>
          <w:szCs w:val="32"/>
        </w:rPr>
        <w:t>（PI）</w:t>
      </w:r>
      <w:r>
        <w:rPr>
          <w:rFonts w:ascii="仿宋_GB2312" w:eastAsia="仿宋_GB2312"/>
          <w:sz w:val="32"/>
          <w:szCs w:val="32"/>
        </w:rPr>
        <w:t>膜等光学基</w:t>
      </w:r>
      <w:r w:rsidRPr="00F47C8E">
        <w:rPr>
          <w:rFonts w:ascii="仿宋_GB2312" w:eastAsia="仿宋_GB2312" w:hint="eastAsia"/>
          <w:sz w:val="32"/>
          <w:szCs w:val="32"/>
        </w:rPr>
        <w:t>膜</w:t>
      </w:r>
      <w:r>
        <w:rPr>
          <w:rFonts w:ascii="仿宋_GB2312" w:eastAsia="仿宋_GB2312" w:hint="eastAsia"/>
          <w:sz w:val="32"/>
          <w:szCs w:val="32"/>
        </w:rPr>
        <w:t>，带动上游基础材料企业的发展；</w:t>
      </w:r>
      <w:r w:rsidRPr="00F47C8E">
        <w:rPr>
          <w:rFonts w:ascii="仿宋_GB2312" w:eastAsia="仿宋_GB2312" w:hint="eastAsia"/>
          <w:sz w:val="32"/>
          <w:szCs w:val="32"/>
        </w:rPr>
        <w:t>向</w:t>
      </w:r>
      <w:r w:rsidRPr="00F47C8E">
        <w:rPr>
          <w:rFonts w:ascii="仿宋_GB2312" w:eastAsia="仿宋_GB2312"/>
          <w:sz w:val="32"/>
          <w:szCs w:val="32"/>
        </w:rPr>
        <w:t>下游延伸至</w:t>
      </w:r>
      <w:r>
        <w:rPr>
          <w:rFonts w:ascii="仿宋_GB2312" w:eastAsia="仿宋_GB2312"/>
          <w:sz w:val="32"/>
          <w:szCs w:val="32"/>
        </w:rPr>
        <w:t>液晶面板</w:t>
      </w:r>
      <w:r>
        <w:rPr>
          <w:rFonts w:ascii="仿宋_GB2312" w:eastAsia="仿宋_GB2312" w:hint="eastAsia"/>
          <w:sz w:val="32"/>
          <w:szCs w:val="32"/>
        </w:rPr>
        <w:t>、</w:t>
      </w:r>
      <w:r w:rsidR="004D49B9">
        <w:rPr>
          <w:rFonts w:ascii="仿宋_GB2312" w:eastAsia="仿宋_GB2312"/>
          <w:sz w:val="32"/>
          <w:szCs w:val="32"/>
        </w:rPr>
        <w:t>有机发光显示（</w:t>
      </w:r>
      <w:r w:rsidR="006C768A">
        <w:rPr>
          <w:rFonts w:ascii="仿宋_GB2312" w:eastAsia="仿宋_GB2312"/>
          <w:sz w:val="32"/>
          <w:szCs w:val="32"/>
        </w:rPr>
        <w:t>OLED</w:t>
      </w:r>
      <w:r w:rsidR="004D49B9">
        <w:rPr>
          <w:rFonts w:ascii="仿宋_GB2312" w:eastAsia="仿宋_GB2312"/>
          <w:sz w:val="32"/>
          <w:szCs w:val="32"/>
        </w:rPr>
        <w:t>）</w:t>
      </w:r>
      <w:r w:rsidR="006C768A">
        <w:rPr>
          <w:rFonts w:ascii="仿宋_GB2312" w:eastAsia="仿宋_GB2312"/>
          <w:sz w:val="32"/>
          <w:szCs w:val="32"/>
        </w:rPr>
        <w:t>面板</w:t>
      </w:r>
      <w:r w:rsidRPr="00F47C8E">
        <w:rPr>
          <w:rFonts w:ascii="仿宋_GB2312" w:eastAsia="仿宋_GB2312" w:hint="eastAsia"/>
          <w:sz w:val="32"/>
          <w:szCs w:val="32"/>
        </w:rPr>
        <w:t>等行业应用</w:t>
      </w:r>
      <w:r>
        <w:rPr>
          <w:rFonts w:ascii="仿宋_GB2312" w:eastAsia="仿宋_GB2312" w:hint="eastAsia"/>
          <w:sz w:val="32"/>
          <w:szCs w:val="32"/>
        </w:rPr>
        <w:t>，推动光学薄膜应用</w:t>
      </w:r>
      <w:r w:rsidR="00670252">
        <w:rPr>
          <w:rFonts w:ascii="仿宋_GB2312" w:eastAsia="仿宋_GB2312" w:hint="eastAsia"/>
          <w:sz w:val="32"/>
          <w:szCs w:val="32"/>
        </w:rPr>
        <w:t>产品</w:t>
      </w:r>
      <w:r>
        <w:rPr>
          <w:rFonts w:ascii="仿宋_GB2312" w:eastAsia="仿宋_GB2312" w:hint="eastAsia"/>
          <w:sz w:val="32"/>
          <w:szCs w:val="32"/>
        </w:rPr>
        <w:t>的发展。</w:t>
      </w:r>
      <w:r w:rsidRPr="00F47C8E">
        <w:rPr>
          <w:rFonts w:ascii="仿宋_GB2312" w:eastAsia="仿宋_GB2312" w:hint="eastAsia"/>
          <w:sz w:val="32"/>
          <w:szCs w:val="32"/>
        </w:rPr>
        <w:t>在我市形成“</w:t>
      </w:r>
      <w:r>
        <w:rPr>
          <w:rFonts w:ascii="仿宋_GB2312" w:eastAsia="仿宋_GB2312" w:hint="eastAsia"/>
          <w:sz w:val="32"/>
          <w:szCs w:val="32"/>
        </w:rPr>
        <w:t>基膜</w:t>
      </w:r>
      <w:r w:rsidRPr="00F47C8E">
        <w:rPr>
          <w:rFonts w:ascii="仿宋_GB2312" w:eastAsia="仿宋_GB2312" w:hint="eastAsia"/>
          <w:sz w:val="32"/>
          <w:szCs w:val="32"/>
        </w:rPr>
        <w:t>—</w:t>
      </w:r>
      <w:r>
        <w:rPr>
          <w:rFonts w:ascii="仿宋_GB2312" w:eastAsia="仿宋_GB2312" w:hint="eastAsia"/>
          <w:sz w:val="32"/>
          <w:szCs w:val="32"/>
        </w:rPr>
        <w:t>光学薄膜</w:t>
      </w:r>
      <w:r w:rsidRPr="00F47C8E">
        <w:rPr>
          <w:rFonts w:ascii="仿宋_GB2312" w:eastAsia="仿宋_GB2312" w:hint="eastAsia"/>
          <w:sz w:val="32"/>
          <w:szCs w:val="32"/>
        </w:rPr>
        <w:t>（多层复合膜、</w:t>
      </w:r>
      <w:r>
        <w:rPr>
          <w:rFonts w:ascii="仿宋_GB2312" w:eastAsia="仿宋_GB2312" w:hint="eastAsia"/>
          <w:sz w:val="32"/>
          <w:szCs w:val="32"/>
        </w:rPr>
        <w:t>量子点膜、</w:t>
      </w:r>
      <w:r w:rsidRPr="00F47C8E">
        <w:rPr>
          <w:rFonts w:ascii="仿宋_GB2312" w:eastAsia="仿宋_GB2312" w:hint="eastAsia"/>
          <w:sz w:val="32"/>
          <w:szCs w:val="32"/>
        </w:rPr>
        <w:t>光学功能膜、太阳能电池背板膜等）—</w:t>
      </w:r>
      <w:r>
        <w:rPr>
          <w:rFonts w:ascii="仿宋_GB2312" w:eastAsia="仿宋_GB2312" w:hint="eastAsia"/>
          <w:sz w:val="32"/>
          <w:szCs w:val="32"/>
        </w:rPr>
        <w:t>液晶面板</w:t>
      </w:r>
      <w:r w:rsidRPr="00F47C8E">
        <w:rPr>
          <w:rFonts w:ascii="仿宋_GB2312" w:eastAsia="仿宋_GB2312" w:hint="eastAsia"/>
          <w:sz w:val="32"/>
          <w:szCs w:val="32"/>
        </w:rPr>
        <w:t>、</w:t>
      </w:r>
      <w:r w:rsidRPr="0035701F">
        <w:rPr>
          <w:rFonts w:ascii="仿宋_GB2312" w:eastAsia="仿宋_GB2312" w:hint="eastAsia"/>
          <w:sz w:val="32"/>
          <w:szCs w:val="32"/>
        </w:rPr>
        <w:t>OLED</w:t>
      </w:r>
      <w:r w:rsidRPr="0035701F">
        <w:rPr>
          <w:rFonts w:ascii="仿宋_GB2312" w:eastAsia="仿宋_GB2312" w:hint="eastAsia"/>
          <w:sz w:val="32"/>
          <w:szCs w:val="32"/>
        </w:rPr>
        <w:lastRenderedPageBreak/>
        <w:t>面板</w:t>
      </w:r>
      <w:r w:rsidRPr="00F47C8E">
        <w:rPr>
          <w:rFonts w:ascii="仿宋_GB2312" w:eastAsia="仿宋_GB2312" w:hint="eastAsia"/>
          <w:sz w:val="32"/>
          <w:szCs w:val="32"/>
        </w:rPr>
        <w:t>”产业应用配套链。</w:t>
      </w:r>
    </w:p>
    <w:p w14:paraId="60A46401" w14:textId="766A65EA" w:rsidR="003F5EA5" w:rsidRPr="00F47C8E" w:rsidRDefault="003F5EA5" w:rsidP="003F5EA5">
      <w:pPr>
        <w:tabs>
          <w:tab w:val="left" w:pos="6345"/>
        </w:tabs>
        <w:spacing w:line="360" w:lineRule="auto"/>
        <w:jc w:val="center"/>
        <w:rPr>
          <w:rFonts w:ascii="仿宋_GB2312" w:eastAsia="仿宋_GB2312"/>
          <w:sz w:val="24"/>
          <w:szCs w:val="24"/>
        </w:rPr>
      </w:pPr>
      <w:r w:rsidRPr="00F47C8E">
        <w:rPr>
          <w:rFonts w:ascii="仿宋_GB2312" w:eastAsia="仿宋_GB2312" w:hint="eastAsia"/>
          <w:sz w:val="24"/>
          <w:szCs w:val="24"/>
        </w:rPr>
        <w:t>专栏</w:t>
      </w:r>
      <w:r w:rsidRPr="00F47C8E">
        <w:rPr>
          <w:rFonts w:ascii="仿宋_GB2312" w:eastAsia="仿宋_GB2312"/>
          <w:sz w:val="24"/>
          <w:szCs w:val="24"/>
        </w:rPr>
        <w:t>4.1</w:t>
      </w:r>
      <w:r w:rsidRPr="00F47C8E">
        <w:rPr>
          <w:rFonts w:ascii="仿宋_GB2312" w:eastAsia="仿宋_GB2312" w:hint="eastAsia"/>
          <w:sz w:val="24"/>
          <w:szCs w:val="24"/>
        </w:rPr>
        <w:t xml:space="preserve">  </w:t>
      </w:r>
      <w:r>
        <w:rPr>
          <w:rFonts w:ascii="仿宋_GB2312" w:eastAsia="仿宋_GB2312" w:hint="eastAsia"/>
          <w:sz w:val="24"/>
          <w:szCs w:val="24"/>
        </w:rPr>
        <w:t>光学薄膜</w:t>
      </w:r>
      <w:r w:rsidRPr="00F47C8E">
        <w:rPr>
          <w:rFonts w:ascii="仿宋_GB2312" w:eastAsia="仿宋_GB2312"/>
          <w:sz w:val="24"/>
          <w:szCs w:val="24"/>
        </w:rPr>
        <w:t>产业链</w:t>
      </w:r>
      <w:r w:rsidRPr="00F47C8E">
        <w:rPr>
          <w:rFonts w:ascii="仿宋_GB2312" w:eastAsia="仿宋_GB2312" w:hint="eastAsia"/>
          <w:sz w:val="24"/>
          <w:szCs w:val="24"/>
        </w:rPr>
        <w:t>重点产品</w:t>
      </w:r>
    </w:p>
    <w:tbl>
      <w:tblPr>
        <w:tblStyle w:val="a7"/>
        <w:tblW w:w="5000" w:type="pct"/>
        <w:jc w:val="center"/>
        <w:tblLook w:val="04A0" w:firstRow="1" w:lastRow="0" w:firstColumn="1" w:lastColumn="0" w:noHBand="0" w:noVBand="1"/>
      </w:tblPr>
      <w:tblGrid>
        <w:gridCol w:w="1669"/>
        <w:gridCol w:w="7391"/>
      </w:tblGrid>
      <w:tr w:rsidR="003F5EA5" w:rsidRPr="00F47C8E" w14:paraId="42A8DE51" w14:textId="77777777" w:rsidTr="004D1A56">
        <w:trPr>
          <w:trHeight w:val="558"/>
          <w:jc w:val="center"/>
        </w:trPr>
        <w:tc>
          <w:tcPr>
            <w:tcW w:w="921" w:type="pct"/>
            <w:vAlign w:val="center"/>
          </w:tcPr>
          <w:p w14:paraId="1D9D667D" w14:textId="77777777" w:rsidR="003F5EA5" w:rsidRPr="00F47C8E" w:rsidRDefault="003F5EA5" w:rsidP="004D1A56">
            <w:pPr>
              <w:spacing w:line="300" w:lineRule="auto"/>
              <w:jc w:val="center"/>
              <w:rPr>
                <w:rFonts w:ascii="仿宋_GB2312" w:eastAsia="仿宋_GB2312"/>
                <w:sz w:val="24"/>
                <w:szCs w:val="24"/>
              </w:rPr>
            </w:pPr>
            <w:r w:rsidRPr="00F47C8E">
              <w:rPr>
                <w:rFonts w:ascii="仿宋_GB2312" w:eastAsia="仿宋_GB2312" w:hint="eastAsia"/>
                <w:sz w:val="24"/>
                <w:szCs w:val="24"/>
              </w:rPr>
              <w:t>产业链上游</w:t>
            </w:r>
          </w:p>
        </w:tc>
        <w:tc>
          <w:tcPr>
            <w:tcW w:w="4079" w:type="pct"/>
          </w:tcPr>
          <w:p w14:paraId="361933A6" w14:textId="27850736" w:rsidR="00E85605" w:rsidRDefault="006639C1" w:rsidP="004D1A56">
            <w:pPr>
              <w:spacing w:line="300" w:lineRule="auto"/>
              <w:rPr>
                <w:rFonts w:ascii="仿宋_GB2312" w:eastAsia="仿宋_GB2312"/>
                <w:b/>
                <w:sz w:val="24"/>
                <w:szCs w:val="24"/>
              </w:rPr>
            </w:pPr>
            <w:r>
              <w:rPr>
                <w:rFonts w:ascii="仿宋_GB2312" w:eastAsia="仿宋_GB2312" w:hint="eastAsia"/>
                <w:b/>
                <w:sz w:val="24"/>
                <w:szCs w:val="24"/>
              </w:rPr>
              <w:t>基膜材料</w:t>
            </w:r>
          </w:p>
          <w:p w14:paraId="3A718102" w14:textId="7E164231" w:rsidR="003F5EA5" w:rsidRPr="00F47C8E" w:rsidRDefault="006639C1" w:rsidP="004D1A56">
            <w:pPr>
              <w:spacing w:line="300" w:lineRule="auto"/>
              <w:rPr>
                <w:rFonts w:ascii="仿宋_GB2312" w:eastAsia="仿宋_GB2312"/>
                <w:sz w:val="24"/>
                <w:szCs w:val="24"/>
              </w:rPr>
            </w:pPr>
            <w:r>
              <w:rPr>
                <w:rFonts w:ascii="Times New Roman" w:eastAsia="仿宋_GB2312" w:hAnsi="Times New Roman" w:cs="Times New Roman" w:hint="eastAsia"/>
                <w:sz w:val="24"/>
                <w:szCs w:val="24"/>
              </w:rPr>
              <w:t>重点产品：</w:t>
            </w:r>
            <w:r w:rsidR="003A42AC" w:rsidRPr="00F47C8E">
              <w:rPr>
                <w:rFonts w:ascii="Times New Roman" w:eastAsia="仿宋_GB2312" w:hAnsi="Times New Roman" w:cs="Times New Roman" w:hint="eastAsia"/>
                <w:sz w:val="24"/>
                <w:szCs w:val="24"/>
              </w:rPr>
              <w:t>PEF</w:t>
            </w:r>
            <w:r w:rsidR="003A42AC" w:rsidRPr="00F47C8E">
              <w:rPr>
                <w:rFonts w:ascii="Times New Roman" w:eastAsia="仿宋_GB2312" w:hAnsi="Times New Roman" w:cs="Times New Roman" w:hint="eastAsia"/>
                <w:sz w:val="24"/>
                <w:szCs w:val="24"/>
              </w:rPr>
              <w:t>及</w:t>
            </w:r>
            <w:r w:rsidR="003A42AC" w:rsidRPr="00F47C8E">
              <w:rPr>
                <w:rFonts w:ascii="Times New Roman" w:eastAsia="仿宋_GB2312" w:hAnsi="Times New Roman" w:cs="Times New Roman" w:hint="eastAsia"/>
                <w:sz w:val="24"/>
                <w:szCs w:val="24"/>
              </w:rPr>
              <w:t>PET</w:t>
            </w:r>
            <w:r w:rsidR="003A42AC" w:rsidRPr="00F47C8E">
              <w:rPr>
                <w:rFonts w:ascii="Times New Roman" w:eastAsia="仿宋_GB2312" w:hAnsi="Times New Roman" w:cs="Times New Roman" w:hint="eastAsia"/>
                <w:sz w:val="24"/>
                <w:szCs w:val="24"/>
              </w:rPr>
              <w:t>共聚酯母粒</w:t>
            </w:r>
            <w:r>
              <w:rPr>
                <w:rFonts w:ascii="Times New Roman" w:eastAsia="仿宋_GB2312" w:hAnsi="Times New Roman" w:cs="Times New Roman" w:hint="eastAsia"/>
                <w:sz w:val="24"/>
                <w:szCs w:val="24"/>
              </w:rPr>
              <w:t>、</w:t>
            </w:r>
            <w:r w:rsidRPr="006639C1">
              <w:rPr>
                <w:rFonts w:ascii="Times New Roman" w:eastAsia="仿宋_GB2312" w:hAnsi="Times New Roman" w:cs="Times New Roman" w:hint="eastAsia"/>
                <w:sz w:val="24"/>
                <w:szCs w:val="24"/>
              </w:rPr>
              <w:t>高阻隔聚酯光学基膜</w:t>
            </w:r>
            <w:r>
              <w:rPr>
                <w:rFonts w:ascii="Times New Roman" w:eastAsia="仿宋_GB2312" w:hAnsi="Times New Roman" w:cs="Times New Roman" w:hint="eastAsia"/>
                <w:sz w:val="24"/>
                <w:szCs w:val="24"/>
              </w:rPr>
              <w:t>、</w:t>
            </w:r>
            <w:r w:rsidRPr="006639C1">
              <w:rPr>
                <w:rFonts w:ascii="Times New Roman" w:eastAsia="仿宋_GB2312" w:hAnsi="Times New Roman" w:cs="Times New Roman" w:hint="eastAsia"/>
                <w:sz w:val="24"/>
                <w:szCs w:val="24"/>
              </w:rPr>
              <w:t>OLED</w:t>
            </w:r>
            <w:r w:rsidRPr="006639C1">
              <w:rPr>
                <w:rFonts w:ascii="Times New Roman" w:eastAsia="仿宋_GB2312" w:hAnsi="Times New Roman" w:cs="Times New Roman" w:hint="eastAsia"/>
                <w:sz w:val="24"/>
                <w:szCs w:val="24"/>
              </w:rPr>
              <w:t>基膜</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PI</w:t>
            </w:r>
            <w:r>
              <w:rPr>
                <w:rFonts w:ascii="Times New Roman" w:eastAsia="仿宋_GB2312" w:hAnsi="Times New Roman" w:cs="Times New Roman" w:hint="eastAsia"/>
                <w:sz w:val="24"/>
                <w:szCs w:val="24"/>
              </w:rPr>
              <w:t>膜）等；</w:t>
            </w:r>
          </w:p>
          <w:p w14:paraId="1BB7C7D5" w14:textId="77777777" w:rsidR="006639C1" w:rsidRDefault="003A42AC" w:rsidP="006639C1">
            <w:pPr>
              <w:spacing w:line="300" w:lineRule="auto"/>
              <w:rPr>
                <w:rFonts w:ascii="仿宋_GB2312" w:eastAsia="仿宋_GB2312"/>
                <w:b/>
                <w:sz w:val="24"/>
                <w:szCs w:val="24"/>
              </w:rPr>
            </w:pPr>
            <w:r>
              <w:rPr>
                <w:rFonts w:ascii="仿宋_GB2312" w:eastAsia="仿宋_GB2312" w:hint="eastAsia"/>
                <w:b/>
                <w:sz w:val="24"/>
                <w:szCs w:val="24"/>
              </w:rPr>
              <w:t>OLED发光材料</w:t>
            </w:r>
          </w:p>
          <w:p w14:paraId="6C743F2F" w14:textId="38A88DF3" w:rsidR="003F5EA5" w:rsidRPr="006639C1" w:rsidRDefault="006639C1" w:rsidP="006639C1">
            <w:pPr>
              <w:spacing w:line="300" w:lineRule="auto"/>
              <w:rPr>
                <w:rFonts w:ascii="仿宋_GB2312" w:eastAsia="仿宋_GB2312"/>
                <w:sz w:val="24"/>
                <w:szCs w:val="24"/>
              </w:rPr>
            </w:pPr>
            <w:r w:rsidRPr="006639C1">
              <w:rPr>
                <w:rFonts w:ascii="仿宋_GB2312" w:eastAsia="仿宋_GB2312" w:hint="eastAsia"/>
                <w:sz w:val="24"/>
                <w:szCs w:val="24"/>
              </w:rPr>
              <w:t>重点产品</w:t>
            </w:r>
            <w:r w:rsidR="003F5EA5" w:rsidRPr="006639C1">
              <w:rPr>
                <w:rFonts w:ascii="仿宋_GB2312" w:eastAsia="仿宋_GB2312" w:hint="eastAsia"/>
                <w:sz w:val="24"/>
                <w:szCs w:val="24"/>
              </w:rPr>
              <w:t>：</w:t>
            </w:r>
            <w:r w:rsidRPr="006639C1">
              <w:rPr>
                <w:rFonts w:ascii="仿宋_GB2312" w:eastAsia="仿宋_GB2312"/>
                <w:sz w:val="24"/>
                <w:szCs w:val="24"/>
              </w:rPr>
              <w:t>热</w:t>
            </w:r>
            <w:r w:rsidR="004D49B9">
              <w:rPr>
                <w:rFonts w:ascii="仿宋_GB2312" w:eastAsia="仿宋_GB2312"/>
                <w:sz w:val="24"/>
                <w:szCs w:val="24"/>
              </w:rPr>
              <w:t>活化</w:t>
            </w:r>
            <w:r w:rsidRPr="006639C1">
              <w:rPr>
                <w:rFonts w:ascii="仿宋_GB2312" w:eastAsia="仿宋_GB2312"/>
                <w:sz w:val="24"/>
                <w:szCs w:val="24"/>
              </w:rPr>
              <w:t>延迟荧光</w:t>
            </w:r>
            <w:r>
              <w:rPr>
                <w:rFonts w:ascii="仿宋_GB2312" w:eastAsia="仿宋_GB2312" w:hint="eastAsia"/>
                <w:sz w:val="24"/>
                <w:szCs w:val="24"/>
              </w:rPr>
              <w:t>（</w:t>
            </w:r>
            <w:r w:rsidRPr="006639C1">
              <w:rPr>
                <w:rFonts w:ascii="Times New Roman" w:eastAsia="仿宋_GB2312" w:hAnsi="Times New Roman" w:cs="Times New Roman" w:hint="eastAsia"/>
                <w:sz w:val="24"/>
                <w:szCs w:val="24"/>
              </w:rPr>
              <w:t>TADF</w:t>
            </w:r>
            <w:r>
              <w:rPr>
                <w:rFonts w:ascii="仿宋_GB2312" w:eastAsia="仿宋_GB2312" w:hint="eastAsia"/>
                <w:sz w:val="24"/>
                <w:szCs w:val="24"/>
              </w:rPr>
              <w:t>）材料</w:t>
            </w:r>
            <w:r w:rsidR="004D49B9">
              <w:rPr>
                <w:rFonts w:ascii="仿宋_GB2312" w:eastAsia="仿宋_GB2312" w:hint="eastAsia"/>
                <w:sz w:val="24"/>
                <w:szCs w:val="24"/>
              </w:rPr>
              <w:t>、高效稳定蓝光材料、印刷型发光材料</w:t>
            </w:r>
            <w:r>
              <w:rPr>
                <w:rFonts w:ascii="仿宋_GB2312" w:eastAsia="仿宋_GB2312" w:hint="eastAsia"/>
                <w:sz w:val="24"/>
                <w:szCs w:val="24"/>
              </w:rPr>
              <w:t>等。</w:t>
            </w:r>
          </w:p>
        </w:tc>
      </w:tr>
      <w:tr w:rsidR="003F5EA5" w:rsidRPr="00F47C8E" w14:paraId="1B42D67A" w14:textId="77777777" w:rsidTr="004D1A56">
        <w:trPr>
          <w:trHeight w:val="648"/>
          <w:jc w:val="center"/>
        </w:trPr>
        <w:tc>
          <w:tcPr>
            <w:tcW w:w="921" w:type="pct"/>
            <w:vAlign w:val="center"/>
          </w:tcPr>
          <w:p w14:paraId="6365A729" w14:textId="77777777" w:rsidR="003F5EA5" w:rsidRPr="00F47C8E" w:rsidRDefault="003F5EA5" w:rsidP="004D1A56">
            <w:pPr>
              <w:spacing w:line="300" w:lineRule="auto"/>
              <w:jc w:val="center"/>
              <w:rPr>
                <w:rFonts w:ascii="仿宋_GB2312" w:eastAsia="仿宋_GB2312"/>
                <w:b/>
                <w:sz w:val="24"/>
                <w:szCs w:val="24"/>
              </w:rPr>
            </w:pPr>
            <w:r w:rsidRPr="00F47C8E">
              <w:rPr>
                <w:rFonts w:ascii="仿宋_GB2312" w:eastAsia="仿宋_GB2312" w:hint="eastAsia"/>
                <w:b/>
                <w:sz w:val="24"/>
                <w:szCs w:val="24"/>
              </w:rPr>
              <w:t>产业链核心</w:t>
            </w:r>
          </w:p>
        </w:tc>
        <w:tc>
          <w:tcPr>
            <w:tcW w:w="4079" w:type="pct"/>
          </w:tcPr>
          <w:p w14:paraId="0428E5AA" w14:textId="2FFF4D4D" w:rsidR="006639C1" w:rsidRDefault="006639C1" w:rsidP="004D1A56">
            <w:pPr>
              <w:spacing w:line="300" w:lineRule="auto"/>
              <w:rPr>
                <w:rFonts w:ascii="Times New Roman" w:eastAsia="仿宋_GB2312" w:hAnsi="Times New Roman" w:cs="Times New Roman"/>
                <w:b/>
                <w:sz w:val="24"/>
                <w:szCs w:val="24"/>
              </w:rPr>
            </w:pPr>
            <w:r>
              <w:rPr>
                <w:rFonts w:ascii="Times New Roman" w:eastAsia="仿宋_GB2312" w:hAnsi="Times New Roman" w:cs="Times New Roman"/>
                <w:b/>
                <w:sz w:val="24"/>
                <w:szCs w:val="24"/>
              </w:rPr>
              <w:t>光学薄膜</w:t>
            </w:r>
          </w:p>
          <w:p w14:paraId="74347393" w14:textId="463BB1D8" w:rsidR="003F5EA5" w:rsidRPr="006639C1" w:rsidRDefault="006639C1" w:rsidP="004D1A56">
            <w:pPr>
              <w:spacing w:line="300" w:lineRule="auto"/>
              <w:rPr>
                <w:rFonts w:ascii="仿宋_GB2312" w:eastAsia="仿宋_GB2312"/>
                <w:sz w:val="24"/>
                <w:szCs w:val="24"/>
              </w:rPr>
            </w:pPr>
            <w:r w:rsidRPr="006639C1">
              <w:rPr>
                <w:rFonts w:ascii="Times New Roman" w:eastAsia="仿宋_GB2312" w:hAnsi="Times New Roman" w:cs="Times New Roman"/>
                <w:sz w:val="24"/>
                <w:szCs w:val="24"/>
              </w:rPr>
              <w:t>重点产品</w:t>
            </w:r>
            <w:r w:rsidRPr="006639C1">
              <w:rPr>
                <w:rFonts w:ascii="Times New Roman" w:eastAsia="仿宋_GB2312" w:hAnsi="Times New Roman" w:cs="Times New Roman" w:hint="eastAsia"/>
                <w:sz w:val="24"/>
                <w:szCs w:val="24"/>
              </w:rPr>
              <w:t>：</w:t>
            </w:r>
            <w:r w:rsidR="003F5EA5" w:rsidRPr="006639C1">
              <w:rPr>
                <w:rFonts w:ascii="Times New Roman" w:eastAsia="仿宋_GB2312" w:hAnsi="Times New Roman" w:cs="Times New Roman"/>
                <w:sz w:val="24"/>
                <w:szCs w:val="24"/>
              </w:rPr>
              <w:t>多层复合膜</w:t>
            </w:r>
            <w:r w:rsidR="003F5EA5" w:rsidRPr="006639C1">
              <w:rPr>
                <w:rFonts w:ascii="Times New Roman" w:eastAsia="仿宋_GB2312" w:hAnsi="Times New Roman" w:cs="Times New Roman" w:hint="eastAsia"/>
                <w:sz w:val="24"/>
                <w:szCs w:val="24"/>
              </w:rPr>
              <w:t>、</w:t>
            </w:r>
            <w:r w:rsidR="003F5EA5" w:rsidRPr="006639C1">
              <w:rPr>
                <w:rFonts w:ascii="仿宋_GB2312" w:eastAsia="仿宋_GB2312" w:hint="eastAsia"/>
                <w:sz w:val="24"/>
                <w:szCs w:val="24"/>
              </w:rPr>
              <w:t>太阳能电池背板</w:t>
            </w:r>
            <w:r w:rsidR="003F5EA5" w:rsidRPr="006639C1">
              <w:rPr>
                <w:rFonts w:ascii="仿宋_GB2312" w:eastAsia="仿宋_GB2312"/>
                <w:sz w:val="24"/>
                <w:szCs w:val="24"/>
              </w:rPr>
              <w:t>膜、</w:t>
            </w:r>
            <w:r w:rsidR="003F5EA5" w:rsidRPr="006639C1">
              <w:rPr>
                <w:rFonts w:ascii="仿宋_GB2312" w:eastAsia="仿宋_GB2312" w:hint="eastAsia"/>
                <w:sz w:val="24"/>
                <w:szCs w:val="24"/>
              </w:rPr>
              <w:t>光学</w:t>
            </w:r>
            <w:r w:rsidR="003F5EA5" w:rsidRPr="006639C1">
              <w:rPr>
                <w:rFonts w:ascii="Times New Roman" w:eastAsia="仿宋_GB2312" w:hAnsi="Times New Roman" w:cs="Times New Roman" w:hint="eastAsia"/>
                <w:sz w:val="24"/>
                <w:szCs w:val="24"/>
              </w:rPr>
              <w:t>功能膜（</w:t>
            </w:r>
            <w:r w:rsidR="003F5EA5" w:rsidRPr="006639C1">
              <w:rPr>
                <w:rFonts w:ascii="仿宋_GB2312" w:eastAsia="仿宋_GB2312"/>
                <w:sz w:val="24"/>
                <w:szCs w:val="24"/>
              </w:rPr>
              <w:t>增</w:t>
            </w:r>
            <w:r w:rsidR="003F5EA5" w:rsidRPr="006639C1">
              <w:rPr>
                <w:rFonts w:ascii="仿宋_GB2312" w:eastAsia="仿宋_GB2312" w:hint="eastAsia"/>
                <w:sz w:val="24"/>
                <w:szCs w:val="24"/>
              </w:rPr>
              <w:t>亮</w:t>
            </w:r>
            <w:r w:rsidR="003F5EA5" w:rsidRPr="006639C1">
              <w:rPr>
                <w:rFonts w:ascii="仿宋_GB2312" w:eastAsia="仿宋_GB2312"/>
                <w:sz w:val="24"/>
                <w:szCs w:val="24"/>
              </w:rPr>
              <w:t>膜、</w:t>
            </w:r>
            <w:r w:rsidR="003F5EA5" w:rsidRPr="006639C1">
              <w:rPr>
                <w:rFonts w:ascii="仿宋_GB2312" w:eastAsia="仿宋_GB2312" w:hint="eastAsia"/>
                <w:sz w:val="24"/>
                <w:szCs w:val="24"/>
              </w:rPr>
              <w:t>扩散膜</w:t>
            </w:r>
            <w:r w:rsidR="003F5EA5" w:rsidRPr="006639C1">
              <w:rPr>
                <w:rFonts w:ascii="仿宋_GB2312" w:eastAsia="仿宋_GB2312"/>
                <w:sz w:val="24"/>
                <w:szCs w:val="24"/>
              </w:rPr>
              <w:t>、反射膜</w:t>
            </w:r>
            <w:r w:rsidR="003F5EA5" w:rsidRPr="006639C1">
              <w:rPr>
                <w:rFonts w:ascii="仿宋_GB2312" w:eastAsia="仿宋_GB2312" w:hint="eastAsia"/>
                <w:sz w:val="24"/>
                <w:szCs w:val="24"/>
              </w:rPr>
              <w:t>、量子点膜</w:t>
            </w:r>
            <w:r>
              <w:rPr>
                <w:rFonts w:ascii="仿宋_GB2312" w:eastAsia="仿宋_GB2312" w:hint="eastAsia"/>
                <w:sz w:val="24"/>
                <w:szCs w:val="24"/>
              </w:rPr>
              <w:t>、偏光片</w:t>
            </w:r>
            <w:r w:rsidR="003F5EA5" w:rsidRPr="006639C1">
              <w:rPr>
                <w:rFonts w:ascii="仿宋_GB2312" w:eastAsia="仿宋_GB2312" w:hint="eastAsia"/>
                <w:sz w:val="24"/>
                <w:szCs w:val="24"/>
              </w:rPr>
              <w:t>等</w:t>
            </w:r>
            <w:r w:rsidR="003F5EA5" w:rsidRPr="006639C1">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w:t>
            </w:r>
          </w:p>
        </w:tc>
      </w:tr>
      <w:tr w:rsidR="003F5EA5" w:rsidRPr="00F47C8E" w14:paraId="43EE513C" w14:textId="77777777" w:rsidTr="004D1A56">
        <w:trPr>
          <w:trHeight w:val="648"/>
          <w:jc w:val="center"/>
        </w:trPr>
        <w:tc>
          <w:tcPr>
            <w:tcW w:w="921" w:type="pct"/>
            <w:vAlign w:val="center"/>
          </w:tcPr>
          <w:p w14:paraId="6E2AB466" w14:textId="77777777" w:rsidR="003F5EA5" w:rsidRPr="00F47C8E" w:rsidRDefault="003F5EA5" w:rsidP="004D1A56">
            <w:pPr>
              <w:spacing w:line="300" w:lineRule="auto"/>
              <w:jc w:val="center"/>
              <w:rPr>
                <w:rFonts w:ascii="仿宋_GB2312" w:eastAsia="仿宋_GB2312"/>
                <w:sz w:val="24"/>
                <w:szCs w:val="24"/>
              </w:rPr>
            </w:pPr>
            <w:r w:rsidRPr="00F47C8E">
              <w:rPr>
                <w:rFonts w:ascii="仿宋_GB2312" w:eastAsia="仿宋_GB2312" w:hint="eastAsia"/>
                <w:sz w:val="24"/>
                <w:szCs w:val="24"/>
              </w:rPr>
              <w:t>产业链下游</w:t>
            </w:r>
          </w:p>
        </w:tc>
        <w:tc>
          <w:tcPr>
            <w:tcW w:w="4079" w:type="pct"/>
          </w:tcPr>
          <w:p w14:paraId="14C19B14" w14:textId="77777777" w:rsidR="006639C1" w:rsidRDefault="006639C1" w:rsidP="004D1A56">
            <w:pPr>
              <w:spacing w:line="300" w:lineRule="auto"/>
              <w:rPr>
                <w:rFonts w:ascii="仿宋_GB2312" w:eastAsia="仿宋_GB2312"/>
                <w:b/>
                <w:sz w:val="24"/>
                <w:szCs w:val="24"/>
              </w:rPr>
            </w:pPr>
            <w:r>
              <w:rPr>
                <w:rFonts w:ascii="仿宋_GB2312" w:eastAsia="仿宋_GB2312" w:hint="eastAsia"/>
                <w:b/>
                <w:sz w:val="24"/>
                <w:szCs w:val="24"/>
              </w:rPr>
              <w:t>光学薄膜行业应用</w:t>
            </w:r>
          </w:p>
          <w:p w14:paraId="7C618312" w14:textId="71F0D69B" w:rsidR="003F5EA5" w:rsidRPr="006639C1" w:rsidRDefault="006639C1" w:rsidP="004D1A56">
            <w:pPr>
              <w:spacing w:line="300" w:lineRule="auto"/>
              <w:rPr>
                <w:rFonts w:ascii="仿宋_GB2312" w:eastAsia="仿宋_GB2312"/>
                <w:sz w:val="24"/>
                <w:szCs w:val="24"/>
              </w:rPr>
            </w:pPr>
            <w:r w:rsidRPr="006639C1">
              <w:rPr>
                <w:rFonts w:ascii="仿宋_GB2312" w:eastAsia="仿宋_GB2312"/>
                <w:sz w:val="24"/>
                <w:szCs w:val="24"/>
              </w:rPr>
              <w:t>重点产品</w:t>
            </w:r>
            <w:r w:rsidRPr="006639C1">
              <w:rPr>
                <w:rFonts w:ascii="仿宋_GB2312" w:eastAsia="仿宋_GB2312" w:hint="eastAsia"/>
                <w:sz w:val="24"/>
                <w:szCs w:val="24"/>
              </w:rPr>
              <w:t>：</w:t>
            </w:r>
            <w:r w:rsidR="003F5EA5" w:rsidRPr="006639C1">
              <w:rPr>
                <w:rFonts w:ascii="仿宋_GB2312" w:eastAsia="仿宋_GB2312" w:hint="eastAsia"/>
                <w:sz w:val="24"/>
                <w:szCs w:val="24"/>
              </w:rPr>
              <w:t>液晶</w:t>
            </w:r>
            <w:r w:rsidR="003F5EA5" w:rsidRPr="006639C1">
              <w:rPr>
                <w:rFonts w:ascii="仿宋_GB2312" w:eastAsia="仿宋_GB2312"/>
                <w:sz w:val="24"/>
                <w:szCs w:val="24"/>
              </w:rPr>
              <w:t>面板</w:t>
            </w:r>
            <w:r w:rsidRPr="006639C1">
              <w:rPr>
                <w:rFonts w:ascii="仿宋_GB2312" w:eastAsia="仿宋_GB2312" w:hint="eastAsia"/>
                <w:sz w:val="24"/>
                <w:szCs w:val="24"/>
              </w:rPr>
              <w:t>、OLED面板、</w:t>
            </w:r>
            <w:r w:rsidR="003F5EA5" w:rsidRPr="006639C1">
              <w:rPr>
                <w:rFonts w:ascii="仿宋_GB2312" w:eastAsia="仿宋_GB2312"/>
                <w:sz w:val="24"/>
                <w:szCs w:val="24"/>
              </w:rPr>
              <w:t>太阳能</w:t>
            </w:r>
            <w:r w:rsidR="003F5EA5" w:rsidRPr="006639C1">
              <w:rPr>
                <w:rFonts w:ascii="仿宋_GB2312" w:eastAsia="仿宋_GB2312" w:hint="eastAsia"/>
                <w:sz w:val="24"/>
                <w:szCs w:val="24"/>
              </w:rPr>
              <w:t>光伏面板</w:t>
            </w:r>
            <w:r w:rsidRPr="006639C1">
              <w:rPr>
                <w:rFonts w:ascii="仿宋_GB2312" w:eastAsia="仿宋_GB2312" w:hint="eastAsia"/>
                <w:sz w:val="24"/>
                <w:szCs w:val="24"/>
              </w:rPr>
              <w:t>等</w:t>
            </w:r>
            <w:r>
              <w:rPr>
                <w:rFonts w:ascii="仿宋_GB2312" w:eastAsia="仿宋_GB2312" w:hint="eastAsia"/>
                <w:sz w:val="24"/>
                <w:szCs w:val="24"/>
              </w:rPr>
              <w:t>。</w:t>
            </w:r>
          </w:p>
        </w:tc>
      </w:tr>
    </w:tbl>
    <w:p w14:paraId="2C510DBD" w14:textId="77777777" w:rsidR="00D74D32" w:rsidRPr="00F47C8E" w:rsidRDefault="00D74D32" w:rsidP="00D74D32">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2.创新链建设</w:t>
      </w:r>
    </w:p>
    <w:p w14:paraId="3C88C4E8" w14:textId="4D991B6D" w:rsidR="00D74D32" w:rsidRPr="00F47C8E" w:rsidRDefault="00B77132" w:rsidP="00B77132">
      <w:pPr>
        <w:spacing w:line="580" w:lineRule="exact"/>
        <w:ind w:firstLineChars="200" w:firstLine="640"/>
        <w:rPr>
          <w:rFonts w:ascii="仿宋_GB2312" w:eastAsia="仿宋_GB2312"/>
          <w:sz w:val="32"/>
          <w:szCs w:val="32"/>
        </w:rPr>
      </w:pPr>
      <w:r w:rsidRPr="00B77132">
        <w:rPr>
          <w:rFonts w:ascii="仿宋_GB2312" w:eastAsia="仿宋_GB2312" w:hint="eastAsia"/>
          <w:sz w:val="32"/>
          <w:szCs w:val="32"/>
        </w:rPr>
        <w:t>依托产业链</w:t>
      </w:r>
      <w:r>
        <w:rPr>
          <w:rFonts w:ascii="仿宋_GB2312" w:eastAsia="仿宋_GB2312" w:hint="eastAsia"/>
          <w:sz w:val="32"/>
          <w:szCs w:val="32"/>
        </w:rPr>
        <w:t>各环节</w:t>
      </w:r>
      <w:r w:rsidRPr="00B77132">
        <w:rPr>
          <w:rFonts w:ascii="仿宋_GB2312" w:eastAsia="仿宋_GB2312" w:hint="eastAsia"/>
          <w:sz w:val="32"/>
          <w:szCs w:val="32"/>
        </w:rPr>
        <w:t>重点企业，</w:t>
      </w:r>
      <w:r w:rsidR="00D74D32" w:rsidRPr="00F47C8E">
        <w:rPr>
          <w:rFonts w:ascii="仿宋_GB2312" w:eastAsia="仿宋_GB2312" w:hint="eastAsia"/>
          <w:sz w:val="32"/>
          <w:szCs w:val="32"/>
        </w:rPr>
        <w:t>重点开展</w:t>
      </w:r>
      <w:r w:rsidR="00D74D32">
        <w:rPr>
          <w:rFonts w:ascii="仿宋_GB2312" w:eastAsia="仿宋_GB2312" w:hint="eastAsia"/>
          <w:sz w:val="32"/>
          <w:szCs w:val="32"/>
        </w:rPr>
        <w:t>光学基膜材料制备</w:t>
      </w:r>
      <w:r w:rsidR="00D74D32" w:rsidRPr="00F47C8E">
        <w:rPr>
          <w:rFonts w:ascii="仿宋_GB2312" w:eastAsia="仿宋_GB2312" w:hint="eastAsia"/>
          <w:sz w:val="32"/>
          <w:szCs w:val="32"/>
        </w:rPr>
        <w:t>，</w:t>
      </w:r>
      <w:r w:rsidR="00D74D32">
        <w:rPr>
          <w:rFonts w:ascii="仿宋_GB2312" w:eastAsia="仿宋_GB2312" w:hint="eastAsia"/>
          <w:sz w:val="32"/>
          <w:szCs w:val="32"/>
        </w:rPr>
        <w:t>制膜</w:t>
      </w:r>
      <w:r w:rsidR="00D74D32" w:rsidRPr="00F47C8E">
        <w:rPr>
          <w:rFonts w:ascii="仿宋_GB2312" w:eastAsia="仿宋_GB2312" w:hint="eastAsia"/>
          <w:sz w:val="32"/>
          <w:szCs w:val="32"/>
        </w:rPr>
        <w:t>装置设计和制造，多层复合膜、</w:t>
      </w:r>
      <w:r w:rsidR="00D74D32">
        <w:rPr>
          <w:rFonts w:ascii="仿宋_GB2312" w:eastAsia="仿宋_GB2312" w:hint="eastAsia"/>
          <w:sz w:val="32"/>
          <w:szCs w:val="32"/>
        </w:rPr>
        <w:t>量子点膜、</w:t>
      </w:r>
      <w:r w:rsidR="00D74D32" w:rsidRPr="00F47C8E">
        <w:rPr>
          <w:rFonts w:ascii="仿宋_GB2312" w:eastAsia="仿宋_GB2312" w:hint="eastAsia"/>
          <w:sz w:val="32"/>
          <w:szCs w:val="32"/>
        </w:rPr>
        <w:t>太阳能电池背板膜、</w:t>
      </w:r>
      <w:r w:rsidR="00D74D32">
        <w:rPr>
          <w:rFonts w:ascii="仿宋_GB2312" w:eastAsia="仿宋_GB2312" w:hint="eastAsia"/>
          <w:sz w:val="32"/>
          <w:szCs w:val="32"/>
        </w:rPr>
        <w:t>偏光片等薄膜</w:t>
      </w:r>
      <w:r w:rsidR="00D74D32" w:rsidRPr="00F47C8E">
        <w:rPr>
          <w:rFonts w:ascii="仿宋_GB2312" w:eastAsia="仿宋_GB2312" w:hint="eastAsia"/>
          <w:sz w:val="32"/>
          <w:szCs w:val="32"/>
        </w:rPr>
        <w:t>制备</w:t>
      </w:r>
      <w:r w:rsidR="00D74D32">
        <w:rPr>
          <w:rFonts w:ascii="仿宋_GB2312" w:eastAsia="仿宋_GB2312" w:hint="eastAsia"/>
          <w:sz w:val="32"/>
          <w:szCs w:val="32"/>
        </w:rPr>
        <w:t>工艺</w:t>
      </w:r>
      <w:r w:rsidR="00D74D32" w:rsidRPr="00F47C8E">
        <w:rPr>
          <w:rFonts w:ascii="仿宋_GB2312" w:eastAsia="仿宋_GB2312" w:hint="eastAsia"/>
          <w:sz w:val="32"/>
          <w:szCs w:val="32"/>
        </w:rPr>
        <w:t>和测试</w:t>
      </w:r>
      <w:r w:rsidR="00D74D32">
        <w:rPr>
          <w:rFonts w:ascii="仿宋_GB2312" w:eastAsia="仿宋_GB2312" w:hint="eastAsia"/>
          <w:sz w:val="32"/>
          <w:szCs w:val="32"/>
        </w:rPr>
        <w:t>等</w:t>
      </w:r>
      <w:r w:rsidR="00D74D32" w:rsidRPr="00F47C8E">
        <w:rPr>
          <w:rFonts w:ascii="仿宋_GB2312" w:eastAsia="仿宋_GB2312" w:hint="eastAsia"/>
          <w:sz w:val="32"/>
          <w:szCs w:val="32"/>
        </w:rPr>
        <w:t>技术研发</w:t>
      </w:r>
      <w:r>
        <w:rPr>
          <w:rFonts w:ascii="仿宋_GB2312" w:eastAsia="仿宋_GB2312" w:hint="eastAsia"/>
          <w:sz w:val="32"/>
          <w:szCs w:val="32"/>
        </w:rPr>
        <w:t>，</w:t>
      </w:r>
      <w:r w:rsidRPr="00B77132">
        <w:rPr>
          <w:rFonts w:ascii="仿宋_GB2312" w:eastAsia="仿宋_GB2312" w:hint="eastAsia"/>
          <w:sz w:val="32"/>
          <w:szCs w:val="32"/>
        </w:rPr>
        <w:t>实现关键技术和工艺的创新与突破。</w:t>
      </w:r>
    </w:p>
    <w:p w14:paraId="65F6C96D" w14:textId="1BD6C5AB" w:rsidR="00D74D32" w:rsidRPr="00F47C8E" w:rsidRDefault="00D74D32" w:rsidP="00D74D32">
      <w:pPr>
        <w:spacing w:line="360" w:lineRule="auto"/>
        <w:jc w:val="center"/>
        <w:rPr>
          <w:rFonts w:ascii="仿宋_GB2312" w:eastAsia="仿宋_GB2312"/>
          <w:sz w:val="32"/>
          <w:szCs w:val="32"/>
        </w:rPr>
      </w:pPr>
      <w:r w:rsidRPr="00F47C8E">
        <w:rPr>
          <w:rFonts w:ascii="仿宋_GB2312" w:eastAsia="仿宋_GB2312" w:hint="eastAsia"/>
          <w:sz w:val="24"/>
          <w:szCs w:val="24"/>
        </w:rPr>
        <w:t>专栏4.</w:t>
      </w:r>
      <w:r w:rsidR="00D55F05">
        <w:rPr>
          <w:rFonts w:ascii="仿宋_GB2312" w:eastAsia="仿宋_GB2312"/>
          <w:sz w:val="24"/>
          <w:szCs w:val="24"/>
        </w:rPr>
        <w:t>2</w:t>
      </w:r>
      <w:r w:rsidRPr="00F47C8E">
        <w:rPr>
          <w:rFonts w:ascii="仿宋_GB2312" w:eastAsia="仿宋_GB2312" w:hint="eastAsia"/>
          <w:sz w:val="24"/>
          <w:szCs w:val="24"/>
        </w:rPr>
        <w:t xml:space="preserve">  </w:t>
      </w:r>
      <w:r w:rsidR="00C25013">
        <w:rPr>
          <w:rFonts w:ascii="仿宋_GB2312" w:eastAsia="仿宋_GB2312" w:hint="eastAsia"/>
          <w:sz w:val="24"/>
          <w:szCs w:val="24"/>
        </w:rPr>
        <w:t>光学薄膜</w:t>
      </w:r>
      <w:r w:rsidRPr="00F47C8E">
        <w:rPr>
          <w:rFonts w:ascii="仿宋_GB2312" w:eastAsia="仿宋_GB2312" w:hint="eastAsia"/>
          <w:sz w:val="24"/>
          <w:szCs w:val="24"/>
        </w:rPr>
        <w:t>创新</w:t>
      </w:r>
      <w:r w:rsidR="00C25013">
        <w:rPr>
          <w:rFonts w:ascii="仿宋_GB2312" w:eastAsia="仿宋_GB2312" w:hint="eastAsia"/>
          <w:sz w:val="24"/>
          <w:szCs w:val="24"/>
        </w:rPr>
        <w:t>链</w:t>
      </w:r>
      <w:r w:rsidRPr="00F47C8E">
        <w:rPr>
          <w:rFonts w:ascii="仿宋_GB2312" w:eastAsia="仿宋_GB2312" w:hint="eastAsia"/>
          <w:sz w:val="24"/>
          <w:szCs w:val="24"/>
        </w:rPr>
        <w:t>关键</w:t>
      </w:r>
      <w:r w:rsidRPr="00F47C8E">
        <w:rPr>
          <w:rFonts w:ascii="仿宋_GB2312" w:eastAsia="仿宋_GB2312"/>
          <w:sz w:val="24"/>
          <w:szCs w:val="24"/>
        </w:rPr>
        <w:t>环节</w:t>
      </w:r>
      <w:r w:rsidRPr="00F47C8E">
        <w:rPr>
          <w:rFonts w:ascii="仿宋_GB2312" w:eastAsia="仿宋_GB2312" w:hint="eastAsia"/>
          <w:sz w:val="24"/>
          <w:szCs w:val="24"/>
        </w:rPr>
        <w:t>、</w:t>
      </w:r>
      <w:r w:rsidRPr="00F47C8E">
        <w:rPr>
          <w:rFonts w:ascii="仿宋_GB2312" w:eastAsia="仿宋_GB2312"/>
          <w:sz w:val="24"/>
          <w:szCs w:val="24"/>
        </w:rPr>
        <w:t>任务及目标</w:t>
      </w:r>
    </w:p>
    <w:tbl>
      <w:tblPr>
        <w:tblStyle w:val="a7"/>
        <w:tblW w:w="8789" w:type="dxa"/>
        <w:jc w:val="center"/>
        <w:tblLayout w:type="fixed"/>
        <w:tblLook w:val="04A0" w:firstRow="1" w:lastRow="0" w:firstColumn="1" w:lastColumn="0" w:noHBand="0" w:noVBand="1"/>
      </w:tblPr>
      <w:tblGrid>
        <w:gridCol w:w="709"/>
        <w:gridCol w:w="1674"/>
        <w:gridCol w:w="2410"/>
        <w:gridCol w:w="3996"/>
      </w:tblGrid>
      <w:tr w:rsidR="00D74D32" w:rsidRPr="00F47C8E" w14:paraId="66E6EE8E" w14:textId="77777777" w:rsidTr="004D1A56">
        <w:trPr>
          <w:trHeight w:val="495"/>
          <w:jc w:val="center"/>
        </w:trPr>
        <w:tc>
          <w:tcPr>
            <w:tcW w:w="709" w:type="dxa"/>
            <w:vAlign w:val="center"/>
          </w:tcPr>
          <w:p w14:paraId="479A4FEF" w14:textId="77777777" w:rsidR="00D74D32" w:rsidRPr="00F47C8E" w:rsidRDefault="00D74D32" w:rsidP="004D1A56">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类别</w:t>
            </w:r>
          </w:p>
        </w:tc>
        <w:tc>
          <w:tcPr>
            <w:tcW w:w="1674" w:type="dxa"/>
            <w:vAlign w:val="center"/>
          </w:tcPr>
          <w:p w14:paraId="05F96EE7" w14:textId="77777777" w:rsidR="00D74D32" w:rsidRPr="00F47C8E" w:rsidRDefault="00D74D32" w:rsidP="004D1A56">
            <w:pPr>
              <w:jc w:val="center"/>
              <w:rPr>
                <w:rFonts w:ascii="仿宋_GB2312" w:eastAsia="仿宋_GB2312" w:hAnsi="Times New Roman" w:cs="Times New Roman"/>
                <w:sz w:val="24"/>
                <w:szCs w:val="24"/>
              </w:rPr>
            </w:pPr>
            <w:r w:rsidRPr="00F47C8E">
              <w:rPr>
                <w:rFonts w:ascii="仿宋_GB2312" w:eastAsia="仿宋_GB2312" w:hAnsi="Times New Roman" w:cs="Times New Roman" w:hint="eastAsia"/>
                <w:sz w:val="24"/>
                <w:szCs w:val="24"/>
              </w:rPr>
              <w:t>关键环节</w:t>
            </w:r>
          </w:p>
        </w:tc>
        <w:tc>
          <w:tcPr>
            <w:tcW w:w="2410" w:type="dxa"/>
            <w:vAlign w:val="center"/>
          </w:tcPr>
          <w:p w14:paraId="4D2036AF" w14:textId="77777777" w:rsidR="00D74D32" w:rsidRPr="00F47C8E" w:rsidRDefault="00D74D32" w:rsidP="004D1A56">
            <w:pPr>
              <w:jc w:val="center"/>
              <w:rPr>
                <w:rFonts w:ascii="仿宋_GB2312" w:eastAsia="仿宋_GB2312" w:hAnsi="Times New Roman" w:cs="Times New Roman"/>
                <w:sz w:val="24"/>
                <w:szCs w:val="24"/>
              </w:rPr>
            </w:pPr>
            <w:r w:rsidRPr="00F47C8E">
              <w:rPr>
                <w:rFonts w:ascii="仿宋_GB2312" w:eastAsia="仿宋_GB2312" w:hAnsi="Times New Roman" w:cs="Times New Roman" w:hint="eastAsia"/>
                <w:sz w:val="24"/>
                <w:szCs w:val="24"/>
              </w:rPr>
              <w:t>任务描述</w:t>
            </w:r>
          </w:p>
        </w:tc>
        <w:tc>
          <w:tcPr>
            <w:tcW w:w="3996" w:type="dxa"/>
            <w:vAlign w:val="center"/>
          </w:tcPr>
          <w:p w14:paraId="67DEBC33" w14:textId="77777777" w:rsidR="00D74D32" w:rsidRPr="00F47C8E" w:rsidRDefault="00D74D32" w:rsidP="004D1A56">
            <w:pPr>
              <w:jc w:val="center"/>
              <w:rPr>
                <w:rFonts w:ascii="仿宋_GB2312" w:eastAsia="仿宋_GB2312" w:hAnsi="Times New Roman" w:cs="Times New Roman"/>
                <w:sz w:val="24"/>
                <w:szCs w:val="24"/>
              </w:rPr>
            </w:pPr>
            <w:r w:rsidRPr="00F47C8E">
              <w:rPr>
                <w:rFonts w:ascii="仿宋_GB2312" w:eastAsia="仿宋_GB2312" w:hAnsi="Times New Roman" w:cs="Times New Roman" w:hint="eastAsia"/>
                <w:sz w:val="24"/>
                <w:szCs w:val="24"/>
              </w:rPr>
              <w:t>具体目标</w:t>
            </w:r>
          </w:p>
        </w:tc>
      </w:tr>
      <w:tr w:rsidR="00042E8C" w:rsidRPr="00F47C8E" w14:paraId="207691D7" w14:textId="77777777" w:rsidTr="004D1A56">
        <w:trPr>
          <w:jc w:val="center"/>
        </w:trPr>
        <w:tc>
          <w:tcPr>
            <w:tcW w:w="709" w:type="dxa"/>
            <w:vMerge w:val="restart"/>
            <w:vAlign w:val="center"/>
          </w:tcPr>
          <w:p w14:paraId="445AAB5B" w14:textId="37ADAE77" w:rsidR="00042E8C" w:rsidRPr="006B2F29" w:rsidRDefault="00AC3CA3" w:rsidP="00E85605">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上游材料</w:t>
            </w:r>
          </w:p>
        </w:tc>
        <w:tc>
          <w:tcPr>
            <w:tcW w:w="1674" w:type="dxa"/>
            <w:vAlign w:val="center"/>
          </w:tcPr>
          <w:p w14:paraId="656C9FDE" w14:textId="00DE57CA" w:rsidR="00042E8C" w:rsidRPr="006B2F29" w:rsidRDefault="00042E8C" w:rsidP="001850AD">
            <w:pPr>
              <w:adjustRightInd w:val="0"/>
              <w:snapToGrid w:val="0"/>
              <w:spacing w:line="300" w:lineRule="auto"/>
              <w:jc w:val="left"/>
              <w:rPr>
                <w:rFonts w:ascii="仿宋_GB2312" w:eastAsia="仿宋_GB2312" w:hAnsi="Times New Roman" w:cs="Times New Roman"/>
                <w:szCs w:val="21"/>
              </w:rPr>
            </w:pPr>
            <w:r w:rsidRPr="00CE001C">
              <w:rPr>
                <w:rFonts w:ascii="仿宋_GB2312" w:eastAsia="仿宋_GB2312" w:hAnsi="Times New Roman" w:cs="Times New Roman" w:hint="eastAsia"/>
                <w:szCs w:val="21"/>
              </w:rPr>
              <w:t>PEF</w:t>
            </w:r>
            <w:r w:rsidRPr="006B2F29">
              <w:rPr>
                <w:rFonts w:ascii="仿宋_GB2312" w:eastAsia="仿宋_GB2312" w:hAnsi="Times New Roman" w:cs="Times New Roman" w:hint="eastAsia"/>
                <w:szCs w:val="21"/>
              </w:rPr>
              <w:t>及PET共聚酯母粒</w:t>
            </w:r>
          </w:p>
        </w:tc>
        <w:tc>
          <w:tcPr>
            <w:tcW w:w="2410" w:type="dxa"/>
            <w:vAlign w:val="center"/>
          </w:tcPr>
          <w:p w14:paraId="133DF160" w14:textId="4D5296B2" w:rsidR="00042E8C" w:rsidRPr="006B2F29" w:rsidRDefault="00042E8C" w:rsidP="00E85605">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6B2F29">
              <w:rPr>
                <w:rFonts w:ascii="仿宋_GB2312" w:eastAsia="仿宋_GB2312" w:hAnsi="Times New Roman" w:cs="Times New Roman" w:hint="eastAsia"/>
                <w:szCs w:val="21"/>
              </w:rPr>
              <w:t>熔融、缩聚两步法制备</w:t>
            </w:r>
            <w:r>
              <w:rPr>
                <w:rFonts w:ascii="仿宋_GB2312" w:eastAsia="仿宋_GB2312" w:hAnsi="Times New Roman" w:cs="Times New Roman" w:hint="eastAsia"/>
                <w:szCs w:val="21"/>
              </w:rPr>
              <w:t>PEF</w:t>
            </w:r>
            <w:r w:rsidRPr="006B2F29">
              <w:rPr>
                <w:rFonts w:ascii="仿宋_GB2312" w:eastAsia="仿宋_GB2312" w:hAnsi="Times New Roman" w:cs="Times New Roman" w:hint="eastAsia"/>
                <w:szCs w:val="21"/>
              </w:rPr>
              <w:t>及PET共聚酯的</w:t>
            </w:r>
            <w:r>
              <w:rPr>
                <w:rFonts w:ascii="仿宋_GB2312" w:eastAsia="仿宋_GB2312" w:hAnsi="Times New Roman" w:cs="Times New Roman" w:hint="eastAsia"/>
                <w:szCs w:val="21"/>
              </w:rPr>
              <w:t>制备</w:t>
            </w:r>
            <w:r w:rsidRPr="006B2F29">
              <w:rPr>
                <w:rFonts w:ascii="仿宋_GB2312" w:eastAsia="仿宋_GB2312" w:hAnsi="Times New Roman" w:cs="Times New Roman" w:hint="eastAsia"/>
                <w:szCs w:val="21"/>
              </w:rPr>
              <w:t>关键技术</w:t>
            </w:r>
            <w:r>
              <w:rPr>
                <w:rFonts w:ascii="仿宋_GB2312" w:eastAsia="仿宋_GB2312" w:hAnsi="Times New Roman" w:cs="Times New Roman" w:hint="eastAsia"/>
                <w:szCs w:val="21"/>
              </w:rPr>
              <w:t>。</w:t>
            </w:r>
          </w:p>
        </w:tc>
        <w:tc>
          <w:tcPr>
            <w:tcW w:w="3996" w:type="dxa"/>
            <w:vAlign w:val="center"/>
          </w:tcPr>
          <w:p w14:paraId="4A61AEAA" w14:textId="1D0AE6CC" w:rsidR="00042E8C" w:rsidRPr="006B2F29" w:rsidRDefault="00042E8C"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两步法制备的（共）聚酯特性粘度＞0.70dL/g，拉伸强度＞70MPa，拉伸模量＞2400MPa，满足薄膜力学性能需求；耐热性：玻璃化转变温度＞75</w:t>
            </w:r>
            <w:r w:rsidRPr="006B2F29">
              <w:rPr>
                <w:rFonts w:ascii="仿宋_GB2312" w:eastAsia="仿宋_GB2312" w:hAnsi="Times New Roman" w:cs="Times New Roman" w:hint="eastAsia"/>
                <w:szCs w:val="21"/>
                <w:vertAlign w:val="superscript"/>
              </w:rPr>
              <w:t xml:space="preserve"> </w:t>
            </w:r>
            <w:proofErr w:type="spellStart"/>
            <w:r w:rsidRPr="006B2F29">
              <w:rPr>
                <w:rFonts w:ascii="仿宋_GB2312" w:eastAsia="仿宋_GB2312" w:hAnsi="Times New Roman" w:cs="Times New Roman" w:hint="eastAsia"/>
                <w:szCs w:val="21"/>
                <w:vertAlign w:val="superscript"/>
              </w:rPr>
              <w:t>o</w:t>
            </w:r>
            <w:r w:rsidRPr="006B2F29">
              <w:rPr>
                <w:rFonts w:ascii="仿宋_GB2312" w:eastAsia="仿宋_GB2312" w:hAnsi="Times New Roman" w:cs="Times New Roman" w:hint="eastAsia"/>
                <w:szCs w:val="21"/>
              </w:rPr>
              <w:t>C</w:t>
            </w:r>
            <w:proofErr w:type="spellEnd"/>
            <w:r w:rsidRPr="006B2F29">
              <w:rPr>
                <w:rFonts w:ascii="仿宋_GB2312" w:eastAsia="仿宋_GB2312" w:hAnsi="Times New Roman" w:cs="Times New Roman" w:hint="eastAsia"/>
                <w:szCs w:val="21"/>
              </w:rPr>
              <w:t>，熔点＞215</w:t>
            </w:r>
            <w:r w:rsidRPr="006B2F29">
              <w:rPr>
                <w:rFonts w:ascii="仿宋_GB2312" w:eastAsia="仿宋_GB2312" w:hAnsi="Times New Roman" w:cs="Times New Roman" w:hint="eastAsia"/>
                <w:szCs w:val="21"/>
                <w:vertAlign w:val="superscript"/>
              </w:rPr>
              <w:t xml:space="preserve"> </w:t>
            </w:r>
            <w:proofErr w:type="spellStart"/>
            <w:r w:rsidRPr="006B2F29">
              <w:rPr>
                <w:rFonts w:ascii="仿宋_GB2312" w:eastAsia="仿宋_GB2312" w:hAnsi="Times New Roman" w:cs="Times New Roman" w:hint="eastAsia"/>
                <w:szCs w:val="21"/>
                <w:vertAlign w:val="superscript"/>
              </w:rPr>
              <w:t>o</w:t>
            </w:r>
            <w:r w:rsidRPr="006B2F29">
              <w:rPr>
                <w:rFonts w:ascii="仿宋_GB2312" w:eastAsia="仿宋_GB2312" w:hAnsi="Times New Roman" w:cs="Times New Roman" w:hint="eastAsia"/>
                <w:szCs w:val="21"/>
              </w:rPr>
              <w:t>C</w:t>
            </w:r>
            <w:proofErr w:type="spellEnd"/>
            <w:r w:rsidRPr="006B2F29">
              <w:rPr>
                <w:rFonts w:ascii="仿宋_GB2312" w:eastAsia="仿宋_GB2312" w:hAnsi="Times New Roman" w:cs="Times New Roman" w:hint="eastAsia"/>
                <w:szCs w:val="21"/>
              </w:rPr>
              <w:t>。</w:t>
            </w:r>
          </w:p>
        </w:tc>
      </w:tr>
      <w:tr w:rsidR="00042E8C" w:rsidRPr="00F47C8E" w14:paraId="615ADD3F" w14:textId="77777777" w:rsidTr="004D1A56">
        <w:trPr>
          <w:jc w:val="center"/>
        </w:trPr>
        <w:tc>
          <w:tcPr>
            <w:tcW w:w="709" w:type="dxa"/>
            <w:vMerge/>
            <w:vAlign w:val="center"/>
          </w:tcPr>
          <w:p w14:paraId="7FC5B606" w14:textId="77777777" w:rsidR="00042E8C" w:rsidRDefault="00042E8C"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5EE50AF9" w14:textId="746C0F11" w:rsidR="00042E8C" w:rsidRPr="006B2F29" w:rsidRDefault="00042E8C" w:rsidP="001850AD">
            <w:pPr>
              <w:adjustRightInd w:val="0"/>
              <w:snapToGrid w:val="0"/>
              <w:spacing w:line="300" w:lineRule="auto"/>
              <w:rPr>
                <w:rFonts w:ascii="仿宋_GB2312" w:eastAsia="仿宋_GB2312" w:hAnsi="Times New Roman" w:cs="Times New Roman"/>
                <w:szCs w:val="21"/>
              </w:rPr>
            </w:pPr>
            <w:r w:rsidRPr="0037205E">
              <w:rPr>
                <w:rFonts w:ascii="仿宋_GB2312" w:eastAsia="仿宋_GB2312" w:hAnsi="Times New Roman" w:cs="Times New Roman" w:hint="eastAsia"/>
                <w:szCs w:val="21"/>
              </w:rPr>
              <w:t>高阻隔聚酯</w:t>
            </w:r>
            <w:r>
              <w:rPr>
                <w:rFonts w:ascii="仿宋_GB2312" w:eastAsia="仿宋_GB2312" w:hAnsi="Times New Roman" w:cs="Times New Roman" w:hint="eastAsia"/>
                <w:szCs w:val="21"/>
              </w:rPr>
              <w:t>光学基膜</w:t>
            </w:r>
          </w:p>
        </w:tc>
        <w:tc>
          <w:tcPr>
            <w:tcW w:w="2410" w:type="dxa"/>
            <w:vAlign w:val="center"/>
          </w:tcPr>
          <w:p w14:paraId="13E2E9F8" w14:textId="132C26A9" w:rsidR="00042E8C" w:rsidRPr="006B2F29" w:rsidRDefault="00042E8C" w:rsidP="00E85605">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研究PEF</w:t>
            </w:r>
            <w:r w:rsidRPr="006B2F29">
              <w:rPr>
                <w:rFonts w:ascii="仿宋_GB2312" w:eastAsia="仿宋_GB2312" w:hAnsi="Times New Roman" w:cs="Times New Roman" w:hint="eastAsia"/>
                <w:szCs w:val="21"/>
              </w:rPr>
              <w:t>及PET共聚酯高阻隔薄膜的配方及其连续化双向拉伸关键制备技术。</w:t>
            </w:r>
          </w:p>
        </w:tc>
        <w:tc>
          <w:tcPr>
            <w:tcW w:w="3996" w:type="dxa"/>
            <w:vAlign w:val="center"/>
          </w:tcPr>
          <w:p w14:paraId="03369E12" w14:textId="4644D23D" w:rsidR="00042E8C" w:rsidRPr="006B2F29" w:rsidRDefault="007E04DB" w:rsidP="004D1A56">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基膜</w:t>
            </w:r>
            <w:r w:rsidR="00042E8C" w:rsidRPr="006B2F29">
              <w:rPr>
                <w:rFonts w:ascii="仿宋_GB2312" w:eastAsia="仿宋_GB2312" w:hAnsi="Times New Roman" w:cs="Times New Roman" w:hint="eastAsia"/>
                <w:szCs w:val="21"/>
              </w:rPr>
              <w:t>拉伸强度≥45Mpa，断裂伸长率≥30%，</w:t>
            </w:r>
            <w:r w:rsidR="00042E8C">
              <w:rPr>
                <w:rFonts w:ascii="仿宋_GB2312" w:eastAsia="仿宋_GB2312" w:hAnsi="Times New Roman" w:cs="Times New Roman" w:hint="eastAsia"/>
                <w:szCs w:val="21"/>
              </w:rPr>
              <w:t>PEF（</w:t>
            </w:r>
            <w:r w:rsidR="00042E8C" w:rsidRPr="006B2F29">
              <w:rPr>
                <w:rFonts w:ascii="仿宋_GB2312" w:eastAsia="仿宋_GB2312" w:hAnsi="Times New Roman" w:cs="Times New Roman" w:hint="eastAsia"/>
                <w:szCs w:val="21"/>
              </w:rPr>
              <w:t>聚呋喃二甲酸乙二醇酯</w:t>
            </w:r>
            <w:r w:rsidR="00042E8C">
              <w:rPr>
                <w:rFonts w:ascii="仿宋_GB2312" w:eastAsia="仿宋_GB2312" w:hAnsi="Times New Roman" w:cs="Times New Roman" w:hint="eastAsia"/>
                <w:szCs w:val="21"/>
              </w:rPr>
              <w:t>）</w:t>
            </w:r>
            <w:r w:rsidR="00042E8C" w:rsidRPr="006B2F29">
              <w:rPr>
                <w:rFonts w:ascii="仿宋_GB2312" w:eastAsia="仿宋_GB2312" w:hAnsi="Times New Roman" w:cs="Times New Roman" w:hint="eastAsia"/>
                <w:szCs w:val="21"/>
              </w:rPr>
              <w:t>及PET共聚酯高阻隔薄膜，氧气阻隔性为PET薄膜的1.5倍，水蒸气阻隔性为PET薄膜的1.2倍。</w:t>
            </w:r>
            <w:r w:rsidR="00042E8C" w:rsidRPr="006B2F29" w:rsidDel="00385976">
              <w:rPr>
                <w:rFonts w:ascii="仿宋_GB2312" w:eastAsia="仿宋_GB2312" w:hAnsi="Times New Roman" w:cs="Times New Roman" w:hint="eastAsia"/>
                <w:szCs w:val="21"/>
              </w:rPr>
              <w:t xml:space="preserve"> </w:t>
            </w:r>
          </w:p>
        </w:tc>
      </w:tr>
      <w:tr w:rsidR="00042E8C" w:rsidRPr="00F47C8E" w14:paraId="37E6E35F" w14:textId="77777777" w:rsidTr="004D1A56">
        <w:trPr>
          <w:jc w:val="center"/>
        </w:trPr>
        <w:tc>
          <w:tcPr>
            <w:tcW w:w="709" w:type="dxa"/>
            <w:vMerge/>
            <w:vAlign w:val="center"/>
          </w:tcPr>
          <w:p w14:paraId="75E6A961" w14:textId="77777777" w:rsidR="00042E8C" w:rsidRPr="006B2F29" w:rsidRDefault="00042E8C"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2CFCE9DF" w14:textId="45684632" w:rsidR="00042E8C" w:rsidRPr="006B2F29" w:rsidRDefault="00042E8C" w:rsidP="001850AD">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OLED基膜</w:t>
            </w:r>
          </w:p>
        </w:tc>
        <w:tc>
          <w:tcPr>
            <w:tcW w:w="2410" w:type="dxa"/>
            <w:vAlign w:val="center"/>
          </w:tcPr>
          <w:p w14:paraId="7DA4DEC2" w14:textId="0118B902" w:rsidR="00042E8C" w:rsidRPr="006B2F29" w:rsidRDefault="00042E8C" w:rsidP="001850AD">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szCs w:val="21"/>
              </w:rPr>
              <w:t>研究</w:t>
            </w:r>
            <w:r w:rsidRPr="002D3F5F">
              <w:rPr>
                <w:rFonts w:ascii="仿宋_GB2312" w:eastAsia="仿宋_GB2312" w:hAnsi="Times New Roman" w:cs="Times New Roman"/>
                <w:szCs w:val="21"/>
              </w:rPr>
              <w:t>耐高温透明聚</w:t>
            </w:r>
            <w:r>
              <w:rPr>
                <w:rFonts w:ascii="仿宋_GB2312" w:eastAsia="仿宋_GB2312" w:hAnsi="Times New Roman" w:cs="Times New Roman"/>
                <w:szCs w:val="21"/>
              </w:rPr>
              <w:t>酰亚</w:t>
            </w:r>
            <w:r>
              <w:rPr>
                <w:rFonts w:ascii="仿宋_GB2312" w:eastAsia="仿宋_GB2312" w:hAnsi="Times New Roman" w:cs="Times New Roman"/>
                <w:szCs w:val="21"/>
              </w:rPr>
              <w:lastRenderedPageBreak/>
              <w:t>胺</w:t>
            </w:r>
            <w:r w:rsidRPr="002D3F5F">
              <w:rPr>
                <w:rFonts w:ascii="仿宋_GB2312" w:eastAsia="仿宋_GB2312" w:hAnsi="Times New Roman" w:cs="Times New Roman"/>
                <w:szCs w:val="21"/>
              </w:rPr>
              <w:t>膜配方及其制备技术，有效调</w:t>
            </w:r>
            <w:r>
              <w:rPr>
                <w:rFonts w:ascii="仿宋_GB2312" w:eastAsia="仿宋_GB2312" w:hAnsi="Times New Roman" w:cs="Times New Roman"/>
                <w:szCs w:val="21"/>
              </w:rPr>
              <w:t>控其玻璃化转变温度、可见光透过率及热膨胀系数</w:t>
            </w:r>
            <w:r>
              <w:rPr>
                <w:rFonts w:ascii="仿宋_GB2312" w:eastAsia="仿宋_GB2312" w:hAnsi="Times New Roman" w:cs="Times New Roman" w:hint="eastAsia"/>
                <w:szCs w:val="21"/>
              </w:rPr>
              <w:t>；研究</w:t>
            </w:r>
            <w:r>
              <w:rPr>
                <w:rFonts w:ascii="仿宋_GB2312" w:eastAsia="仿宋_GB2312" w:hAnsi="Times New Roman" w:cs="Times New Roman"/>
                <w:szCs w:val="21"/>
              </w:rPr>
              <w:t>透明聚酰亚胺</w:t>
            </w:r>
            <w:r w:rsidRPr="002D3F5F">
              <w:rPr>
                <w:rFonts w:ascii="仿宋_GB2312" w:eastAsia="仿宋_GB2312" w:hAnsi="Times New Roman" w:cs="Times New Roman"/>
                <w:szCs w:val="21"/>
              </w:rPr>
              <w:t>膜成膜</w:t>
            </w:r>
            <w:r>
              <w:rPr>
                <w:rFonts w:ascii="仿宋_GB2312" w:eastAsia="仿宋_GB2312" w:hAnsi="Times New Roman" w:cs="Times New Roman" w:hint="eastAsia"/>
                <w:szCs w:val="21"/>
              </w:rPr>
              <w:t>制备</w:t>
            </w:r>
            <w:r>
              <w:rPr>
                <w:rFonts w:ascii="仿宋_GB2312" w:eastAsia="仿宋_GB2312" w:hAnsi="Times New Roman" w:cs="Times New Roman"/>
                <w:szCs w:val="21"/>
              </w:rPr>
              <w:t>关键技术</w:t>
            </w:r>
            <w:r w:rsidRPr="002D3F5F">
              <w:rPr>
                <w:rFonts w:ascii="仿宋_GB2312" w:eastAsia="仿宋_GB2312" w:hAnsi="Times New Roman" w:cs="Times New Roman"/>
                <w:szCs w:val="21"/>
              </w:rPr>
              <w:t>。</w:t>
            </w:r>
          </w:p>
        </w:tc>
        <w:tc>
          <w:tcPr>
            <w:tcW w:w="3996" w:type="dxa"/>
            <w:vAlign w:val="center"/>
          </w:tcPr>
          <w:p w14:paraId="3902B502" w14:textId="25596A15" w:rsidR="00042E8C" w:rsidRPr="006B2F29" w:rsidRDefault="007E04DB"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szCs w:val="21"/>
              </w:rPr>
              <w:lastRenderedPageBreak/>
              <w:t>实现</w:t>
            </w:r>
            <w:r w:rsidR="00042E8C" w:rsidRPr="006570F1">
              <w:rPr>
                <w:rFonts w:ascii="仿宋_GB2312" w:eastAsia="仿宋_GB2312" w:hAnsi="Times New Roman" w:cs="Times New Roman"/>
                <w:szCs w:val="21"/>
              </w:rPr>
              <w:t>透明聚</w:t>
            </w:r>
            <w:r w:rsidR="00042E8C">
              <w:rPr>
                <w:rFonts w:ascii="仿宋_GB2312" w:eastAsia="仿宋_GB2312" w:hAnsi="Times New Roman" w:cs="Times New Roman"/>
                <w:szCs w:val="21"/>
              </w:rPr>
              <w:t>酰亚胺</w:t>
            </w:r>
            <w:r w:rsidR="00042E8C" w:rsidRPr="006570F1">
              <w:rPr>
                <w:rFonts w:ascii="仿宋_GB2312" w:eastAsia="仿宋_GB2312" w:hAnsi="Times New Roman" w:cs="Times New Roman"/>
                <w:szCs w:val="21"/>
              </w:rPr>
              <w:t>膜的玻璃化转变温度</w:t>
            </w:r>
            <w:r w:rsidR="00042E8C" w:rsidRPr="00793EA7">
              <w:rPr>
                <w:rFonts w:ascii="仿宋_GB2312" w:eastAsia="仿宋_GB2312" w:hAnsi="Times New Roman" w:cs="Times New Roman" w:hint="eastAsia"/>
                <w:szCs w:val="21"/>
              </w:rPr>
              <w:t>≥</w:t>
            </w:r>
            <w:r w:rsidR="00042E8C" w:rsidRPr="006570F1">
              <w:rPr>
                <w:rFonts w:ascii="仿宋_GB2312" w:eastAsia="仿宋_GB2312" w:hAnsi="Times New Roman" w:cs="Times New Roman"/>
                <w:szCs w:val="21"/>
              </w:rPr>
              <w:lastRenderedPageBreak/>
              <w:t>350</w:t>
            </w:r>
            <w:r w:rsidR="00042E8C" w:rsidRPr="006570F1">
              <w:rPr>
                <w:rFonts w:ascii="仿宋_GB2312" w:eastAsia="仿宋_GB2312" w:hAnsi="Times New Roman" w:cs="Times New Roman"/>
                <w:szCs w:val="21"/>
                <w:vertAlign w:val="superscript"/>
              </w:rPr>
              <w:t>o</w:t>
            </w:r>
            <w:r w:rsidR="00042E8C" w:rsidRPr="006570F1">
              <w:rPr>
                <w:rFonts w:ascii="仿宋_GB2312" w:eastAsia="仿宋_GB2312" w:hAnsi="Times New Roman" w:cs="Times New Roman"/>
                <w:szCs w:val="21"/>
              </w:rPr>
              <w:t>C，可见光透过率</w:t>
            </w:r>
            <w:r w:rsidR="00042E8C" w:rsidRPr="006570F1">
              <w:rPr>
                <w:rFonts w:ascii="仿宋_GB2312" w:eastAsia="仿宋_GB2312" w:hAnsi="Times New Roman" w:cs="Times New Roman"/>
                <w:szCs w:val="21"/>
              </w:rPr>
              <w:t>≥</w:t>
            </w:r>
            <w:r w:rsidR="00042E8C" w:rsidRPr="006570F1">
              <w:rPr>
                <w:rFonts w:ascii="仿宋_GB2312" w:eastAsia="仿宋_GB2312" w:hAnsi="Times New Roman" w:cs="Times New Roman"/>
                <w:szCs w:val="21"/>
              </w:rPr>
              <w:t>88%，热膨胀系数</w:t>
            </w:r>
            <w:r w:rsidR="00042E8C" w:rsidRPr="006B2F29">
              <w:rPr>
                <w:rFonts w:ascii="仿宋_GB2312" w:eastAsia="仿宋_GB2312" w:hAnsi="Times New Roman" w:cs="Times New Roman" w:hint="eastAsia"/>
                <w:szCs w:val="21"/>
              </w:rPr>
              <w:t>＜</w:t>
            </w:r>
            <w:r w:rsidR="00042E8C" w:rsidRPr="006570F1">
              <w:rPr>
                <w:rFonts w:ascii="仿宋_GB2312" w:eastAsia="仿宋_GB2312" w:hAnsi="Times New Roman" w:cs="Times New Roman"/>
                <w:szCs w:val="21"/>
              </w:rPr>
              <w:t xml:space="preserve">15 </w:t>
            </w:r>
            <w:r w:rsidR="00042E8C">
              <w:rPr>
                <w:rFonts w:ascii="仿宋_GB2312" w:eastAsia="仿宋_GB2312" w:hAnsi="Times New Roman" w:cs="Times New Roman" w:hint="eastAsia"/>
                <w:szCs w:val="21"/>
              </w:rPr>
              <w:t>ppm</w:t>
            </w:r>
            <w:r w:rsidR="00042E8C" w:rsidRPr="006570F1">
              <w:rPr>
                <w:rFonts w:ascii="仿宋_GB2312" w:eastAsia="仿宋_GB2312" w:hAnsi="Times New Roman" w:cs="Times New Roman"/>
                <w:szCs w:val="21"/>
              </w:rPr>
              <w:t>/K</w:t>
            </w:r>
            <w:r w:rsidR="00042E8C">
              <w:rPr>
                <w:rFonts w:ascii="仿宋_GB2312" w:eastAsia="仿宋_GB2312" w:hAnsi="Times New Roman" w:cs="Times New Roman" w:hint="eastAsia"/>
                <w:szCs w:val="21"/>
              </w:rPr>
              <w:t>。</w:t>
            </w:r>
          </w:p>
        </w:tc>
      </w:tr>
      <w:tr w:rsidR="00042E8C" w:rsidRPr="00F47C8E" w14:paraId="20EDDEF7" w14:textId="77777777" w:rsidTr="004D1A56">
        <w:trPr>
          <w:jc w:val="center"/>
        </w:trPr>
        <w:tc>
          <w:tcPr>
            <w:tcW w:w="709" w:type="dxa"/>
            <w:vMerge/>
            <w:vAlign w:val="center"/>
          </w:tcPr>
          <w:p w14:paraId="6861C729" w14:textId="77777777" w:rsidR="00042E8C" w:rsidRPr="006B2F29" w:rsidRDefault="00042E8C"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0A225C78" w14:textId="2C7E2F22" w:rsidR="00042E8C" w:rsidRDefault="00042E8C" w:rsidP="001850AD">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szCs w:val="21"/>
              </w:rPr>
              <w:t>OLED有机发光材料</w:t>
            </w:r>
          </w:p>
        </w:tc>
        <w:tc>
          <w:tcPr>
            <w:tcW w:w="2410" w:type="dxa"/>
            <w:vAlign w:val="center"/>
          </w:tcPr>
          <w:p w14:paraId="634222A3" w14:textId="0D6169BA" w:rsidR="00042E8C" w:rsidRPr="0006030D" w:rsidRDefault="00FC29D1" w:rsidP="001850AD">
            <w:pPr>
              <w:adjustRightInd w:val="0"/>
              <w:snapToGrid w:val="0"/>
              <w:spacing w:line="300" w:lineRule="auto"/>
              <w:rPr>
                <w:rFonts w:ascii="仿宋_GB2312" w:eastAsia="仿宋_GB2312" w:hAnsi="Times New Roman" w:cs="Times New Roman"/>
                <w:szCs w:val="21"/>
              </w:rPr>
            </w:pPr>
            <w:r w:rsidRPr="00FC29D1">
              <w:rPr>
                <w:rFonts w:ascii="仿宋_GB2312" w:eastAsia="仿宋_GB2312" w:hAnsi="Times New Roman" w:cs="Times New Roman" w:hint="eastAsia"/>
                <w:szCs w:val="21"/>
              </w:rPr>
              <w:t>研究</w:t>
            </w:r>
            <w:r w:rsidRPr="00FC29D1">
              <w:rPr>
                <w:rFonts w:ascii="仿宋_GB2312" w:eastAsia="仿宋_GB2312" w:hAnsi="Times New Roman" w:cs="Times New Roman"/>
                <w:szCs w:val="21"/>
              </w:rPr>
              <w:t>高性能小分子和高分子有机发光材料</w:t>
            </w:r>
            <w:r w:rsidR="001850AD">
              <w:rPr>
                <w:rFonts w:ascii="仿宋_GB2312" w:eastAsia="仿宋_GB2312" w:hAnsi="Times New Roman" w:cs="Times New Roman"/>
                <w:szCs w:val="21"/>
              </w:rPr>
              <w:t>制备技术</w:t>
            </w:r>
            <w:r w:rsidR="00AC3CA3">
              <w:rPr>
                <w:rFonts w:ascii="仿宋_GB2312" w:eastAsia="仿宋_GB2312" w:hAnsi="Times New Roman" w:cs="Times New Roman" w:hint="eastAsia"/>
                <w:szCs w:val="21"/>
              </w:rPr>
              <w:t>；研究</w:t>
            </w:r>
            <w:r w:rsidRPr="00FC29D1">
              <w:rPr>
                <w:rFonts w:ascii="仿宋_GB2312" w:eastAsia="仿宋_GB2312" w:hAnsi="Times New Roman" w:cs="Times New Roman" w:hint="eastAsia"/>
                <w:szCs w:val="21"/>
              </w:rPr>
              <w:t>新型</w:t>
            </w:r>
            <w:r w:rsidRPr="00FC29D1">
              <w:rPr>
                <w:rFonts w:ascii="仿宋_GB2312" w:eastAsia="仿宋_GB2312" w:hAnsi="Times New Roman" w:cs="Times New Roman"/>
                <w:szCs w:val="21"/>
              </w:rPr>
              <w:t>高效率TADF</w:t>
            </w:r>
            <w:r w:rsidR="001850AD">
              <w:rPr>
                <w:rFonts w:ascii="仿宋_GB2312" w:eastAsia="仿宋_GB2312" w:hAnsi="Times New Roman" w:cs="Times New Roman"/>
                <w:szCs w:val="21"/>
              </w:rPr>
              <w:t>、</w:t>
            </w:r>
            <w:r w:rsidR="001850AD" w:rsidRPr="001850AD">
              <w:rPr>
                <w:rFonts w:ascii="仿宋_GB2312" w:eastAsia="仿宋_GB2312" w:hAnsi="Times New Roman" w:cs="Times New Roman" w:hint="eastAsia"/>
                <w:szCs w:val="21"/>
              </w:rPr>
              <w:t>高效稳定蓝光材料、印刷型发光材料</w:t>
            </w:r>
            <w:r w:rsidRPr="00FC29D1">
              <w:rPr>
                <w:rFonts w:ascii="仿宋_GB2312" w:eastAsia="仿宋_GB2312" w:hAnsi="Times New Roman" w:cs="Times New Roman" w:hint="eastAsia"/>
                <w:szCs w:val="21"/>
              </w:rPr>
              <w:t>等</w:t>
            </w:r>
            <w:r w:rsidRPr="00FC29D1">
              <w:rPr>
                <w:rFonts w:ascii="仿宋_GB2312" w:eastAsia="仿宋_GB2312" w:hAnsi="Times New Roman" w:cs="Times New Roman"/>
                <w:szCs w:val="21"/>
              </w:rPr>
              <w:t>材料</w:t>
            </w:r>
            <w:r w:rsidR="001850AD">
              <w:rPr>
                <w:rFonts w:ascii="仿宋_GB2312" w:eastAsia="仿宋_GB2312" w:hAnsi="Times New Roman" w:cs="Times New Roman"/>
                <w:szCs w:val="21"/>
              </w:rPr>
              <w:t>制备技术</w:t>
            </w:r>
            <w:r w:rsidRPr="00FC29D1">
              <w:rPr>
                <w:rFonts w:ascii="仿宋_GB2312" w:eastAsia="仿宋_GB2312" w:hAnsi="Times New Roman" w:cs="Times New Roman" w:hint="eastAsia"/>
                <w:szCs w:val="21"/>
              </w:rPr>
              <w:t>。</w:t>
            </w:r>
          </w:p>
        </w:tc>
        <w:tc>
          <w:tcPr>
            <w:tcW w:w="3996" w:type="dxa"/>
            <w:vAlign w:val="center"/>
          </w:tcPr>
          <w:p w14:paraId="7B37A625" w14:textId="45394A8E" w:rsidR="00042E8C" w:rsidRPr="006570F1" w:rsidRDefault="007E04DB" w:rsidP="007E04DB">
            <w:pPr>
              <w:adjustRightInd w:val="0"/>
              <w:snapToGrid w:val="0"/>
              <w:spacing w:line="300" w:lineRule="auto"/>
              <w:jc w:val="left"/>
              <w:rPr>
                <w:rFonts w:ascii="仿宋_GB2312" w:eastAsia="仿宋_GB2312" w:hAnsi="Times New Roman" w:cs="Times New Roman"/>
                <w:szCs w:val="21"/>
              </w:rPr>
            </w:pPr>
            <w:r w:rsidRPr="007E04DB">
              <w:rPr>
                <w:rFonts w:ascii="仿宋_GB2312" w:eastAsia="仿宋_GB2312" w:hAnsi="Times New Roman" w:cs="Times New Roman"/>
                <w:szCs w:val="21"/>
              </w:rPr>
              <w:t>OLED</w:t>
            </w:r>
            <w:r>
              <w:rPr>
                <w:rFonts w:ascii="仿宋_GB2312" w:eastAsia="仿宋_GB2312" w:hAnsi="Times New Roman" w:cs="Times New Roman"/>
                <w:szCs w:val="21"/>
              </w:rPr>
              <w:t>发光</w:t>
            </w:r>
            <w:r w:rsidRPr="007E04DB">
              <w:rPr>
                <w:rFonts w:ascii="仿宋_GB2312" w:eastAsia="仿宋_GB2312" w:hAnsi="Times New Roman" w:cs="Times New Roman"/>
                <w:szCs w:val="21"/>
              </w:rPr>
              <w:t>材料合成与纯化均</w:t>
            </w:r>
            <w:r w:rsidRPr="006B2F29">
              <w:rPr>
                <w:rFonts w:ascii="仿宋_GB2312" w:eastAsia="仿宋_GB2312" w:hAnsi="Times New Roman" w:cs="Times New Roman" w:hint="eastAsia"/>
                <w:szCs w:val="21"/>
              </w:rPr>
              <w:t>＞</w:t>
            </w:r>
            <w:r w:rsidRPr="007E04DB">
              <w:rPr>
                <w:rFonts w:ascii="仿宋_GB2312" w:eastAsia="仿宋_GB2312" w:hAnsi="Times New Roman" w:cs="Times New Roman"/>
                <w:szCs w:val="21"/>
              </w:rPr>
              <w:t>20 kg/批次，纯度</w:t>
            </w:r>
            <w:r w:rsidRPr="007E04DB">
              <w:rPr>
                <w:rFonts w:ascii="仿宋_GB2312" w:eastAsia="仿宋_GB2312" w:hAnsi="Times New Roman" w:cs="Times New Roman"/>
                <w:szCs w:val="21"/>
              </w:rPr>
              <w:t>≥</w:t>
            </w:r>
            <w:r w:rsidRPr="007E04DB">
              <w:rPr>
                <w:rFonts w:ascii="仿宋_GB2312" w:eastAsia="仿宋_GB2312" w:hAnsi="Times New Roman" w:cs="Times New Roman"/>
                <w:szCs w:val="21"/>
              </w:rPr>
              <w:t>99.5%；溶剂纯化：1000升/月，纯度</w:t>
            </w:r>
            <w:r w:rsidRPr="007E04DB">
              <w:rPr>
                <w:rFonts w:ascii="仿宋_GB2312" w:eastAsia="仿宋_GB2312" w:hAnsi="Times New Roman" w:cs="Times New Roman"/>
                <w:szCs w:val="21"/>
              </w:rPr>
              <w:t>≥</w:t>
            </w:r>
            <w:r w:rsidRPr="007E04DB">
              <w:rPr>
                <w:rFonts w:ascii="仿宋_GB2312" w:eastAsia="仿宋_GB2312" w:hAnsi="Times New Roman" w:cs="Times New Roman"/>
                <w:szCs w:val="21"/>
              </w:rPr>
              <w:t>99.9%</w:t>
            </w:r>
            <w:r>
              <w:rPr>
                <w:rFonts w:ascii="仿宋_GB2312" w:eastAsia="仿宋_GB2312" w:hAnsi="Times New Roman" w:cs="Times New Roman" w:hint="eastAsia"/>
                <w:szCs w:val="21"/>
              </w:rPr>
              <w:t>；材料性能</w:t>
            </w:r>
            <w:r w:rsidRPr="007E04DB">
              <w:rPr>
                <w:rFonts w:ascii="仿宋_GB2312" w:eastAsia="仿宋_GB2312" w:hAnsi="Times New Roman" w:cs="Times New Roman" w:hint="eastAsia"/>
                <w:szCs w:val="21"/>
              </w:rPr>
              <w:t>处于国际产业化领先水平</w:t>
            </w:r>
            <w:r>
              <w:rPr>
                <w:rFonts w:ascii="仿宋_GB2312" w:eastAsia="仿宋_GB2312" w:hAnsi="Times New Roman" w:cs="Times New Roman" w:hint="eastAsia"/>
                <w:szCs w:val="21"/>
              </w:rPr>
              <w:t>。</w:t>
            </w:r>
          </w:p>
        </w:tc>
      </w:tr>
      <w:tr w:rsidR="00D74D32" w:rsidRPr="00F47C8E" w14:paraId="0F5E2F7C" w14:textId="77777777" w:rsidTr="004D1A56">
        <w:trPr>
          <w:jc w:val="center"/>
        </w:trPr>
        <w:tc>
          <w:tcPr>
            <w:tcW w:w="709" w:type="dxa"/>
            <w:vMerge w:val="restart"/>
            <w:vAlign w:val="center"/>
          </w:tcPr>
          <w:p w14:paraId="2FAD7E97" w14:textId="77777777" w:rsidR="00D74D32" w:rsidRPr="006B2F29" w:rsidRDefault="00D74D32"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制备设备及装置</w:t>
            </w:r>
          </w:p>
        </w:tc>
        <w:tc>
          <w:tcPr>
            <w:tcW w:w="1674" w:type="dxa"/>
            <w:vAlign w:val="center"/>
          </w:tcPr>
          <w:p w14:paraId="2DDE40D9" w14:textId="340A59FD" w:rsidR="00D74D32" w:rsidRPr="006B2F29" w:rsidRDefault="00D74D32" w:rsidP="004D1A56">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PEF</w:t>
            </w:r>
            <w:r w:rsidRPr="006B2F29">
              <w:rPr>
                <w:rFonts w:ascii="仿宋_GB2312" w:eastAsia="仿宋_GB2312" w:hAnsi="Times New Roman" w:cs="Times New Roman" w:hint="eastAsia"/>
                <w:szCs w:val="21"/>
              </w:rPr>
              <w:t>及PET共聚酯聚合</w:t>
            </w:r>
            <w:r>
              <w:rPr>
                <w:rFonts w:ascii="仿宋_GB2312" w:eastAsia="仿宋_GB2312" w:hAnsi="Times New Roman" w:cs="Times New Roman" w:hint="eastAsia"/>
                <w:szCs w:val="21"/>
              </w:rPr>
              <w:t>装置</w:t>
            </w:r>
          </w:p>
        </w:tc>
        <w:tc>
          <w:tcPr>
            <w:tcW w:w="2410" w:type="dxa"/>
            <w:vAlign w:val="center"/>
          </w:tcPr>
          <w:p w14:paraId="426A7E14" w14:textId="5C0AF99D" w:rsidR="00D74D32" w:rsidRPr="006B2F29" w:rsidRDefault="00AC3CA3"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00D74D32" w:rsidRPr="006B2F29">
              <w:rPr>
                <w:rFonts w:ascii="仿宋_GB2312" w:eastAsia="仿宋_GB2312" w:hAnsi="Times New Roman" w:cs="Times New Roman" w:hint="eastAsia"/>
                <w:szCs w:val="21"/>
              </w:rPr>
              <w:t>精确温控系统、高真空系统和旋片脱挥装置的设计和制造</w:t>
            </w:r>
            <w:r>
              <w:rPr>
                <w:rFonts w:ascii="仿宋_GB2312" w:eastAsia="仿宋_GB2312" w:hAnsi="Times New Roman" w:cs="Times New Roman" w:hint="eastAsia"/>
                <w:szCs w:val="21"/>
              </w:rPr>
              <w:t>技术</w:t>
            </w:r>
            <w:r w:rsidR="00D74D32" w:rsidRPr="006B2F29">
              <w:rPr>
                <w:rFonts w:ascii="仿宋_GB2312" w:eastAsia="仿宋_GB2312" w:hAnsi="Times New Roman" w:cs="Times New Roman" w:hint="eastAsia"/>
                <w:szCs w:val="21"/>
              </w:rPr>
              <w:t>。</w:t>
            </w:r>
          </w:p>
        </w:tc>
        <w:tc>
          <w:tcPr>
            <w:tcW w:w="3996" w:type="dxa"/>
            <w:vAlign w:val="center"/>
          </w:tcPr>
          <w:p w14:paraId="0A73966B" w14:textId="41EE0F1D" w:rsidR="00D74D32" w:rsidRPr="006B2F29" w:rsidRDefault="00D74D32"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聚合系统温控</w:t>
            </w:r>
            <w:r w:rsidRPr="006B2F29">
              <w:rPr>
                <w:rFonts w:ascii="仿宋_GB2312" w:eastAsia="仿宋_GB2312" w:hAnsi="仿宋" w:cs="Times New Roman" w:hint="eastAsia"/>
                <w:szCs w:val="21"/>
              </w:rPr>
              <w:t>±</w:t>
            </w:r>
            <w:r w:rsidRPr="006B2F29">
              <w:rPr>
                <w:rFonts w:ascii="仿宋_GB2312" w:eastAsia="仿宋_GB2312" w:hAnsi="Times New Roman" w:cs="Times New Roman" w:hint="eastAsia"/>
                <w:szCs w:val="21"/>
              </w:rPr>
              <w:t>0.2</w:t>
            </w:r>
            <w:r w:rsidRPr="006B2F29">
              <w:rPr>
                <w:rFonts w:ascii="仿宋_GB2312" w:eastAsia="仿宋_GB2312" w:hAnsi="Times New Roman" w:cs="Times New Roman" w:hint="eastAsia"/>
                <w:szCs w:val="21"/>
                <w:vertAlign w:val="superscript"/>
              </w:rPr>
              <w:t>o</w:t>
            </w:r>
            <w:r w:rsidRPr="006B2F29">
              <w:rPr>
                <w:rFonts w:ascii="仿宋_GB2312" w:eastAsia="仿宋_GB2312" w:hAnsi="Times New Roman" w:cs="Times New Roman" w:hint="eastAsia"/>
                <w:szCs w:val="21"/>
              </w:rPr>
              <w:t>C，真空＜100Pa。</w:t>
            </w:r>
          </w:p>
        </w:tc>
      </w:tr>
      <w:tr w:rsidR="00D74D32" w:rsidRPr="00F47C8E" w14:paraId="0A036FF8" w14:textId="77777777" w:rsidTr="004D1A56">
        <w:trPr>
          <w:jc w:val="center"/>
        </w:trPr>
        <w:tc>
          <w:tcPr>
            <w:tcW w:w="709" w:type="dxa"/>
            <w:vMerge/>
            <w:vAlign w:val="center"/>
          </w:tcPr>
          <w:p w14:paraId="2B506CC2" w14:textId="77777777" w:rsidR="00D74D32" w:rsidRPr="006B2F29" w:rsidRDefault="00D74D32"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4769179B" w14:textId="77777777" w:rsidR="00D74D32" w:rsidRPr="006B2F29" w:rsidRDefault="00D74D32"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聚酯薄膜双向拉伸装置</w:t>
            </w:r>
          </w:p>
        </w:tc>
        <w:tc>
          <w:tcPr>
            <w:tcW w:w="2410" w:type="dxa"/>
            <w:vAlign w:val="center"/>
          </w:tcPr>
          <w:p w14:paraId="25BB79F0" w14:textId="06174185" w:rsidR="00D74D32" w:rsidRPr="006B2F29" w:rsidRDefault="00AC3CA3"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00D74D32" w:rsidRPr="006B2F29">
              <w:rPr>
                <w:rFonts w:ascii="仿宋_GB2312" w:eastAsia="仿宋_GB2312" w:hAnsi="Times New Roman" w:cs="Times New Roman" w:hint="eastAsia"/>
                <w:szCs w:val="21"/>
              </w:rPr>
              <w:t>共聚酯薄膜双向拉伸装置的设计和制造</w:t>
            </w:r>
            <w:r>
              <w:rPr>
                <w:rFonts w:ascii="仿宋_GB2312" w:eastAsia="仿宋_GB2312" w:hAnsi="Times New Roman" w:cs="Times New Roman" w:hint="eastAsia"/>
                <w:szCs w:val="21"/>
              </w:rPr>
              <w:t>技术</w:t>
            </w:r>
            <w:r w:rsidR="00D74D32" w:rsidRPr="006B2F29">
              <w:rPr>
                <w:rFonts w:ascii="仿宋_GB2312" w:eastAsia="仿宋_GB2312" w:hAnsi="Times New Roman" w:cs="Times New Roman" w:hint="eastAsia"/>
                <w:szCs w:val="21"/>
              </w:rPr>
              <w:t>。</w:t>
            </w:r>
          </w:p>
        </w:tc>
        <w:tc>
          <w:tcPr>
            <w:tcW w:w="3996" w:type="dxa"/>
            <w:vAlign w:val="center"/>
          </w:tcPr>
          <w:p w14:paraId="2441C3DB" w14:textId="64C6AA18" w:rsidR="00D74D32" w:rsidRPr="006B2F29" w:rsidRDefault="00D74D32"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挤出机温度180-260</w:t>
            </w:r>
            <w:r w:rsidRPr="006B2F29">
              <w:rPr>
                <w:rFonts w:ascii="仿宋_GB2312" w:eastAsia="仿宋_GB2312" w:hAnsi="Times New Roman" w:cs="Times New Roman" w:hint="eastAsia"/>
                <w:szCs w:val="21"/>
                <w:vertAlign w:val="superscript"/>
              </w:rPr>
              <w:t>o</w:t>
            </w:r>
            <w:r w:rsidRPr="006B2F29">
              <w:rPr>
                <w:rFonts w:ascii="仿宋_GB2312" w:eastAsia="仿宋_GB2312" w:hAnsi="Times New Roman" w:cs="Times New Roman" w:hint="eastAsia"/>
                <w:szCs w:val="21"/>
              </w:rPr>
              <w:t>C，横向拉伸比1.5-3倍，纵向拉丝板1.5-3倍。</w:t>
            </w:r>
          </w:p>
        </w:tc>
      </w:tr>
      <w:tr w:rsidR="00E61330" w:rsidRPr="00F47C8E" w14:paraId="3793E597" w14:textId="77777777" w:rsidTr="00E61330">
        <w:trPr>
          <w:jc w:val="center"/>
        </w:trPr>
        <w:tc>
          <w:tcPr>
            <w:tcW w:w="709" w:type="dxa"/>
            <w:vMerge w:val="restart"/>
            <w:vAlign w:val="center"/>
          </w:tcPr>
          <w:p w14:paraId="703ADB18" w14:textId="2EA23BBB" w:rsidR="00E61330" w:rsidRPr="006B2F29" w:rsidRDefault="00E61330" w:rsidP="00E61330">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制备工艺</w:t>
            </w:r>
          </w:p>
        </w:tc>
        <w:tc>
          <w:tcPr>
            <w:tcW w:w="1674" w:type="dxa"/>
          </w:tcPr>
          <w:p w14:paraId="1CF41711" w14:textId="20DA3C31"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多层复合型功能薄膜制备工艺</w:t>
            </w:r>
          </w:p>
        </w:tc>
        <w:tc>
          <w:tcPr>
            <w:tcW w:w="2410" w:type="dxa"/>
          </w:tcPr>
          <w:p w14:paraId="5B259781" w14:textId="6F43F3AC" w:rsidR="00E61330" w:rsidRDefault="00E61330"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6B2F29">
              <w:rPr>
                <w:rFonts w:ascii="仿宋_GB2312" w:eastAsia="仿宋_GB2312" w:hAnsi="Times New Roman" w:cs="Times New Roman" w:hint="eastAsia"/>
                <w:szCs w:val="21"/>
              </w:rPr>
              <w:t>共聚酯多层功能薄膜的精密复合关键制备</w:t>
            </w:r>
            <w:r>
              <w:rPr>
                <w:rFonts w:ascii="仿宋_GB2312" w:eastAsia="仿宋_GB2312" w:hAnsi="Times New Roman" w:cs="Times New Roman" w:hint="eastAsia"/>
                <w:szCs w:val="21"/>
              </w:rPr>
              <w:t>工艺</w:t>
            </w:r>
            <w:r w:rsidRPr="006B2F29">
              <w:rPr>
                <w:rFonts w:ascii="仿宋_GB2312" w:eastAsia="仿宋_GB2312" w:hAnsi="Times New Roman" w:cs="Times New Roman" w:hint="eastAsia"/>
                <w:szCs w:val="21"/>
              </w:rPr>
              <w:t>和“空气隧道”与多层复合树脂匹配技术。</w:t>
            </w:r>
          </w:p>
        </w:tc>
        <w:tc>
          <w:tcPr>
            <w:tcW w:w="3996" w:type="dxa"/>
          </w:tcPr>
          <w:p w14:paraId="4C320FC5" w14:textId="1CE7FF74" w:rsidR="00E61330" w:rsidRPr="006B2F29" w:rsidRDefault="00E61330"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复合膜达到光学雾度：5%±1%；光学透过率：≥92.0%；铅笔硬度：≥2H/500g（铅笔硬度法）；耐磨性：≥20次（#0000钢丝绒）；膜材外观没有明显晶点、横纹和竖纹等表观缺陷。</w:t>
            </w:r>
          </w:p>
        </w:tc>
      </w:tr>
      <w:tr w:rsidR="00E61330" w:rsidRPr="00F47C8E" w14:paraId="78131129" w14:textId="77777777" w:rsidTr="004D1A56">
        <w:trPr>
          <w:jc w:val="center"/>
        </w:trPr>
        <w:tc>
          <w:tcPr>
            <w:tcW w:w="709" w:type="dxa"/>
            <w:vMerge/>
            <w:vAlign w:val="center"/>
          </w:tcPr>
          <w:p w14:paraId="412AFE36" w14:textId="77777777" w:rsidR="00E61330" w:rsidRPr="006B2F29" w:rsidRDefault="00E61330"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29672EB1" w14:textId="77777777"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用于高色域显示的量子点薄膜制备工艺</w:t>
            </w:r>
          </w:p>
        </w:tc>
        <w:tc>
          <w:tcPr>
            <w:tcW w:w="2410" w:type="dxa"/>
            <w:vAlign w:val="center"/>
          </w:tcPr>
          <w:p w14:paraId="7677044E" w14:textId="69285489" w:rsidR="00E61330" w:rsidRPr="006B2F29" w:rsidRDefault="00E61330" w:rsidP="00AC3CA3">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研究树脂体系对量子点分散性、工艺、光学性能的影响；研究</w:t>
            </w:r>
            <w:r w:rsidRPr="006B2F29">
              <w:rPr>
                <w:rFonts w:ascii="仿宋_GB2312" w:eastAsia="仿宋_GB2312" w:hAnsi="Times New Roman" w:cs="Times New Roman" w:hint="eastAsia"/>
                <w:szCs w:val="21"/>
              </w:rPr>
              <w:t>用于量子点膜的独特多层膜贴合工艺和精密复合技术。</w:t>
            </w:r>
          </w:p>
        </w:tc>
        <w:tc>
          <w:tcPr>
            <w:tcW w:w="3996" w:type="dxa"/>
            <w:vAlign w:val="center"/>
          </w:tcPr>
          <w:p w14:paraId="4EED1387" w14:textId="3221014F"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实现</w:t>
            </w:r>
            <w:r w:rsidRPr="006B2F29">
              <w:rPr>
                <w:rFonts w:ascii="仿宋_GB2312" w:eastAsia="仿宋_GB2312" w:hAnsi="Times New Roman" w:cs="Times New Roman" w:hint="eastAsia"/>
                <w:szCs w:val="21"/>
              </w:rPr>
              <w:t>色域在蓝光激发下NTSC＞98%；大尺寸TV（55英寸及以上）白点位置需调节至white point（0.280±0.015，0.290±0.015）；剥离力＞1N/cm；透光率/雾度＞85%/＞85%。</w:t>
            </w:r>
          </w:p>
        </w:tc>
      </w:tr>
      <w:tr w:rsidR="00E61330" w:rsidRPr="00F47C8E" w14:paraId="658FF710" w14:textId="77777777" w:rsidTr="004D1A56">
        <w:trPr>
          <w:trHeight w:val="558"/>
          <w:jc w:val="center"/>
        </w:trPr>
        <w:tc>
          <w:tcPr>
            <w:tcW w:w="709" w:type="dxa"/>
            <w:vMerge/>
            <w:vAlign w:val="center"/>
          </w:tcPr>
          <w:p w14:paraId="0E863A0C" w14:textId="77777777" w:rsidR="00E61330" w:rsidRPr="006B2F29" w:rsidRDefault="00E61330"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4E6DA46B" w14:textId="77777777"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高反射率太阳能背板膜制备工艺</w:t>
            </w:r>
          </w:p>
        </w:tc>
        <w:tc>
          <w:tcPr>
            <w:tcW w:w="2410" w:type="dxa"/>
            <w:vAlign w:val="center"/>
          </w:tcPr>
          <w:p w14:paraId="5F497057" w14:textId="7027508B" w:rsidR="00E61330" w:rsidRPr="006B2F29" w:rsidRDefault="00E61330" w:rsidP="00AC3CA3">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6B2F29">
              <w:rPr>
                <w:rFonts w:ascii="仿宋_GB2312" w:eastAsia="仿宋_GB2312" w:hAnsi="Times New Roman" w:cs="Times New Roman" w:hint="eastAsia"/>
                <w:szCs w:val="21"/>
              </w:rPr>
              <w:t>呋喃基聚酯超高反射率太阳能背板的芯层微孔发泡</w:t>
            </w:r>
            <w:r>
              <w:rPr>
                <w:rFonts w:ascii="仿宋_GB2312" w:eastAsia="仿宋_GB2312" w:hAnsi="Times New Roman" w:cs="Times New Roman" w:hint="eastAsia"/>
                <w:szCs w:val="21"/>
              </w:rPr>
              <w:t>制备工艺；研究</w:t>
            </w:r>
            <w:r w:rsidRPr="006B2F29">
              <w:rPr>
                <w:rFonts w:ascii="仿宋_GB2312" w:eastAsia="仿宋_GB2312" w:hAnsi="Times New Roman" w:cs="Times New Roman" w:hint="eastAsia"/>
                <w:szCs w:val="21"/>
              </w:rPr>
              <w:t>阻隔水蒸汽和耐水解</w:t>
            </w:r>
            <w:r>
              <w:rPr>
                <w:rFonts w:ascii="仿宋_GB2312" w:eastAsia="仿宋_GB2312" w:hAnsi="Times New Roman" w:cs="Times New Roman" w:hint="eastAsia"/>
                <w:szCs w:val="21"/>
              </w:rPr>
              <w:t>膜的制备工艺</w:t>
            </w:r>
            <w:r w:rsidRPr="006B2F29">
              <w:rPr>
                <w:rFonts w:ascii="仿宋_GB2312" w:eastAsia="仿宋_GB2312" w:hAnsi="Times New Roman" w:cs="Times New Roman" w:hint="eastAsia"/>
                <w:szCs w:val="21"/>
              </w:rPr>
              <w:t>。</w:t>
            </w:r>
          </w:p>
        </w:tc>
        <w:tc>
          <w:tcPr>
            <w:tcW w:w="3996" w:type="dxa"/>
            <w:vAlign w:val="center"/>
          </w:tcPr>
          <w:p w14:paraId="1F67A0C9" w14:textId="373C0645" w:rsidR="00E61330" w:rsidRPr="006B2F29" w:rsidRDefault="00E61330" w:rsidP="004D1A56">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实现</w:t>
            </w:r>
            <w:r w:rsidRPr="006B2F29">
              <w:rPr>
                <w:rFonts w:ascii="仿宋_GB2312" w:eastAsia="仿宋_GB2312" w:hAnsi="Times New Roman" w:cs="Times New Roman" w:hint="eastAsia"/>
                <w:szCs w:val="21"/>
              </w:rPr>
              <w:t xml:space="preserve">背板膜厚度250μm，反射率（400-1100nm）≥94%；拉伸强度≥60MPa、断裂伸长率≥30%；PCT48h后残余断裂伸长率≥10%；热收缩（150 </w:t>
            </w:r>
            <w:r w:rsidRPr="006B2F29">
              <w:rPr>
                <w:rFonts w:ascii="宋体" w:eastAsia="宋体" w:hAnsi="宋体" w:cs="宋体" w:hint="eastAsia"/>
                <w:szCs w:val="21"/>
              </w:rPr>
              <w:t>º</w:t>
            </w:r>
            <w:r w:rsidRPr="006B2F29">
              <w:rPr>
                <w:rFonts w:ascii="仿宋_GB2312" w:eastAsia="仿宋_GB2312" w:hAnsi="Times New Roman" w:cs="Times New Roman" w:hint="eastAsia"/>
                <w:szCs w:val="21"/>
              </w:rPr>
              <w:t>C、30min）≤1.5% （MD方向）、≤0.2%（TD方向）；击穿电压≥15kV；水蒸气透过率≤8g/24h.m</w:t>
            </w:r>
            <w:r w:rsidRPr="006B2F29">
              <w:rPr>
                <w:rFonts w:ascii="仿宋_GB2312" w:eastAsia="仿宋_GB2312" w:hAnsi="Times New Roman" w:cs="Times New Roman" w:hint="eastAsia"/>
                <w:szCs w:val="21"/>
                <w:vertAlign w:val="superscript"/>
              </w:rPr>
              <w:t>2</w:t>
            </w:r>
            <w:r w:rsidRPr="006B2F29">
              <w:rPr>
                <w:rFonts w:ascii="仿宋_GB2312" w:eastAsia="仿宋_GB2312" w:hAnsi="Times New Roman" w:cs="Times New Roman" w:hint="eastAsia"/>
                <w:szCs w:val="21"/>
              </w:rPr>
              <w:t>（38</w:t>
            </w:r>
            <w:r w:rsidRPr="006B2F29">
              <w:rPr>
                <w:rFonts w:ascii="宋体" w:eastAsia="宋体" w:hAnsi="宋体" w:cs="宋体" w:hint="eastAsia"/>
                <w:szCs w:val="21"/>
              </w:rPr>
              <w:t>º</w:t>
            </w:r>
            <w:r w:rsidRPr="006B2F29">
              <w:rPr>
                <w:rFonts w:ascii="仿宋_GB2312" w:eastAsia="仿宋_GB2312" w:hAnsi="Times New Roman" w:cs="Times New Roman" w:hint="eastAsia"/>
                <w:szCs w:val="21"/>
              </w:rPr>
              <w:t>C，90%RH）。</w:t>
            </w:r>
          </w:p>
        </w:tc>
      </w:tr>
      <w:tr w:rsidR="00E61330" w:rsidRPr="00F47C8E" w14:paraId="6B64A9DF" w14:textId="77777777" w:rsidTr="004D1A56">
        <w:trPr>
          <w:trHeight w:val="557"/>
          <w:jc w:val="center"/>
        </w:trPr>
        <w:tc>
          <w:tcPr>
            <w:tcW w:w="709" w:type="dxa"/>
            <w:vMerge/>
            <w:vAlign w:val="center"/>
          </w:tcPr>
          <w:p w14:paraId="5F061BEB" w14:textId="77777777" w:rsidR="00E61330" w:rsidRPr="006B2F29" w:rsidRDefault="00E61330" w:rsidP="004D1A56">
            <w:pPr>
              <w:adjustRightInd w:val="0"/>
              <w:snapToGrid w:val="0"/>
              <w:spacing w:line="300" w:lineRule="auto"/>
              <w:rPr>
                <w:rFonts w:ascii="仿宋_GB2312" w:eastAsia="仿宋_GB2312" w:hAnsi="Times New Roman" w:cs="Times New Roman"/>
                <w:szCs w:val="21"/>
              </w:rPr>
            </w:pPr>
          </w:p>
        </w:tc>
        <w:tc>
          <w:tcPr>
            <w:tcW w:w="1674" w:type="dxa"/>
            <w:vAlign w:val="center"/>
          </w:tcPr>
          <w:p w14:paraId="0869F0EC" w14:textId="77777777"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sidRPr="0037205E">
              <w:rPr>
                <w:rFonts w:ascii="仿宋_GB2312" w:eastAsia="仿宋_GB2312" w:hAnsi="Times New Roman" w:cs="Times New Roman"/>
                <w:szCs w:val="21"/>
              </w:rPr>
              <w:t>TFT-LCD偏光片</w:t>
            </w:r>
            <w:r w:rsidRPr="0037205E">
              <w:rPr>
                <w:rFonts w:ascii="仿宋_GB2312" w:eastAsia="仿宋_GB2312" w:hAnsi="Times New Roman" w:cs="Times New Roman"/>
                <w:szCs w:val="21"/>
              </w:rPr>
              <w:lastRenderedPageBreak/>
              <w:t>用高精细防眩光TAC膜</w:t>
            </w:r>
            <w:r>
              <w:rPr>
                <w:rFonts w:ascii="仿宋_GB2312" w:eastAsia="仿宋_GB2312" w:hAnsi="Times New Roman" w:cs="Times New Roman"/>
                <w:szCs w:val="21"/>
              </w:rPr>
              <w:t>制备工艺</w:t>
            </w:r>
          </w:p>
        </w:tc>
        <w:tc>
          <w:tcPr>
            <w:tcW w:w="2410" w:type="dxa"/>
            <w:vAlign w:val="center"/>
          </w:tcPr>
          <w:p w14:paraId="634C4C73" w14:textId="77777777" w:rsidR="00E61330" w:rsidRPr="006B2F29" w:rsidRDefault="00E61330"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szCs w:val="21"/>
              </w:rPr>
              <w:lastRenderedPageBreak/>
              <w:t>研究微米级有机或无机</w:t>
            </w:r>
            <w:r>
              <w:rPr>
                <w:rFonts w:ascii="仿宋_GB2312" w:eastAsia="仿宋_GB2312" w:hAnsi="Times New Roman" w:cs="Times New Roman"/>
                <w:szCs w:val="21"/>
              </w:rPr>
              <w:lastRenderedPageBreak/>
              <w:t>粒子在多官能团聚合物中均匀分散机理</w:t>
            </w:r>
            <w:r>
              <w:rPr>
                <w:rFonts w:ascii="仿宋_GB2312" w:eastAsia="仿宋_GB2312" w:hAnsi="Times New Roman" w:cs="Times New Roman" w:hint="eastAsia"/>
                <w:szCs w:val="21"/>
              </w:rPr>
              <w:t>；</w:t>
            </w:r>
            <w:r w:rsidRPr="008D4591">
              <w:rPr>
                <w:rFonts w:ascii="仿宋_GB2312" w:eastAsia="仿宋_GB2312" w:hAnsi="Times New Roman" w:cs="Times New Roman"/>
                <w:szCs w:val="21"/>
              </w:rPr>
              <w:t>研究带有微米级有机或无机粒子适合涂布的聚合物溶液的制备</w:t>
            </w:r>
            <w:r>
              <w:rPr>
                <w:rFonts w:ascii="仿宋_GB2312" w:eastAsia="仿宋_GB2312" w:hAnsi="Times New Roman" w:cs="Times New Roman" w:hint="eastAsia"/>
                <w:szCs w:val="21"/>
              </w:rPr>
              <w:t>工艺</w:t>
            </w:r>
            <w:r w:rsidRPr="008D4591">
              <w:rPr>
                <w:rFonts w:ascii="仿宋_GB2312" w:eastAsia="仿宋_GB2312" w:hAnsi="Times New Roman" w:cs="Times New Roman"/>
                <w:szCs w:val="21"/>
              </w:rPr>
              <w:t>；研究微凹涂布及狭缝涂布技术，低雾度、低闪点的高清晰TAC表面处理膜的制备</w:t>
            </w:r>
            <w:r>
              <w:rPr>
                <w:rFonts w:ascii="仿宋_GB2312" w:eastAsia="仿宋_GB2312" w:hAnsi="Times New Roman" w:cs="Times New Roman" w:hint="eastAsia"/>
                <w:szCs w:val="21"/>
              </w:rPr>
              <w:t>工艺。</w:t>
            </w:r>
          </w:p>
        </w:tc>
        <w:tc>
          <w:tcPr>
            <w:tcW w:w="3996" w:type="dxa"/>
            <w:vAlign w:val="center"/>
          </w:tcPr>
          <w:p w14:paraId="011DB2E5" w14:textId="2F49DC9C" w:rsidR="00E61330" w:rsidRPr="006B2F29" w:rsidRDefault="00E61330" w:rsidP="004D1A56">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lastRenderedPageBreak/>
              <w:t>光</w:t>
            </w:r>
            <w:r w:rsidRPr="008D4591">
              <w:rPr>
                <w:rFonts w:ascii="仿宋_GB2312" w:eastAsia="仿宋_GB2312" w:hAnsi="Times New Roman" w:cs="Times New Roman"/>
                <w:szCs w:val="21"/>
              </w:rPr>
              <w:t>学雾度：5%</w:t>
            </w:r>
            <w:r w:rsidRPr="008D4591">
              <w:rPr>
                <w:rFonts w:ascii="仿宋_GB2312" w:eastAsia="仿宋_GB2312" w:hAnsi="Times New Roman" w:cs="Times New Roman"/>
                <w:szCs w:val="21"/>
              </w:rPr>
              <w:t>±</w:t>
            </w:r>
            <w:r w:rsidRPr="008D4591">
              <w:rPr>
                <w:rFonts w:ascii="仿宋_GB2312" w:eastAsia="仿宋_GB2312" w:hAnsi="Times New Roman" w:cs="Times New Roman"/>
                <w:szCs w:val="21"/>
              </w:rPr>
              <w:t>1%；光学透过率：</w:t>
            </w:r>
            <w:r w:rsidRPr="008D4591">
              <w:rPr>
                <w:rFonts w:ascii="仿宋_GB2312" w:eastAsia="仿宋_GB2312" w:hAnsi="Times New Roman" w:cs="Times New Roman" w:hint="eastAsia"/>
                <w:szCs w:val="21"/>
              </w:rPr>
              <w:t>≥</w:t>
            </w:r>
            <w:r w:rsidRPr="008D4591">
              <w:rPr>
                <w:rFonts w:ascii="仿宋_GB2312" w:eastAsia="仿宋_GB2312" w:hAnsi="Times New Roman" w:cs="Times New Roman"/>
                <w:szCs w:val="21"/>
              </w:rPr>
              <w:t>92.5%；</w:t>
            </w:r>
            <w:r w:rsidRPr="008D4591">
              <w:rPr>
                <w:rFonts w:ascii="仿宋_GB2312" w:eastAsia="仿宋_GB2312" w:hAnsi="Times New Roman" w:cs="Times New Roman"/>
                <w:szCs w:val="21"/>
              </w:rPr>
              <w:lastRenderedPageBreak/>
              <w:t>铅笔硬度：</w:t>
            </w:r>
            <w:r w:rsidRPr="008D4591">
              <w:rPr>
                <w:rFonts w:ascii="仿宋_GB2312" w:eastAsia="仿宋_GB2312" w:hAnsi="Times New Roman" w:cs="Times New Roman"/>
                <w:szCs w:val="21"/>
              </w:rPr>
              <w:t>≥</w:t>
            </w:r>
            <w:r w:rsidRPr="008D4591">
              <w:rPr>
                <w:rFonts w:ascii="仿宋_GB2312" w:eastAsia="仿宋_GB2312" w:hAnsi="Times New Roman" w:cs="Times New Roman"/>
                <w:szCs w:val="21"/>
              </w:rPr>
              <w:t>2H/500g（铅笔硬度法）；耐磨性：</w:t>
            </w:r>
            <w:r w:rsidRPr="008D4591">
              <w:rPr>
                <w:rFonts w:ascii="仿宋_GB2312" w:eastAsia="仿宋_GB2312" w:hAnsi="Times New Roman" w:cs="Times New Roman" w:hint="eastAsia"/>
                <w:szCs w:val="21"/>
              </w:rPr>
              <w:t>≥</w:t>
            </w:r>
            <w:r w:rsidRPr="008D4591">
              <w:rPr>
                <w:rFonts w:ascii="仿宋_GB2312" w:eastAsia="仿宋_GB2312" w:hAnsi="Times New Roman" w:cs="Times New Roman"/>
                <w:szCs w:val="21"/>
              </w:rPr>
              <w:t>20次（#0000</w:t>
            </w:r>
            <w:r>
              <w:rPr>
                <w:rFonts w:ascii="仿宋_GB2312" w:eastAsia="仿宋_GB2312" w:hAnsi="Times New Roman" w:cs="Times New Roman"/>
                <w:szCs w:val="21"/>
              </w:rPr>
              <w:t>钢丝绒）；膜材外观没有明显晶点、横纹和竖纹等表观缺陷</w:t>
            </w:r>
            <w:r>
              <w:rPr>
                <w:rFonts w:ascii="仿宋_GB2312" w:eastAsia="仿宋_GB2312" w:hAnsi="Times New Roman" w:cs="Times New Roman" w:hint="eastAsia"/>
                <w:szCs w:val="21"/>
              </w:rPr>
              <w:t>。</w:t>
            </w:r>
          </w:p>
        </w:tc>
      </w:tr>
      <w:tr w:rsidR="00697279" w:rsidRPr="00F47C8E" w14:paraId="27AEC08A" w14:textId="77777777" w:rsidTr="004D1A56">
        <w:trPr>
          <w:trHeight w:val="557"/>
          <w:jc w:val="center"/>
        </w:trPr>
        <w:tc>
          <w:tcPr>
            <w:tcW w:w="709" w:type="dxa"/>
            <w:vAlign w:val="center"/>
          </w:tcPr>
          <w:p w14:paraId="7A2ABBB9" w14:textId="48FF11E1" w:rsidR="00697279" w:rsidRPr="006B2F29" w:rsidRDefault="00E85605" w:rsidP="004D1A56">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szCs w:val="21"/>
              </w:rPr>
              <w:lastRenderedPageBreak/>
              <w:t>器件</w:t>
            </w:r>
            <w:r w:rsidR="008A53AD">
              <w:rPr>
                <w:rFonts w:ascii="仿宋_GB2312" w:eastAsia="仿宋_GB2312" w:hAnsi="Times New Roman" w:cs="Times New Roman"/>
                <w:szCs w:val="21"/>
              </w:rPr>
              <w:t>制备</w:t>
            </w:r>
          </w:p>
        </w:tc>
        <w:tc>
          <w:tcPr>
            <w:tcW w:w="1674" w:type="dxa"/>
            <w:vAlign w:val="center"/>
          </w:tcPr>
          <w:p w14:paraId="54709407" w14:textId="1305EF9F" w:rsidR="00697279" w:rsidRPr="0037205E" w:rsidRDefault="003B5475" w:rsidP="004D1A56">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szCs w:val="21"/>
              </w:rPr>
              <w:t>OLED</w:t>
            </w:r>
            <w:r w:rsidR="00E85605">
              <w:rPr>
                <w:rFonts w:ascii="仿宋_GB2312" w:eastAsia="仿宋_GB2312" w:hAnsi="Times New Roman" w:cs="Times New Roman"/>
                <w:szCs w:val="21"/>
              </w:rPr>
              <w:t>器件制备技术</w:t>
            </w:r>
          </w:p>
        </w:tc>
        <w:tc>
          <w:tcPr>
            <w:tcW w:w="2410" w:type="dxa"/>
            <w:vAlign w:val="center"/>
          </w:tcPr>
          <w:p w14:paraId="7DEBB911" w14:textId="07A016EC" w:rsidR="00697279" w:rsidRDefault="008A53AD" w:rsidP="008A53AD">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szCs w:val="21"/>
              </w:rPr>
              <w:t>研究</w:t>
            </w:r>
            <w:r w:rsidRPr="008A53AD">
              <w:rPr>
                <w:rFonts w:ascii="仿宋_GB2312" w:eastAsia="仿宋_GB2312" w:hAnsi="Times New Roman" w:cs="Times New Roman"/>
                <w:szCs w:val="21"/>
              </w:rPr>
              <w:t>材料特性和器件性能之间动态响应的影响规律</w:t>
            </w:r>
            <w:r w:rsidRPr="008A53AD">
              <w:rPr>
                <w:rFonts w:ascii="仿宋_GB2312" w:eastAsia="仿宋_GB2312" w:hAnsi="Times New Roman" w:cs="Times New Roman" w:hint="eastAsia"/>
                <w:szCs w:val="21"/>
              </w:rPr>
              <w:t>和器件</w:t>
            </w:r>
            <w:r>
              <w:rPr>
                <w:rFonts w:ascii="仿宋_GB2312" w:eastAsia="仿宋_GB2312" w:hAnsi="Times New Roman" w:cs="Times New Roman"/>
                <w:szCs w:val="21"/>
              </w:rPr>
              <w:t>稳定性关键技术</w:t>
            </w:r>
            <w:r>
              <w:rPr>
                <w:rFonts w:ascii="仿宋_GB2312" w:eastAsia="仿宋_GB2312" w:hAnsi="Times New Roman" w:cs="Times New Roman" w:hint="eastAsia"/>
                <w:szCs w:val="21"/>
              </w:rPr>
              <w:t>。</w:t>
            </w:r>
            <w:r>
              <w:rPr>
                <w:rFonts w:ascii="仿宋_GB2312" w:eastAsia="仿宋_GB2312" w:hAnsi="Times New Roman" w:cs="Times New Roman"/>
                <w:szCs w:val="21"/>
              </w:rPr>
              <w:t xml:space="preserve"> </w:t>
            </w:r>
          </w:p>
        </w:tc>
        <w:tc>
          <w:tcPr>
            <w:tcW w:w="3996" w:type="dxa"/>
            <w:vAlign w:val="center"/>
          </w:tcPr>
          <w:p w14:paraId="5727A9ED" w14:textId="0CD3190E" w:rsidR="00697279" w:rsidRPr="008D4591" w:rsidRDefault="008A53AD" w:rsidP="004D1A56">
            <w:pPr>
              <w:adjustRightInd w:val="0"/>
              <w:snapToGrid w:val="0"/>
              <w:spacing w:line="300" w:lineRule="auto"/>
              <w:rPr>
                <w:rFonts w:ascii="仿宋_GB2312" w:eastAsia="仿宋_GB2312" w:hAnsi="Times New Roman" w:cs="Times New Roman"/>
                <w:szCs w:val="21"/>
              </w:rPr>
            </w:pPr>
            <w:r w:rsidRPr="008A53AD">
              <w:rPr>
                <w:rFonts w:ascii="仿宋_GB2312" w:eastAsia="仿宋_GB2312" w:hAnsi="Times New Roman" w:cs="Times New Roman" w:hint="eastAsia"/>
                <w:szCs w:val="21"/>
              </w:rPr>
              <w:t>制备高效率OLED器件。</w:t>
            </w:r>
            <w:r w:rsidR="003A2A6B" w:rsidRPr="003A2A6B">
              <w:rPr>
                <w:rFonts w:ascii="仿宋_GB2312" w:eastAsia="仿宋_GB2312" w:hAnsi="Times New Roman" w:cs="Times New Roman" w:hint="eastAsia"/>
                <w:szCs w:val="21"/>
              </w:rPr>
              <w:t>其中</w:t>
            </w:r>
            <w:r w:rsidR="003A2A6B" w:rsidRPr="003A2A6B">
              <w:rPr>
                <w:rFonts w:ascii="仿宋_GB2312" w:eastAsia="仿宋_GB2312" w:hAnsi="Times New Roman" w:cs="Times New Roman"/>
                <w:szCs w:val="21"/>
              </w:rPr>
              <w:t>红光：效率</w:t>
            </w:r>
            <w:r w:rsidR="003A2A6B" w:rsidRPr="006B2F29">
              <w:rPr>
                <w:rFonts w:ascii="仿宋_GB2312" w:eastAsia="仿宋_GB2312" w:hAnsi="Times New Roman" w:cs="Times New Roman" w:hint="eastAsia"/>
                <w:szCs w:val="21"/>
              </w:rPr>
              <w:t>＞</w:t>
            </w:r>
            <w:r w:rsidR="003A2A6B">
              <w:rPr>
                <w:rFonts w:ascii="仿宋_GB2312" w:eastAsia="仿宋_GB2312" w:hAnsi="Times New Roman" w:cs="Times New Roman"/>
                <w:szCs w:val="21"/>
              </w:rPr>
              <w:t>18</w:t>
            </w:r>
            <w:r w:rsidR="003A2A6B" w:rsidRPr="003A2A6B">
              <w:rPr>
                <w:rFonts w:ascii="仿宋_GB2312" w:eastAsia="仿宋_GB2312" w:hAnsi="Times New Roman" w:cs="Times New Roman"/>
                <w:szCs w:val="21"/>
              </w:rPr>
              <w:t>cd/A，寿命</w:t>
            </w:r>
            <w:r w:rsidR="003A2A6B" w:rsidRPr="006B2F29">
              <w:rPr>
                <w:rFonts w:ascii="仿宋_GB2312" w:eastAsia="仿宋_GB2312" w:hAnsi="Times New Roman" w:cs="Times New Roman" w:hint="eastAsia"/>
                <w:szCs w:val="21"/>
              </w:rPr>
              <w:t>＞</w:t>
            </w:r>
            <w:r w:rsidR="003A2A6B" w:rsidRPr="003A2A6B">
              <w:rPr>
                <w:rFonts w:ascii="仿宋_GB2312" w:eastAsia="仿宋_GB2312" w:hAnsi="Times New Roman" w:cs="Times New Roman"/>
                <w:szCs w:val="21"/>
              </w:rPr>
              <w:t>8000小时，绿光：效率</w:t>
            </w:r>
            <w:r w:rsidR="003A2A6B" w:rsidRPr="006B2F29">
              <w:rPr>
                <w:rFonts w:ascii="仿宋_GB2312" w:eastAsia="仿宋_GB2312" w:hAnsi="Times New Roman" w:cs="Times New Roman" w:hint="eastAsia"/>
                <w:szCs w:val="21"/>
              </w:rPr>
              <w:t>＞</w:t>
            </w:r>
            <w:r w:rsidR="003A2A6B">
              <w:rPr>
                <w:rFonts w:ascii="仿宋_GB2312" w:eastAsia="仿宋_GB2312" w:hAnsi="Times New Roman" w:cs="Times New Roman"/>
                <w:szCs w:val="21"/>
              </w:rPr>
              <w:t>60</w:t>
            </w:r>
            <w:r w:rsidR="003A2A6B" w:rsidRPr="003A2A6B">
              <w:rPr>
                <w:rFonts w:ascii="仿宋_GB2312" w:eastAsia="仿宋_GB2312" w:hAnsi="Times New Roman" w:cs="Times New Roman"/>
                <w:szCs w:val="21"/>
              </w:rPr>
              <w:t>cd/A，寿命</w:t>
            </w:r>
            <w:r w:rsidR="003A2A6B" w:rsidRPr="006B2F29">
              <w:rPr>
                <w:rFonts w:ascii="仿宋_GB2312" w:eastAsia="仿宋_GB2312" w:hAnsi="Times New Roman" w:cs="Times New Roman" w:hint="eastAsia"/>
                <w:szCs w:val="21"/>
              </w:rPr>
              <w:t>＞</w:t>
            </w:r>
            <w:r w:rsidR="003A2A6B" w:rsidRPr="003A2A6B">
              <w:rPr>
                <w:rFonts w:ascii="仿宋_GB2312" w:eastAsia="仿宋_GB2312" w:hAnsi="Times New Roman" w:cs="Times New Roman"/>
                <w:szCs w:val="21"/>
              </w:rPr>
              <w:t>10000 小时，蓝光：效率</w:t>
            </w:r>
            <w:r w:rsidR="003A2A6B" w:rsidRPr="006B2F29">
              <w:rPr>
                <w:rFonts w:ascii="仿宋_GB2312" w:eastAsia="仿宋_GB2312" w:hAnsi="Times New Roman" w:cs="Times New Roman" w:hint="eastAsia"/>
                <w:szCs w:val="21"/>
              </w:rPr>
              <w:t>＞</w:t>
            </w:r>
            <w:r>
              <w:rPr>
                <w:rFonts w:ascii="仿宋_GB2312" w:eastAsia="仿宋_GB2312" w:hAnsi="Times New Roman" w:cs="Times New Roman"/>
                <w:szCs w:val="21"/>
              </w:rPr>
              <w:t>8</w:t>
            </w:r>
            <w:r w:rsidR="003A2A6B" w:rsidRPr="003A2A6B">
              <w:rPr>
                <w:rFonts w:ascii="仿宋_GB2312" w:eastAsia="仿宋_GB2312" w:hAnsi="Times New Roman" w:cs="Times New Roman"/>
                <w:szCs w:val="21"/>
              </w:rPr>
              <w:t>cd/A，寿命</w:t>
            </w:r>
            <w:r w:rsidR="003A2A6B" w:rsidRPr="006B2F29">
              <w:rPr>
                <w:rFonts w:ascii="仿宋_GB2312" w:eastAsia="仿宋_GB2312" w:hAnsi="Times New Roman" w:cs="Times New Roman" w:hint="eastAsia"/>
                <w:szCs w:val="21"/>
              </w:rPr>
              <w:t>＞</w:t>
            </w:r>
            <w:r w:rsidR="003A2A6B" w:rsidRPr="003A2A6B">
              <w:rPr>
                <w:rFonts w:ascii="仿宋_GB2312" w:eastAsia="仿宋_GB2312" w:hAnsi="Times New Roman" w:cs="Times New Roman"/>
                <w:szCs w:val="21"/>
              </w:rPr>
              <w:t>1000小时</w:t>
            </w:r>
            <w:r w:rsidR="003A2A6B" w:rsidRPr="003A2A6B">
              <w:rPr>
                <w:rFonts w:ascii="仿宋_GB2312" w:eastAsia="仿宋_GB2312" w:hAnsi="Times New Roman" w:cs="Times New Roman" w:hint="eastAsia"/>
                <w:szCs w:val="21"/>
              </w:rPr>
              <w:t>。</w:t>
            </w:r>
          </w:p>
        </w:tc>
      </w:tr>
      <w:tr w:rsidR="00E61330" w:rsidRPr="00F47C8E" w14:paraId="02052F74" w14:textId="77777777" w:rsidTr="00E91FAC">
        <w:trPr>
          <w:trHeight w:val="557"/>
          <w:jc w:val="center"/>
        </w:trPr>
        <w:tc>
          <w:tcPr>
            <w:tcW w:w="709" w:type="dxa"/>
          </w:tcPr>
          <w:p w14:paraId="6E035F7F" w14:textId="74A8C8D2" w:rsidR="00E61330" w:rsidRDefault="00E61330"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产品检测</w:t>
            </w:r>
          </w:p>
        </w:tc>
        <w:tc>
          <w:tcPr>
            <w:tcW w:w="1674" w:type="dxa"/>
          </w:tcPr>
          <w:p w14:paraId="12736EF2" w14:textId="0A2D1089" w:rsidR="00E61330" w:rsidRDefault="00E61330" w:rsidP="004D1A56">
            <w:pPr>
              <w:adjustRightInd w:val="0"/>
              <w:snapToGrid w:val="0"/>
              <w:spacing w:line="300" w:lineRule="auto"/>
              <w:jc w:val="left"/>
              <w:rPr>
                <w:rFonts w:ascii="仿宋_GB2312" w:eastAsia="仿宋_GB2312" w:hAnsi="Times New Roman" w:cs="Times New Roman"/>
                <w:szCs w:val="21"/>
              </w:rPr>
            </w:pPr>
            <w:r w:rsidRPr="006B2F29">
              <w:rPr>
                <w:rFonts w:ascii="仿宋_GB2312" w:eastAsia="仿宋_GB2312" w:hAnsi="Times New Roman" w:cs="Times New Roman" w:hint="eastAsia"/>
                <w:szCs w:val="21"/>
              </w:rPr>
              <w:t>高端</w:t>
            </w:r>
            <w:r>
              <w:rPr>
                <w:rFonts w:ascii="仿宋_GB2312" w:eastAsia="仿宋_GB2312" w:hAnsi="Times New Roman" w:cs="Times New Roman" w:hint="eastAsia"/>
                <w:szCs w:val="21"/>
              </w:rPr>
              <w:t>光学薄膜</w:t>
            </w:r>
            <w:r w:rsidRPr="006B2F29">
              <w:rPr>
                <w:rFonts w:ascii="仿宋_GB2312" w:eastAsia="仿宋_GB2312" w:hAnsi="Times New Roman" w:cs="Times New Roman" w:hint="eastAsia"/>
                <w:szCs w:val="21"/>
              </w:rPr>
              <w:t>产品测试技术</w:t>
            </w:r>
          </w:p>
        </w:tc>
        <w:tc>
          <w:tcPr>
            <w:tcW w:w="2410" w:type="dxa"/>
          </w:tcPr>
          <w:p w14:paraId="7173EB4A" w14:textId="7DE00EFD" w:rsidR="00E61330" w:rsidRDefault="00E61330" w:rsidP="008A53AD">
            <w:pPr>
              <w:adjustRightInd w:val="0"/>
              <w:snapToGrid w:val="0"/>
              <w:spacing w:line="300" w:lineRule="auto"/>
              <w:jc w:val="left"/>
              <w:rPr>
                <w:rFonts w:ascii="仿宋_GB2312" w:eastAsia="仿宋_GB2312" w:hAnsi="Times New Roman" w:cs="Times New Roman"/>
                <w:szCs w:val="21"/>
              </w:rPr>
            </w:pPr>
            <w:r>
              <w:rPr>
                <w:rFonts w:ascii="仿宋_GB2312" w:eastAsia="仿宋_GB2312" w:hAnsi="Times New Roman" w:cs="Times New Roman" w:hint="eastAsia"/>
                <w:szCs w:val="21"/>
              </w:rPr>
              <w:t>研究光学</w:t>
            </w:r>
            <w:r w:rsidRPr="006B2F29">
              <w:rPr>
                <w:rFonts w:ascii="仿宋_GB2312" w:eastAsia="仿宋_GB2312" w:hAnsi="Times New Roman" w:cs="Times New Roman" w:hint="eastAsia"/>
                <w:szCs w:val="21"/>
              </w:rPr>
              <w:t>薄膜的气体阻隔特性测试，光学特性测试、机械性能测试、老化性能测试等测试技术。</w:t>
            </w:r>
          </w:p>
        </w:tc>
        <w:tc>
          <w:tcPr>
            <w:tcW w:w="3996" w:type="dxa"/>
          </w:tcPr>
          <w:p w14:paraId="07166AA0" w14:textId="17ABFB18" w:rsidR="00E61330" w:rsidRPr="008A53AD" w:rsidRDefault="00E61330" w:rsidP="004D1A56">
            <w:pPr>
              <w:adjustRightInd w:val="0"/>
              <w:snapToGrid w:val="0"/>
              <w:spacing w:line="300" w:lineRule="auto"/>
              <w:rPr>
                <w:rFonts w:ascii="仿宋_GB2312" w:eastAsia="仿宋_GB2312" w:hAnsi="Times New Roman" w:cs="Times New Roman"/>
                <w:szCs w:val="21"/>
              </w:rPr>
            </w:pPr>
            <w:r w:rsidRPr="006B2F29">
              <w:rPr>
                <w:rFonts w:ascii="仿宋_GB2312" w:eastAsia="仿宋_GB2312" w:hAnsi="Times New Roman" w:cs="Times New Roman" w:hint="eastAsia"/>
                <w:szCs w:val="21"/>
              </w:rPr>
              <w:t>平行测试＞3次，取测试平均值，误差＜5%。</w:t>
            </w:r>
          </w:p>
        </w:tc>
      </w:tr>
    </w:tbl>
    <w:p w14:paraId="3D324AF2" w14:textId="77777777" w:rsidR="00D74D32" w:rsidRPr="00F47C8E" w:rsidRDefault="00D74D32" w:rsidP="00D74D32">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3.实施和引进一批重大关键项目</w:t>
      </w:r>
    </w:p>
    <w:p w14:paraId="4D720AB1" w14:textId="189D8508" w:rsidR="00D74D32" w:rsidRPr="00F47C8E" w:rsidRDefault="00D74D32" w:rsidP="00D74D32">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w:t>
      </w:r>
      <w:r>
        <w:rPr>
          <w:rFonts w:ascii="仿宋_GB2312" w:eastAsia="仿宋_GB2312" w:hint="eastAsia"/>
          <w:sz w:val="32"/>
          <w:szCs w:val="32"/>
        </w:rPr>
        <w:t>上游材料</w:t>
      </w:r>
      <w:r w:rsidRPr="00F47C8E">
        <w:rPr>
          <w:rFonts w:ascii="仿宋_GB2312" w:eastAsia="仿宋_GB2312" w:hint="eastAsia"/>
          <w:sz w:val="32"/>
          <w:szCs w:val="32"/>
        </w:rPr>
        <w:t>研发，以提升膜材料性能、拓展应用功能为目标，重点推进实施光学功能膜、太阳能背材基膜、</w:t>
      </w:r>
      <w:r>
        <w:rPr>
          <w:rFonts w:ascii="仿宋_GB2312" w:eastAsia="仿宋_GB2312" w:hint="eastAsia"/>
          <w:sz w:val="32"/>
          <w:szCs w:val="32"/>
        </w:rPr>
        <w:t>高阻隔薄膜</w:t>
      </w:r>
      <w:r w:rsidRPr="00F47C8E">
        <w:rPr>
          <w:rFonts w:ascii="仿宋_GB2312" w:eastAsia="仿宋_GB2312" w:hint="eastAsia"/>
          <w:sz w:val="32"/>
          <w:szCs w:val="32"/>
        </w:rPr>
        <w:t>等</w:t>
      </w:r>
      <w:r w:rsidRPr="00F47C8E">
        <w:rPr>
          <w:rFonts w:ascii="仿宋_GB2312" w:eastAsia="仿宋_GB2312"/>
          <w:sz w:val="32"/>
          <w:szCs w:val="32"/>
        </w:rPr>
        <w:t>重大项目，大力引进</w:t>
      </w:r>
      <w:r w:rsidR="008A53AD">
        <w:rPr>
          <w:rFonts w:ascii="仿宋_GB2312" w:eastAsia="仿宋_GB2312" w:hint="eastAsia"/>
          <w:sz w:val="32"/>
          <w:szCs w:val="32"/>
        </w:rPr>
        <w:t>基膜材料、有机发光材料</w:t>
      </w:r>
      <w:r>
        <w:rPr>
          <w:rFonts w:ascii="仿宋_GB2312" w:eastAsia="仿宋_GB2312" w:hint="eastAsia"/>
          <w:sz w:val="32"/>
          <w:szCs w:val="32"/>
        </w:rPr>
        <w:t>等上游</w:t>
      </w:r>
      <w:r w:rsidR="008A53AD">
        <w:rPr>
          <w:rFonts w:ascii="仿宋_GB2312" w:eastAsia="仿宋_GB2312" w:hint="eastAsia"/>
          <w:sz w:val="32"/>
          <w:szCs w:val="32"/>
        </w:rPr>
        <w:t>基础</w:t>
      </w:r>
      <w:r>
        <w:rPr>
          <w:rFonts w:ascii="仿宋_GB2312" w:eastAsia="仿宋_GB2312" w:hint="eastAsia"/>
          <w:sz w:val="32"/>
          <w:szCs w:val="32"/>
        </w:rPr>
        <w:t>材料</w:t>
      </w:r>
      <w:r w:rsidRPr="00F47C8E">
        <w:rPr>
          <w:rFonts w:ascii="仿宋_GB2312" w:eastAsia="仿宋_GB2312" w:hint="eastAsia"/>
          <w:sz w:val="32"/>
          <w:szCs w:val="32"/>
        </w:rPr>
        <w:t>生产</w:t>
      </w:r>
      <w:r w:rsidRPr="00F47C8E">
        <w:rPr>
          <w:rFonts w:ascii="仿宋_GB2312" w:eastAsia="仿宋_GB2312"/>
          <w:sz w:val="32"/>
          <w:szCs w:val="32"/>
        </w:rPr>
        <w:t>企业和项目</w:t>
      </w:r>
      <w:r w:rsidR="00453592">
        <w:rPr>
          <w:rFonts w:ascii="仿宋_GB2312" w:eastAsia="仿宋_GB2312" w:hint="eastAsia"/>
          <w:sz w:val="32"/>
          <w:szCs w:val="32"/>
        </w:rPr>
        <w:t>，以及</w:t>
      </w:r>
      <w:r>
        <w:rPr>
          <w:rFonts w:ascii="仿宋_GB2312" w:eastAsia="仿宋_GB2312" w:hint="eastAsia"/>
          <w:sz w:val="32"/>
          <w:szCs w:val="32"/>
        </w:rPr>
        <w:t>液晶</w:t>
      </w:r>
      <w:r w:rsidR="008A53AD">
        <w:rPr>
          <w:rFonts w:ascii="仿宋_GB2312" w:eastAsia="仿宋_GB2312" w:hint="eastAsia"/>
          <w:sz w:val="32"/>
          <w:szCs w:val="32"/>
        </w:rPr>
        <w:t>面板</w:t>
      </w:r>
      <w:r>
        <w:rPr>
          <w:rFonts w:ascii="仿宋_GB2312" w:eastAsia="仿宋_GB2312" w:hint="eastAsia"/>
          <w:sz w:val="32"/>
          <w:szCs w:val="32"/>
        </w:rPr>
        <w:t>、</w:t>
      </w:r>
      <w:r>
        <w:rPr>
          <w:rFonts w:ascii="仿宋_GB2312" w:eastAsia="仿宋_GB2312"/>
          <w:sz w:val="32"/>
          <w:szCs w:val="32"/>
        </w:rPr>
        <w:t>OLED</w:t>
      </w:r>
      <w:r w:rsidRPr="00000582">
        <w:rPr>
          <w:rFonts w:ascii="仿宋_GB2312" w:eastAsia="仿宋_GB2312"/>
          <w:sz w:val="32"/>
          <w:szCs w:val="32"/>
        </w:rPr>
        <w:t>面板</w:t>
      </w:r>
      <w:r>
        <w:rPr>
          <w:rFonts w:ascii="仿宋_GB2312" w:eastAsia="仿宋_GB2312"/>
          <w:sz w:val="32"/>
          <w:szCs w:val="32"/>
        </w:rPr>
        <w:t>等</w:t>
      </w:r>
      <w:r w:rsidR="008A53AD">
        <w:rPr>
          <w:rFonts w:ascii="仿宋_GB2312" w:eastAsia="仿宋_GB2312" w:hint="eastAsia"/>
          <w:sz w:val="32"/>
          <w:szCs w:val="32"/>
        </w:rPr>
        <w:t>生产</w:t>
      </w:r>
      <w:r w:rsidRPr="00000582">
        <w:rPr>
          <w:rFonts w:ascii="仿宋_GB2312" w:eastAsia="仿宋_GB2312"/>
          <w:sz w:val="32"/>
          <w:szCs w:val="32"/>
        </w:rPr>
        <w:t>企业</w:t>
      </w:r>
      <w:r w:rsidR="00453592">
        <w:rPr>
          <w:rFonts w:ascii="仿宋_GB2312" w:eastAsia="仿宋_GB2312"/>
          <w:sz w:val="32"/>
          <w:szCs w:val="32"/>
        </w:rPr>
        <w:t>和项目</w:t>
      </w:r>
      <w:r>
        <w:rPr>
          <w:rFonts w:ascii="仿宋_GB2312" w:eastAsia="仿宋_GB2312" w:hint="eastAsia"/>
          <w:sz w:val="32"/>
          <w:szCs w:val="32"/>
        </w:rPr>
        <w:t>。</w:t>
      </w:r>
    </w:p>
    <w:p w14:paraId="2B110DE8" w14:textId="77777777" w:rsidR="00D74D32" w:rsidRPr="00F47C8E" w:rsidRDefault="00D74D32" w:rsidP="00D74D32">
      <w:pPr>
        <w:pStyle w:val="a6"/>
        <w:spacing w:line="580" w:lineRule="exact"/>
        <w:ind w:firstLine="640"/>
        <w:rPr>
          <w:rFonts w:ascii="仿宋_GB2312" w:eastAsia="仿宋_GB2312"/>
          <w:sz w:val="32"/>
          <w:szCs w:val="32"/>
        </w:rPr>
      </w:pPr>
      <w:r w:rsidRPr="00F47C8E">
        <w:rPr>
          <w:rFonts w:ascii="仿宋_GB2312" w:eastAsia="仿宋_GB2312" w:hint="eastAsia"/>
          <w:sz w:val="32"/>
          <w:szCs w:val="32"/>
        </w:rPr>
        <w:t>4.产业服务平台建设</w:t>
      </w:r>
    </w:p>
    <w:p w14:paraId="72482B55" w14:textId="624FCB36" w:rsidR="00D74D32" w:rsidRPr="00D74D32" w:rsidRDefault="00D74D32" w:rsidP="00BD43F6">
      <w:pPr>
        <w:pStyle w:val="a6"/>
        <w:spacing w:line="580" w:lineRule="exact"/>
        <w:ind w:firstLine="640"/>
        <w:rPr>
          <w:rFonts w:ascii="仿宋_GB2312" w:eastAsia="仿宋_GB2312"/>
          <w:sz w:val="32"/>
          <w:szCs w:val="32"/>
        </w:rPr>
      </w:pPr>
      <w:r w:rsidRPr="00F47C8E">
        <w:rPr>
          <w:rFonts w:ascii="仿宋_GB2312" w:eastAsia="仿宋_GB2312"/>
          <w:sz w:val="32"/>
          <w:szCs w:val="32"/>
        </w:rPr>
        <w:t>推</w:t>
      </w:r>
      <w:r w:rsidRPr="00F47C8E">
        <w:rPr>
          <w:rFonts w:ascii="仿宋_GB2312" w:eastAsia="仿宋_GB2312" w:hint="eastAsia"/>
          <w:sz w:val="32"/>
          <w:szCs w:val="32"/>
        </w:rPr>
        <w:t>动</w:t>
      </w:r>
      <w:r w:rsidRPr="00F47C8E">
        <w:rPr>
          <w:rFonts w:ascii="仿宋_GB2312" w:eastAsia="仿宋_GB2312"/>
          <w:sz w:val="32"/>
          <w:szCs w:val="32"/>
        </w:rPr>
        <w:t>建</w:t>
      </w:r>
      <w:r>
        <w:rPr>
          <w:rFonts w:ascii="仿宋_GB2312" w:eastAsia="仿宋_GB2312" w:hint="eastAsia"/>
          <w:sz w:val="32"/>
          <w:szCs w:val="32"/>
        </w:rPr>
        <w:t>立光学薄膜</w:t>
      </w:r>
      <w:r w:rsidRPr="00F47C8E">
        <w:rPr>
          <w:rFonts w:ascii="仿宋_GB2312" w:eastAsia="仿宋_GB2312" w:hint="eastAsia"/>
          <w:sz w:val="32"/>
          <w:szCs w:val="32"/>
        </w:rPr>
        <w:t>产品</w:t>
      </w:r>
      <w:r w:rsidRPr="00F47C8E">
        <w:rPr>
          <w:rFonts w:ascii="仿宋_GB2312" w:eastAsia="仿宋_GB2312"/>
          <w:sz w:val="32"/>
          <w:szCs w:val="32"/>
        </w:rPr>
        <w:t>中试</w:t>
      </w:r>
      <w:r w:rsidRPr="00F47C8E">
        <w:rPr>
          <w:rFonts w:ascii="仿宋_GB2312" w:eastAsia="仿宋_GB2312" w:hint="eastAsia"/>
          <w:sz w:val="32"/>
          <w:szCs w:val="32"/>
        </w:rPr>
        <w:t>实验</w:t>
      </w:r>
      <w:r w:rsidRPr="00F47C8E">
        <w:rPr>
          <w:rFonts w:ascii="仿宋_GB2312" w:eastAsia="仿宋_GB2312"/>
          <w:sz w:val="32"/>
          <w:szCs w:val="32"/>
        </w:rPr>
        <w:t>验证、测试平台，</w:t>
      </w:r>
      <w:r w:rsidRPr="00F47C8E">
        <w:rPr>
          <w:rFonts w:ascii="仿宋_GB2312" w:eastAsia="仿宋_GB2312" w:hint="eastAsia"/>
          <w:sz w:val="32"/>
          <w:szCs w:val="32"/>
        </w:rPr>
        <w:t>以及</w:t>
      </w:r>
      <w:r>
        <w:rPr>
          <w:rFonts w:ascii="仿宋_GB2312" w:eastAsia="仿宋_GB2312" w:hint="eastAsia"/>
          <w:sz w:val="32"/>
          <w:szCs w:val="32"/>
        </w:rPr>
        <w:t>光学薄膜</w:t>
      </w:r>
      <w:r w:rsidRPr="00F47C8E">
        <w:rPr>
          <w:rFonts w:ascii="仿宋_GB2312" w:eastAsia="仿宋_GB2312"/>
          <w:sz w:val="32"/>
          <w:szCs w:val="32"/>
        </w:rPr>
        <w:t>性能测试与评价平台，开展</w:t>
      </w:r>
      <w:r>
        <w:rPr>
          <w:rFonts w:ascii="仿宋_GB2312" w:eastAsia="仿宋_GB2312" w:hint="eastAsia"/>
          <w:sz w:val="32"/>
          <w:szCs w:val="32"/>
        </w:rPr>
        <w:t>光学薄膜</w:t>
      </w:r>
      <w:r w:rsidRPr="00F47C8E">
        <w:rPr>
          <w:rFonts w:ascii="仿宋_GB2312" w:eastAsia="仿宋_GB2312" w:hint="eastAsia"/>
          <w:sz w:val="32"/>
          <w:szCs w:val="32"/>
        </w:rPr>
        <w:t>中试验证、性能测试等服务</w:t>
      </w:r>
      <w:r>
        <w:rPr>
          <w:rFonts w:ascii="仿宋_GB2312" w:eastAsia="仿宋_GB2312" w:hint="eastAsia"/>
          <w:sz w:val="32"/>
          <w:szCs w:val="32"/>
        </w:rPr>
        <w:t>，</w:t>
      </w:r>
      <w:r w:rsidRPr="00F47C8E">
        <w:rPr>
          <w:rFonts w:ascii="仿宋_GB2312" w:eastAsia="仿宋_GB2312" w:hint="eastAsia"/>
          <w:sz w:val="32"/>
          <w:szCs w:val="32"/>
        </w:rPr>
        <w:t>协调行业</w:t>
      </w:r>
      <w:r w:rsidRPr="00F47C8E">
        <w:rPr>
          <w:rFonts w:ascii="仿宋_GB2312" w:eastAsia="仿宋_GB2312"/>
          <w:sz w:val="32"/>
          <w:szCs w:val="32"/>
        </w:rPr>
        <w:t>协会、企业及科研院所</w:t>
      </w:r>
      <w:r w:rsidRPr="00F47C8E">
        <w:rPr>
          <w:rFonts w:ascii="仿宋_GB2312" w:eastAsia="仿宋_GB2312" w:hint="eastAsia"/>
          <w:sz w:val="32"/>
          <w:szCs w:val="32"/>
        </w:rPr>
        <w:t>积极制定</w:t>
      </w:r>
      <w:r>
        <w:rPr>
          <w:rFonts w:ascii="仿宋_GB2312" w:eastAsia="仿宋_GB2312" w:hint="eastAsia"/>
          <w:sz w:val="32"/>
          <w:szCs w:val="32"/>
        </w:rPr>
        <w:t>光学薄膜</w:t>
      </w:r>
      <w:r w:rsidRPr="00F47C8E">
        <w:rPr>
          <w:rFonts w:ascii="仿宋_GB2312" w:eastAsia="仿宋_GB2312"/>
          <w:sz w:val="32"/>
          <w:szCs w:val="32"/>
        </w:rPr>
        <w:t>产品</w:t>
      </w:r>
      <w:r w:rsidRPr="00F47C8E">
        <w:rPr>
          <w:rFonts w:ascii="仿宋_GB2312" w:eastAsia="仿宋_GB2312" w:hint="eastAsia"/>
          <w:sz w:val="32"/>
          <w:szCs w:val="32"/>
        </w:rPr>
        <w:t>行业</w:t>
      </w:r>
      <w:r w:rsidRPr="00F47C8E">
        <w:rPr>
          <w:rFonts w:ascii="仿宋_GB2312" w:eastAsia="仿宋_GB2312"/>
          <w:sz w:val="32"/>
          <w:szCs w:val="32"/>
        </w:rPr>
        <w:t>标准。</w:t>
      </w:r>
    </w:p>
    <w:p w14:paraId="5624FECC" w14:textId="77777777" w:rsidR="00013831" w:rsidRPr="00F47C8E" w:rsidRDefault="00013831" w:rsidP="00013831">
      <w:pPr>
        <w:spacing w:line="580" w:lineRule="exact"/>
        <w:ind w:firstLineChars="200" w:firstLine="640"/>
        <w:rPr>
          <w:rFonts w:ascii="楷体_GB2312" w:eastAsia="楷体_GB2312" w:hAnsi="Calibri" w:cs="Times New Roman"/>
          <w:sz w:val="32"/>
          <w:szCs w:val="32"/>
        </w:rPr>
      </w:pPr>
      <w:r w:rsidRPr="00F47C8E">
        <w:rPr>
          <w:rFonts w:ascii="楷体_GB2312" w:eastAsia="楷体_GB2312" w:hAnsi="Calibri" w:cs="Times New Roman" w:hint="eastAsia"/>
          <w:sz w:val="32"/>
          <w:szCs w:val="32"/>
        </w:rPr>
        <w:t>（五）模具产业链</w:t>
      </w:r>
    </w:p>
    <w:p w14:paraId="644FABE1" w14:textId="77777777" w:rsidR="00013831" w:rsidRPr="000C7581" w:rsidRDefault="00013831" w:rsidP="00013831">
      <w:pPr>
        <w:spacing w:line="580" w:lineRule="exact"/>
        <w:ind w:firstLineChars="200" w:firstLine="640"/>
        <w:rPr>
          <w:rFonts w:ascii="仿宋_GB2312" w:eastAsia="仿宋_GB2312" w:hAnsi="Calibri" w:cs="Times New Roman"/>
          <w:color w:val="000000" w:themeColor="text1"/>
          <w:sz w:val="32"/>
          <w:szCs w:val="32"/>
        </w:rPr>
      </w:pPr>
      <w:r w:rsidRPr="000C7581">
        <w:rPr>
          <w:rFonts w:ascii="仿宋_GB2312" w:eastAsia="仿宋_GB2312" w:hAnsi="Calibri" w:cs="Times New Roman" w:hint="eastAsia"/>
          <w:color w:val="000000" w:themeColor="text1"/>
          <w:sz w:val="32"/>
          <w:szCs w:val="32"/>
        </w:rPr>
        <w:lastRenderedPageBreak/>
        <w:t>1.应用配套链建设</w:t>
      </w:r>
    </w:p>
    <w:p w14:paraId="5F81B36C" w14:textId="77777777" w:rsidR="00013831" w:rsidRPr="000C7581" w:rsidRDefault="00013831" w:rsidP="00013831">
      <w:pPr>
        <w:spacing w:line="580" w:lineRule="exact"/>
        <w:ind w:firstLineChars="200" w:firstLine="640"/>
        <w:rPr>
          <w:rFonts w:ascii="仿宋_GB2312" w:eastAsia="仿宋_GB2312"/>
          <w:color w:val="000000" w:themeColor="text1"/>
          <w:sz w:val="32"/>
          <w:szCs w:val="32"/>
        </w:rPr>
      </w:pPr>
      <w:r w:rsidRPr="000C7581">
        <w:rPr>
          <w:rFonts w:ascii="仿宋_GB2312" w:eastAsia="仿宋_GB2312" w:hAnsi="Calibri" w:cs="Times New Roman" w:hint="eastAsia"/>
          <w:color w:val="000000" w:themeColor="text1"/>
          <w:sz w:val="32"/>
          <w:szCs w:val="32"/>
        </w:rPr>
        <w:t>以模具先进成型工艺和设计为核心，</w:t>
      </w:r>
      <w:r w:rsidRPr="000C7581">
        <w:rPr>
          <w:rFonts w:ascii="仿宋_GB2312" w:eastAsia="仿宋_GB2312" w:hAnsi="Calibri" w:cs="Times New Roman"/>
          <w:color w:val="000000" w:themeColor="text1"/>
          <w:sz w:val="32"/>
          <w:szCs w:val="32"/>
        </w:rPr>
        <w:t>向上游发展模具钢、标准件等基础材料和核心部件，带动相关</w:t>
      </w:r>
      <w:r w:rsidRPr="000C7581">
        <w:rPr>
          <w:rFonts w:ascii="仿宋_GB2312" w:eastAsia="仿宋_GB2312" w:hAnsi="Calibri" w:cs="Times New Roman" w:hint="eastAsia"/>
          <w:color w:val="000000" w:themeColor="text1"/>
          <w:sz w:val="32"/>
          <w:szCs w:val="32"/>
        </w:rPr>
        <w:t>企业的发展；</w:t>
      </w:r>
      <w:r w:rsidRPr="000C7581">
        <w:rPr>
          <w:rFonts w:ascii="仿宋_GB2312" w:eastAsia="仿宋_GB2312" w:hAnsi="Calibri" w:cs="Times New Roman"/>
          <w:color w:val="000000" w:themeColor="text1"/>
          <w:sz w:val="32"/>
          <w:szCs w:val="32"/>
        </w:rPr>
        <w:t>向下游延伸至模具制造、检验检测</w:t>
      </w:r>
      <w:r w:rsidRPr="000C7581">
        <w:rPr>
          <w:rFonts w:ascii="仿宋_GB2312" w:eastAsia="仿宋_GB2312" w:hAnsi="Calibri" w:cs="Times New Roman" w:hint="eastAsia"/>
          <w:color w:val="000000" w:themeColor="text1"/>
          <w:sz w:val="32"/>
          <w:szCs w:val="32"/>
        </w:rPr>
        <w:t>等技术和汽车、家电等</w:t>
      </w:r>
      <w:r w:rsidRPr="000C7581">
        <w:rPr>
          <w:rFonts w:ascii="仿宋_GB2312" w:eastAsia="仿宋_GB2312" w:hAnsi="Calibri" w:cs="Times New Roman"/>
          <w:color w:val="000000" w:themeColor="text1"/>
          <w:sz w:val="32"/>
          <w:szCs w:val="32"/>
        </w:rPr>
        <w:t>行业应用，推动</w:t>
      </w:r>
      <w:r w:rsidRPr="000C7581">
        <w:rPr>
          <w:rFonts w:ascii="仿宋_GB2312" w:eastAsia="仿宋_GB2312" w:hAnsi="Calibri" w:cs="Times New Roman" w:hint="eastAsia"/>
          <w:color w:val="000000" w:themeColor="text1"/>
          <w:sz w:val="32"/>
          <w:szCs w:val="32"/>
        </w:rPr>
        <w:t>一批成型产品的发展</w:t>
      </w:r>
      <w:r w:rsidRPr="000C7581">
        <w:rPr>
          <w:rFonts w:ascii="仿宋_GB2312" w:eastAsia="仿宋_GB2312" w:hAnsi="Calibri" w:cs="Times New Roman"/>
          <w:color w:val="000000" w:themeColor="text1"/>
          <w:sz w:val="32"/>
          <w:szCs w:val="32"/>
        </w:rPr>
        <w:t>。</w:t>
      </w:r>
      <w:r w:rsidRPr="000C7581">
        <w:rPr>
          <w:rFonts w:ascii="仿宋_GB2312" w:eastAsia="仿宋_GB2312" w:hint="eastAsia"/>
          <w:color w:val="000000" w:themeColor="text1"/>
          <w:sz w:val="32"/>
          <w:szCs w:val="32"/>
        </w:rPr>
        <w:t>在我市形成“模</w:t>
      </w:r>
      <w:r w:rsidRPr="000C7581">
        <w:rPr>
          <w:rFonts w:ascii="仿宋_GB2312" w:eastAsia="仿宋_GB2312" w:hAnsi="Calibri" w:cs="Times New Roman" w:hint="eastAsia"/>
          <w:color w:val="000000" w:themeColor="text1"/>
          <w:sz w:val="32"/>
          <w:szCs w:val="32"/>
        </w:rPr>
        <w:t>具钢、标准件—工艺和设计—</w:t>
      </w:r>
      <w:r w:rsidRPr="000C7581">
        <w:rPr>
          <w:rFonts w:ascii="仿宋_GB2312" w:eastAsia="仿宋_GB2312" w:hAnsi="Calibri" w:cs="Times New Roman"/>
          <w:color w:val="000000" w:themeColor="text1"/>
          <w:sz w:val="32"/>
          <w:szCs w:val="32"/>
        </w:rPr>
        <w:t>模具</w:t>
      </w:r>
      <w:r w:rsidRPr="000C7581">
        <w:rPr>
          <w:rFonts w:ascii="仿宋_GB2312" w:eastAsia="仿宋_GB2312" w:hAnsi="Calibri" w:cs="Times New Roman" w:hint="eastAsia"/>
          <w:color w:val="000000" w:themeColor="text1"/>
          <w:sz w:val="32"/>
          <w:szCs w:val="32"/>
        </w:rPr>
        <w:t>制造—检验检测—行业应用（汽车、家电等）”</w:t>
      </w:r>
      <w:r w:rsidRPr="000C7581">
        <w:rPr>
          <w:rFonts w:ascii="仿宋_GB2312" w:eastAsia="仿宋_GB2312" w:hint="eastAsia"/>
          <w:color w:val="000000" w:themeColor="text1"/>
          <w:sz w:val="32"/>
          <w:szCs w:val="32"/>
        </w:rPr>
        <w:t>产业应用配套链。</w:t>
      </w:r>
    </w:p>
    <w:p w14:paraId="0DCD2A87" w14:textId="77777777" w:rsidR="00013831" w:rsidRPr="000C7581" w:rsidRDefault="00013831" w:rsidP="00013831">
      <w:pPr>
        <w:spacing w:line="360" w:lineRule="auto"/>
        <w:jc w:val="center"/>
        <w:rPr>
          <w:rFonts w:ascii="仿宋_GB2312" w:eastAsia="仿宋_GB2312" w:hAnsi="Calibri" w:cs="Times New Roman"/>
          <w:color w:val="000000" w:themeColor="text1"/>
          <w:sz w:val="24"/>
          <w:szCs w:val="24"/>
        </w:rPr>
      </w:pPr>
      <w:r w:rsidRPr="000C7581">
        <w:rPr>
          <w:rFonts w:ascii="仿宋_GB2312" w:eastAsia="仿宋_GB2312" w:hAnsi="Calibri" w:cs="Times New Roman" w:hint="eastAsia"/>
          <w:color w:val="000000" w:themeColor="text1"/>
          <w:sz w:val="24"/>
          <w:szCs w:val="24"/>
        </w:rPr>
        <w:t>专栏5</w:t>
      </w:r>
      <w:r w:rsidRPr="000C7581">
        <w:rPr>
          <w:rFonts w:ascii="仿宋_GB2312" w:eastAsia="仿宋_GB2312" w:hAnsi="Calibri" w:cs="Times New Roman"/>
          <w:color w:val="000000" w:themeColor="text1"/>
          <w:sz w:val="24"/>
          <w:szCs w:val="24"/>
        </w:rPr>
        <w:t>.1</w:t>
      </w:r>
      <w:r w:rsidRPr="000C7581">
        <w:rPr>
          <w:rFonts w:ascii="仿宋_GB2312" w:eastAsia="仿宋_GB2312" w:hAnsi="Calibri" w:cs="Times New Roman" w:hint="eastAsia"/>
          <w:color w:val="000000" w:themeColor="text1"/>
          <w:sz w:val="24"/>
          <w:szCs w:val="24"/>
        </w:rPr>
        <w:t xml:space="preserve">  模具</w:t>
      </w:r>
      <w:r w:rsidRPr="000C7581">
        <w:rPr>
          <w:rFonts w:ascii="仿宋_GB2312" w:eastAsia="仿宋_GB2312" w:hAnsi="Calibri" w:cs="Times New Roman"/>
          <w:color w:val="000000" w:themeColor="text1"/>
          <w:sz w:val="24"/>
          <w:szCs w:val="24"/>
        </w:rPr>
        <w:t>产业链</w:t>
      </w:r>
      <w:r w:rsidRPr="000C7581">
        <w:rPr>
          <w:rFonts w:ascii="仿宋_GB2312" w:eastAsia="仿宋_GB2312" w:hAnsi="Calibri" w:cs="Times New Roman" w:hint="eastAsia"/>
          <w:color w:val="000000" w:themeColor="text1"/>
          <w:sz w:val="24"/>
          <w:szCs w:val="24"/>
        </w:rPr>
        <w:t>重点产品</w:t>
      </w:r>
    </w:p>
    <w:tbl>
      <w:tblPr>
        <w:tblStyle w:val="a7"/>
        <w:tblW w:w="5000" w:type="pct"/>
        <w:jc w:val="center"/>
        <w:tblLook w:val="04A0" w:firstRow="1" w:lastRow="0" w:firstColumn="1" w:lastColumn="0" w:noHBand="0" w:noVBand="1"/>
      </w:tblPr>
      <w:tblGrid>
        <w:gridCol w:w="1740"/>
        <w:gridCol w:w="7320"/>
      </w:tblGrid>
      <w:tr w:rsidR="000C7581" w:rsidRPr="000C7581" w14:paraId="45AE4A63" w14:textId="77777777" w:rsidTr="00574818">
        <w:trPr>
          <w:trHeight w:val="556"/>
          <w:jc w:val="center"/>
        </w:trPr>
        <w:tc>
          <w:tcPr>
            <w:tcW w:w="960" w:type="pct"/>
            <w:vAlign w:val="center"/>
          </w:tcPr>
          <w:p w14:paraId="12E52CED" w14:textId="77777777" w:rsidR="00013831" w:rsidRPr="000C7581" w:rsidRDefault="00013831" w:rsidP="00574818">
            <w:pPr>
              <w:spacing w:line="300" w:lineRule="auto"/>
              <w:jc w:val="center"/>
              <w:rPr>
                <w:rFonts w:ascii="仿宋_GB2312" w:eastAsia="仿宋_GB2312" w:hAnsi="Calibri" w:cs="Times New Roman"/>
                <w:color w:val="000000" w:themeColor="text1"/>
                <w:sz w:val="24"/>
                <w:szCs w:val="24"/>
              </w:rPr>
            </w:pPr>
            <w:r w:rsidRPr="000C7581">
              <w:rPr>
                <w:rFonts w:ascii="仿宋_GB2312" w:eastAsia="仿宋_GB2312" w:hAnsi="Calibri" w:cs="Times New Roman" w:hint="eastAsia"/>
                <w:color w:val="000000" w:themeColor="text1"/>
                <w:sz w:val="24"/>
                <w:szCs w:val="24"/>
              </w:rPr>
              <w:t>产业链上游</w:t>
            </w:r>
          </w:p>
        </w:tc>
        <w:tc>
          <w:tcPr>
            <w:tcW w:w="4040" w:type="pct"/>
          </w:tcPr>
          <w:p w14:paraId="7CF93631" w14:textId="77777777" w:rsidR="00013831" w:rsidRPr="000C7581" w:rsidRDefault="00013831" w:rsidP="00574818">
            <w:pPr>
              <w:spacing w:line="300" w:lineRule="auto"/>
              <w:rPr>
                <w:rFonts w:ascii="仿宋_GB2312" w:eastAsia="仿宋_GB2312" w:hAnsi="Calibri" w:cs="Times New Roman"/>
                <w:b/>
                <w:color w:val="000000" w:themeColor="text1"/>
                <w:sz w:val="24"/>
                <w:szCs w:val="24"/>
              </w:rPr>
            </w:pPr>
            <w:r w:rsidRPr="000C7581">
              <w:rPr>
                <w:rFonts w:ascii="仿宋_GB2312" w:eastAsia="仿宋_GB2312" w:hAnsi="Calibri" w:cs="Times New Roman"/>
                <w:b/>
                <w:color w:val="000000" w:themeColor="text1"/>
                <w:sz w:val="24"/>
                <w:szCs w:val="24"/>
              </w:rPr>
              <w:t>模具钢</w:t>
            </w:r>
          </w:p>
          <w:p w14:paraId="7FA0FB8B"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不锈钢</w:t>
            </w:r>
            <w:r w:rsidRPr="000C7581">
              <w:rPr>
                <w:rFonts w:ascii="仿宋_GB2312" w:eastAsia="仿宋_GB2312" w:hAnsi="Calibri" w:cs="Times New Roman"/>
                <w:color w:val="000000" w:themeColor="text1"/>
                <w:sz w:val="24"/>
                <w:szCs w:val="24"/>
              </w:rPr>
              <w:t>、冷作钢、热作钢、塑模钢、高速钢</w:t>
            </w:r>
            <w:r w:rsidRPr="000C7581">
              <w:rPr>
                <w:rFonts w:ascii="仿宋_GB2312" w:eastAsia="仿宋_GB2312" w:hAnsi="Calibri" w:cs="Times New Roman" w:hint="eastAsia"/>
                <w:color w:val="000000" w:themeColor="text1"/>
                <w:sz w:val="24"/>
                <w:szCs w:val="24"/>
              </w:rPr>
              <w:t>、</w:t>
            </w:r>
            <w:r w:rsidRPr="000C7581">
              <w:rPr>
                <w:rFonts w:ascii="仿宋_GB2312" w:eastAsia="仿宋_GB2312" w:hAnsi="Calibri" w:cs="Times New Roman"/>
                <w:color w:val="000000" w:themeColor="text1"/>
                <w:sz w:val="24"/>
                <w:szCs w:val="24"/>
              </w:rPr>
              <w:t>耐腐蚀钢</w:t>
            </w:r>
            <w:r w:rsidRPr="000C7581">
              <w:rPr>
                <w:rFonts w:ascii="仿宋_GB2312" w:eastAsia="仿宋_GB2312" w:hAnsi="Calibri" w:cs="Times New Roman" w:hint="eastAsia"/>
                <w:color w:val="000000" w:themeColor="text1"/>
                <w:sz w:val="24"/>
                <w:szCs w:val="24"/>
              </w:rPr>
              <w:t>等；</w:t>
            </w:r>
          </w:p>
          <w:p w14:paraId="5DDF0C8A" w14:textId="77777777" w:rsidR="00013831" w:rsidRPr="000C7581" w:rsidRDefault="00013831" w:rsidP="00574818">
            <w:pPr>
              <w:spacing w:line="300" w:lineRule="auto"/>
              <w:rPr>
                <w:rFonts w:ascii="仿宋_GB2312" w:eastAsia="仿宋_GB2312" w:hAnsi="Calibri" w:cs="Times New Roman"/>
                <w:b/>
                <w:color w:val="000000" w:themeColor="text1"/>
                <w:sz w:val="24"/>
                <w:szCs w:val="24"/>
              </w:rPr>
            </w:pPr>
            <w:r w:rsidRPr="000C7581">
              <w:rPr>
                <w:rFonts w:ascii="仿宋_GB2312" w:eastAsia="仿宋_GB2312" w:hAnsi="Calibri" w:cs="Times New Roman" w:hint="eastAsia"/>
                <w:b/>
                <w:color w:val="000000" w:themeColor="text1"/>
                <w:sz w:val="24"/>
                <w:szCs w:val="24"/>
              </w:rPr>
              <w:t>标准件</w:t>
            </w:r>
          </w:p>
          <w:p w14:paraId="50F0EC83"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：水嘴、</w:t>
            </w:r>
            <w:r w:rsidRPr="000C7581">
              <w:rPr>
                <w:rFonts w:ascii="仿宋_GB2312" w:eastAsia="仿宋_GB2312" w:hAnsi="Calibri" w:cs="Times New Roman" w:hint="eastAsia"/>
                <w:color w:val="000000" w:themeColor="text1"/>
                <w:sz w:val="24"/>
                <w:szCs w:val="24"/>
              </w:rPr>
              <w:t>顶针</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导套导柱</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精密非标件等。</w:t>
            </w:r>
          </w:p>
        </w:tc>
      </w:tr>
      <w:tr w:rsidR="000C7581" w:rsidRPr="000C7581" w14:paraId="1D91A9DC" w14:textId="77777777" w:rsidTr="00574818">
        <w:trPr>
          <w:trHeight w:val="558"/>
          <w:jc w:val="center"/>
        </w:trPr>
        <w:tc>
          <w:tcPr>
            <w:tcW w:w="960" w:type="pct"/>
            <w:vAlign w:val="center"/>
          </w:tcPr>
          <w:p w14:paraId="4A6887EA" w14:textId="77777777" w:rsidR="00013831" w:rsidRPr="000C7581" w:rsidRDefault="00013831" w:rsidP="00574818">
            <w:pPr>
              <w:spacing w:line="300" w:lineRule="auto"/>
              <w:jc w:val="center"/>
              <w:rPr>
                <w:rFonts w:ascii="仿宋_GB2312" w:eastAsia="仿宋_GB2312" w:hAnsi="Calibri" w:cs="Times New Roman"/>
                <w:b/>
                <w:color w:val="000000" w:themeColor="text1"/>
                <w:sz w:val="24"/>
                <w:szCs w:val="24"/>
              </w:rPr>
            </w:pPr>
            <w:r w:rsidRPr="000C7581">
              <w:rPr>
                <w:rFonts w:ascii="仿宋_GB2312" w:eastAsia="仿宋_GB2312" w:hAnsi="Calibri" w:cs="Times New Roman" w:hint="eastAsia"/>
                <w:b/>
                <w:color w:val="000000" w:themeColor="text1"/>
                <w:sz w:val="24"/>
                <w:szCs w:val="24"/>
              </w:rPr>
              <w:t>产业</w:t>
            </w:r>
            <w:proofErr w:type="gramStart"/>
            <w:r w:rsidRPr="000C7581">
              <w:rPr>
                <w:rFonts w:ascii="仿宋_GB2312" w:eastAsia="仿宋_GB2312" w:hAnsi="Calibri" w:cs="Times New Roman" w:hint="eastAsia"/>
                <w:b/>
                <w:color w:val="000000" w:themeColor="text1"/>
                <w:sz w:val="24"/>
                <w:szCs w:val="24"/>
              </w:rPr>
              <w:t>链核心</w:t>
            </w:r>
            <w:proofErr w:type="gramEnd"/>
          </w:p>
        </w:tc>
        <w:tc>
          <w:tcPr>
            <w:tcW w:w="4040" w:type="pct"/>
          </w:tcPr>
          <w:p w14:paraId="2732EE95"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b/>
                <w:color w:val="000000" w:themeColor="text1"/>
                <w:sz w:val="24"/>
                <w:szCs w:val="24"/>
              </w:rPr>
              <w:t>工艺和设计</w:t>
            </w:r>
          </w:p>
          <w:p w14:paraId="67F7840C"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方向</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模流分析软件设计及精密复杂压铸模具、低压铸模具、热成型冲压模具、重力铸造模具、精密注塑模具等设计及加工工艺。</w:t>
            </w:r>
          </w:p>
        </w:tc>
      </w:tr>
      <w:tr w:rsidR="000C7581" w:rsidRPr="000C7581" w14:paraId="4D0CF6E2" w14:textId="77777777" w:rsidTr="00574818">
        <w:trPr>
          <w:trHeight w:val="648"/>
          <w:jc w:val="center"/>
        </w:trPr>
        <w:tc>
          <w:tcPr>
            <w:tcW w:w="960" w:type="pct"/>
            <w:vAlign w:val="center"/>
          </w:tcPr>
          <w:p w14:paraId="782E2D2B" w14:textId="77777777" w:rsidR="00013831" w:rsidRPr="000C7581" w:rsidRDefault="00013831" w:rsidP="00574818">
            <w:pPr>
              <w:spacing w:line="300" w:lineRule="auto"/>
              <w:jc w:val="center"/>
              <w:rPr>
                <w:rFonts w:ascii="仿宋_GB2312" w:eastAsia="仿宋_GB2312" w:hAnsi="Calibri" w:cs="Times New Roman"/>
                <w:color w:val="000000" w:themeColor="text1"/>
                <w:sz w:val="24"/>
                <w:szCs w:val="24"/>
              </w:rPr>
            </w:pPr>
            <w:r w:rsidRPr="000C7581">
              <w:rPr>
                <w:rFonts w:ascii="仿宋_GB2312" w:eastAsia="仿宋_GB2312" w:hAnsi="Calibri" w:cs="Times New Roman" w:hint="eastAsia"/>
                <w:color w:val="000000" w:themeColor="text1"/>
                <w:sz w:val="24"/>
                <w:szCs w:val="24"/>
              </w:rPr>
              <w:t>产业链下游</w:t>
            </w:r>
          </w:p>
        </w:tc>
        <w:tc>
          <w:tcPr>
            <w:tcW w:w="4040" w:type="pct"/>
          </w:tcPr>
          <w:p w14:paraId="1E87B911" w14:textId="77777777" w:rsidR="00013831" w:rsidRPr="000C7581" w:rsidRDefault="00013831" w:rsidP="00574818">
            <w:pPr>
              <w:spacing w:line="300" w:lineRule="auto"/>
              <w:rPr>
                <w:rFonts w:ascii="仿宋_GB2312" w:eastAsia="仿宋_GB2312" w:hAnsi="Calibri" w:cs="Times New Roman"/>
                <w:b/>
                <w:color w:val="000000" w:themeColor="text1"/>
                <w:sz w:val="24"/>
                <w:szCs w:val="24"/>
              </w:rPr>
            </w:pPr>
            <w:r w:rsidRPr="000C7581">
              <w:rPr>
                <w:rFonts w:ascii="仿宋_GB2312" w:eastAsia="仿宋_GB2312" w:hAnsi="Calibri" w:cs="Times New Roman"/>
                <w:b/>
                <w:color w:val="000000" w:themeColor="text1"/>
                <w:sz w:val="24"/>
                <w:szCs w:val="24"/>
              </w:rPr>
              <w:t>模具制造</w:t>
            </w:r>
          </w:p>
          <w:p w14:paraId="57D39120"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大型精密注塑</w:t>
            </w:r>
            <w:r w:rsidRPr="000C7581">
              <w:rPr>
                <w:rFonts w:ascii="仿宋_GB2312" w:eastAsia="仿宋_GB2312" w:hAnsi="Calibri" w:cs="Times New Roman"/>
                <w:color w:val="000000" w:themeColor="text1"/>
                <w:sz w:val="24"/>
                <w:szCs w:val="24"/>
              </w:rPr>
              <w:t>模具、</w:t>
            </w:r>
            <w:r w:rsidRPr="000C7581">
              <w:rPr>
                <w:rFonts w:ascii="仿宋_GB2312" w:eastAsia="仿宋_GB2312" w:hAnsi="Calibri" w:cs="Times New Roman" w:hint="eastAsia"/>
                <w:color w:val="000000" w:themeColor="text1"/>
                <w:sz w:val="24"/>
                <w:szCs w:val="24"/>
              </w:rPr>
              <w:t>多工位</w:t>
            </w:r>
            <w:r w:rsidRPr="000C7581">
              <w:rPr>
                <w:rFonts w:ascii="仿宋_GB2312" w:eastAsia="仿宋_GB2312" w:hAnsi="Calibri" w:cs="Times New Roman"/>
                <w:color w:val="000000" w:themeColor="text1"/>
                <w:sz w:val="24"/>
                <w:szCs w:val="24"/>
              </w:rPr>
              <w:t>级进冲压模、</w:t>
            </w:r>
            <w:r w:rsidRPr="000C7581">
              <w:rPr>
                <w:rFonts w:ascii="仿宋_GB2312" w:eastAsia="仿宋_GB2312" w:hAnsi="Calibri" w:cs="Times New Roman" w:hint="eastAsia"/>
                <w:color w:val="000000" w:themeColor="text1"/>
                <w:sz w:val="24"/>
                <w:szCs w:val="24"/>
              </w:rPr>
              <w:t>热冲压</w:t>
            </w:r>
            <w:r w:rsidRPr="000C7581">
              <w:rPr>
                <w:rFonts w:ascii="仿宋_GB2312" w:eastAsia="仿宋_GB2312" w:hAnsi="Calibri" w:cs="Times New Roman"/>
                <w:color w:val="000000" w:themeColor="text1"/>
                <w:sz w:val="24"/>
                <w:szCs w:val="24"/>
              </w:rPr>
              <w:t>模具</w:t>
            </w:r>
            <w:r w:rsidRPr="000C7581">
              <w:rPr>
                <w:rFonts w:ascii="仿宋_GB2312" w:eastAsia="仿宋_GB2312" w:hAnsi="Calibri" w:cs="Times New Roman" w:hint="eastAsia"/>
                <w:color w:val="000000" w:themeColor="text1"/>
                <w:sz w:val="24"/>
                <w:szCs w:val="24"/>
              </w:rPr>
              <w:t>、有色金属</w:t>
            </w:r>
            <w:r w:rsidRPr="000C7581">
              <w:rPr>
                <w:rFonts w:ascii="仿宋_GB2312" w:eastAsia="仿宋_GB2312" w:hAnsi="Calibri" w:cs="Times New Roman"/>
                <w:color w:val="000000" w:themeColor="text1"/>
                <w:sz w:val="24"/>
                <w:szCs w:val="24"/>
              </w:rPr>
              <w:t>压铸模具、</w:t>
            </w:r>
            <w:r w:rsidRPr="000C7581">
              <w:rPr>
                <w:rFonts w:ascii="仿宋_GB2312" w:eastAsia="仿宋_GB2312" w:hAnsi="Calibri" w:cs="Times New Roman" w:hint="eastAsia"/>
                <w:color w:val="000000" w:themeColor="text1"/>
                <w:sz w:val="24"/>
                <w:szCs w:val="24"/>
              </w:rPr>
              <w:t>铸造</w:t>
            </w:r>
            <w:r w:rsidRPr="000C7581">
              <w:rPr>
                <w:rFonts w:ascii="仿宋_GB2312" w:eastAsia="仿宋_GB2312" w:hAnsi="Calibri" w:cs="Times New Roman"/>
                <w:color w:val="000000" w:themeColor="text1"/>
                <w:sz w:val="24"/>
                <w:szCs w:val="24"/>
              </w:rPr>
              <w:t>模具等；</w:t>
            </w:r>
          </w:p>
          <w:p w14:paraId="6A734B32"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b/>
                <w:color w:val="000000" w:themeColor="text1"/>
                <w:sz w:val="24"/>
                <w:szCs w:val="24"/>
              </w:rPr>
              <w:t>检验检测</w:t>
            </w:r>
          </w:p>
          <w:p w14:paraId="64189D72"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生产检测</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模具</w:t>
            </w:r>
            <w:r w:rsidRPr="000C7581">
              <w:rPr>
                <w:rFonts w:ascii="仿宋_GB2312" w:eastAsia="仿宋_GB2312" w:hAnsi="Calibri" w:cs="Times New Roman"/>
                <w:color w:val="000000" w:themeColor="text1"/>
                <w:sz w:val="24"/>
                <w:szCs w:val="24"/>
              </w:rPr>
              <w:t>检具设计、模具检测</w:t>
            </w:r>
            <w:r w:rsidRPr="000C7581">
              <w:rPr>
                <w:rFonts w:ascii="仿宋_GB2312" w:eastAsia="仿宋_GB2312" w:hAnsi="Calibri" w:cs="Times New Roman" w:hint="eastAsia"/>
                <w:color w:val="000000" w:themeColor="text1"/>
                <w:sz w:val="24"/>
                <w:szCs w:val="24"/>
              </w:rPr>
              <w:t>及</w:t>
            </w:r>
            <w:r w:rsidRPr="000C7581">
              <w:rPr>
                <w:rFonts w:ascii="仿宋_GB2312" w:eastAsia="仿宋_GB2312" w:hAnsi="Calibri" w:cs="Times New Roman"/>
                <w:color w:val="000000" w:themeColor="text1"/>
                <w:sz w:val="24"/>
                <w:szCs w:val="24"/>
              </w:rPr>
              <w:t>调试</w:t>
            </w:r>
            <w:r w:rsidRPr="000C7581">
              <w:rPr>
                <w:rFonts w:ascii="仿宋_GB2312" w:eastAsia="仿宋_GB2312" w:hAnsi="Calibri" w:cs="Times New Roman" w:hint="eastAsia"/>
                <w:color w:val="000000" w:themeColor="text1"/>
                <w:sz w:val="24"/>
                <w:szCs w:val="24"/>
              </w:rPr>
              <w:t>等；</w:t>
            </w:r>
          </w:p>
          <w:p w14:paraId="1F5D07EA" w14:textId="77777777" w:rsidR="00013831" w:rsidRPr="000C7581" w:rsidRDefault="00013831" w:rsidP="00574818">
            <w:pPr>
              <w:spacing w:line="300" w:lineRule="auto"/>
              <w:rPr>
                <w:rFonts w:ascii="仿宋_GB2312" w:eastAsia="仿宋_GB2312" w:hAnsi="Calibri" w:cs="Times New Roman"/>
                <w:b/>
                <w:color w:val="000000" w:themeColor="text1"/>
                <w:sz w:val="24"/>
                <w:szCs w:val="24"/>
              </w:rPr>
            </w:pPr>
            <w:r w:rsidRPr="000C7581">
              <w:rPr>
                <w:rFonts w:ascii="仿宋_GB2312" w:eastAsia="仿宋_GB2312" w:hAnsi="Calibri" w:cs="Times New Roman"/>
                <w:b/>
                <w:color w:val="000000" w:themeColor="text1"/>
                <w:sz w:val="24"/>
                <w:szCs w:val="24"/>
              </w:rPr>
              <w:t>行业应用：汽车行业</w:t>
            </w:r>
          </w:p>
          <w:p w14:paraId="4F056C41"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汽车</w:t>
            </w:r>
            <w:r w:rsidRPr="000C7581">
              <w:rPr>
                <w:rFonts w:ascii="仿宋_GB2312" w:eastAsia="仿宋_GB2312" w:hAnsi="Calibri" w:cs="Times New Roman"/>
                <w:color w:val="000000" w:themeColor="text1"/>
                <w:sz w:val="24"/>
                <w:szCs w:val="24"/>
              </w:rPr>
              <w:t>内外饰塑料件、</w:t>
            </w:r>
            <w:r w:rsidRPr="000C7581">
              <w:rPr>
                <w:rFonts w:ascii="仿宋_GB2312" w:eastAsia="仿宋_GB2312" w:hAnsi="Calibri" w:cs="Times New Roman" w:hint="eastAsia"/>
                <w:color w:val="000000" w:themeColor="text1"/>
                <w:sz w:val="24"/>
                <w:szCs w:val="24"/>
              </w:rPr>
              <w:t>汽车零部件、</w:t>
            </w:r>
            <w:r w:rsidRPr="000C7581">
              <w:rPr>
                <w:rFonts w:ascii="仿宋_GB2312" w:eastAsia="仿宋_GB2312" w:hAnsi="Calibri" w:cs="Times New Roman"/>
                <w:color w:val="000000" w:themeColor="text1"/>
                <w:sz w:val="24"/>
                <w:szCs w:val="24"/>
              </w:rPr>
              <w:t>发动机</w:t>
            </w:r>
            <w:r w:rsidRPr="000C7581">
              <w:rPr>
                <w:rFonts w:ascii="仿宋_GB2312" w:eastAsia="仿宋_GB2312" w:hAnsi="Calibri" w:cs="Times New Roman" w:hint="eastAsia"/>
                <w:color w:val="000000" w:themeColor="text1"/>
                <w:sz w:val="24"/>
                <w:szCs w:val="24"/>
              </w:rPr>
              <w:t>外壳、</w:t>
            </w:r>
            <w:r w:rsidRPr="000C7581">
              <w:rPr>
                <w:rFonts w:ascii="仿宋_GB2312" w:eastAsia="仿宋_GB2312" w:hAnsi="Calibri" w:cs="Times New Roman"/>
                <w:color w:val="000000" w:themeColor="text1"/>
                <w:sz w:val="24"/>
                <w:szCs w:val="24"/>
              </w:rPr>
              <w:t>变速箱壳体</w:t>
            </w:r>
            <w:r w:rsidRPr="000C7581">
              <w:rPr>
                <w:rFonts w:ascii="仿宋_GB2312" w:eastAsia="仿宋_GB2312" w:hAnsi="Calibri" w:cs="Times New Roman" w:hint="eastAsia"/>
                <w:color w:val="000000" w:themeColor="text1"/>
                <w:sz w:val="24"/>
                <w:szCs w:val="24"/>
              </w:rPr>
              <w:t>等</w:t>
            </w:r>
            <w:r w:rsidRPr="000C7581">
              <w:rPr>
                <w:rFonts w:ascii="仿宋_GB2312" w:eastAsia="仿宋_GB2312" w:hAnsi="Calibri" w:cs="Times New Roman"/>
                <w:color w:val="000000" w:themeColor="text1"/>
                <w:sz w:val="24"/>
                <w:szCs w:val="24"/>
              </w:rPr>
              <w:t>；</w:t>
            </w:r>
          </w:p>
          <w:p w14:paraId="1E16E80F"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b/>
                <w:color w:val="000000" w:themeColor="text1"/>
                <w:sz w:val="24"/>
                <w:szCs w:val="24"/>
              </w:rPr>
              <w:t>行业应用：家用电器</w:t>
            </w:r>
          </w:p>
          <w:p w14:paraId="6FD1573F" w14:textId="77777777" w:rsidR="00013831" w:rsidRPr="000C7581" w:rsidRDefault="00013831" w:rsidP="00574818">
            <w:pPr>
              <w:spacing w:line="300" w:lineRule="auto"/>
              <w:rPr>
                <w:rFonts w:ascii="仿宋_GB2312" w:eastAsia="仿宋_GB2312" w:hAnsi="Calibri" w:cs="Times New Roman"/>
                <w:color w:val="000000" w:themeColor="text1"/>
                <w:sz w:val="24"/>
                <w:szCs w:val="24"/>
              </w:rPr>
            </w:pPr>
            <w:r w:rsidRPr="000C7581">
              <w:rPr>
                <w:rFonts w:ascii="仿宋_GB2312" w:eastAsia="仿宋_GB2312" w:hAnsi="Calibri" w:cs="Times New Roman"/>
                <w:color w:val="000000" w:themeColor="text1"/>
                <w:sz w:val="24"/>
                <w:szCs w:val="24"/>
              </w:rPr>
              <w:t>重点</w:t>
            </w:r>
            <w:r w:rsidRPr="000C7581">
              <w:rPr>
                <w:rFonts w:ascii="仿宋_GB2312" w:eastAsia="仿宋_GB2312" w:hAnsi="Calibri" w:cs="Times New Roman" w:hint="eastAsia"/>
                <w:color w:val="000000" w:themeColor="text1"/>
                <w:sz w:val="24"/>
                <w:szCs w:val="24"/>
              </w:rPr>
              <w:t>产品</w:t>
            </w:r>
            <w:r w:rsidRPr="000C7581">
              <w:rPr>
                <w:rFonts w:ascii="仿宋_GB2312" w:eastAsia="仿宋_GB2312" w:hAnsi="Calibri" w:cs="Times New Roman"/>
                <w:color w:val="000000" w:themeColor="text1"/>
                <w:sz w:val="24"/>
                <w:szCs w:val="24"/>
              </w:rPr>
              <w:t>：</w:t>
            </w:r>
            <w:r w:rsidRPr="000C7581">
              <w:rPr>
                <w:rFonts w:ascii="仿宋_GB2312" w:eastAsia="仿宋_GB2312" w:hAnsi="Calibri" w:cs="Times New Roman" w:hint="eastAsia"/>
                <w:color w:val="000000" w:themeColor="text1"/>
                <w:sz w:val="24"/>
                <w:szCs w:val="24"/>
              </w:rPr>
              <w:t>空调</w:t>
            </w:r>
            <w:r w:rsidRPr="000C7581">
              <w:rPr>
                <w:rFonts w:ascii="仿宋_GB2312" w:eastAsia="仿宋_GB2312" w:hAnsi="Calibri" w:cs="Times New Roman"/>
                <w:color w:val="000000" w:themeColor="text1"/>
                <w:sz w:val="24"/>
                <w:szCs w:val="24"/>
              </w:rPr>
              <w:t>、厨具</w:t>
            </w:r>
            <w:r w:rsidRPr="000C7581">
              <w:rPr>
                <w:rFonts w:ascii="仿宋_GB2312" w:eastAsia="仿宋_GB2312" w:hAnsi="Calibri" w:cs="Times New Roman" w:hint="eastAsia"/>
                <w:color w:val="000000" w:themeColor="text1"/>
                <w:sz w:val="24"/>
                <w:szCs w:val="24"/>
              </w:rPr>
              <w:t>、</w:t>
            </w:r>
            <w:r w:rsidRPr="000C7581">
              <w:rPr>
                <w:rFonts w:ascii="仿宋_GB2312" w:eastAsia="仿宋_GB2312" w:hAnsi="Calibri" w:cs="Times New Roman"/>
                <w:color w:val="000000" w:themeColor="text1"/>
                <w:sz w:val="24"/>
                <w:szCs w:val="24"/>
              </w:rPr>
              <w:t>小家电等</w:t>
            </w:r>
            <w:r w:rsidRPr="000C7581">
              <w:rPr>
                <w:rFonts w:ascii="仿宋_GB2312" w:eastAsia="仿宋_GB2312" w:hAnsi="Calibri" w:cs="Times New Roman" w:hint="eastAsia"/>
                <w:color w:val="000000" w:themeColor="text1"/>
                <w:sz w:val="24"/>
                <w:szCs w:val="24"/>
              </w:rPr>
              <w:t>。</w:t>
            </w:r>
          </w:p>
        </w:tc>
      </w:tr>
    </w:tbl>
    <w:p w14:paraId="056824A1" w14:textId="77777777" w:rsidR="00013831" w:rsidRPr="000C7581" w:rsidRDefault="00013831" w:rsidP="00013831">
      <w:pPr>
        <w:spacing w:line="580" w:lineRule="exact"/>
        <w:ind w:firstLineChars="200" w:firstLine="640"/>
        <w:rPr>
          <w:rFonts w:ascii="仿宋_GB2312" w:eastAsia="仿宋_GB2312" w:hAnsi="Calibri" w:cs="Times New Roman"/>
          <w:color w:val="000000" w:themeColor="text1"/>
          <w:sz w:val="32"/>
          <w:szCs w:val="32"/>
        </w:rPr>
      </w:pPr>
      <w:r w:rsidRPr="000C7581">
        <w:rPr>
          <w:rFonts w:ascii="仿宋_GB2312" w:eastAsia="仿宋_GB2312" w:hAnsi="Calibri" w:cs="Times New Roman" w:hint="eastAsia"/>
          <w:color w:val="000000" w:themeColor="text1"/>
          <w:sz w:val="32"/>
          <w:szCs w:val="32"/>
        </w:rPr>
        <w:t>2.创新链建设</w:t>
      </w:r>
    </w:p>
    <w:p w14:paraId="0751F6E1" w14:textId="77777777" w:rsidR="00013831" w:rsidRPr="000C7581" w:rsidRDefault="00013831" w:rsidP="00013831">
      <w:pPr>
        <w:spacing w:line="580" w:lineRule="exact"/>
        <w:ind w:firstLineChars="200" w:firstLine="640"/>
        <w:rPr>
          <w:rFonts w:ascii="仿宋_GB2312" w:eastAsia="仿宋_GB2312" w:hAnsi="Calibri" w:cs="Times New Roman"/>
          <w:color w:val="000000" w:themeColor="text1"/>
          <w:sz w:val="32"/>
          <w:szCs w:val="32"/>
        </w:rPr>
      </w:pPr>
      <w:r w:rsidRPr="000C7581">
        <w:rPr>
          <w:rFonts w:ascii="仿宋_GB2312" w:eastAsia="仿宋_GB2312" w:hAnsi="Calibri" w:cs="Times New Roman" w:hint="eastAsia"/>
          <w:color w:val="000000" w:themeColor="text1"/>
          <w:sz w:val="32"/>
          <w:szCs w:val="32"/>
        </w:rPr>
        <w:t>依托产业链各环节重点企业，重点开展模具钢加工和热处理、</w:t>
      </w:r>
      <w:r w:rsidRPr="000C7581">
        <w:rPr>
          <w:rFonts w:ascii="仿宋_GB2312" w:eastAsia="仿宋_GB2312" w:hAnsi="Calibri" w:cs="Times New Roman" w:hint="eastAsia"/>
          <w:color w:val="000000" w:themeColor="text1"/>
          <w:sz w:val="32"/>
          <w:szCs w:val="32"/>
        </w:rPr>
        <w:lastRenderedPageBreak/>
        <w:t>设计软件、模具结构设计、模拟仿真、精密加工、检测等技术研发，实现</w:t>
      </w:r>
      <w:r w:rsidRPr="000C7581">
        <w:rPr>
          <w:rFonts w:ascii="仿宋_GB2312" w:eastAsia="仿宋_GB2312" w:hAnsi="Calibri" w:cs="Times New Roman"/>
          <w:color w:val="000000" w:themeColor="text1"/>
          <w:sz w:val="32"/>
          <w:szCs w:val="32"/>
        </w:rPr>
        <w:t>关键技术</w:t>
      </w:r>
      <w:r w:rsidRPr="000C7581">
        <w:rPr>
          <w:rFonts w:ascii="仿宋_GB2312" w:eastAsia="仿宋_GB2312" w:hAnsi="Calibri" w:cs="Times New Roman" w:hint="eastAsia"/>
          <w:color w:val="000000" w:themeColor="text1"/>
          <w:sz w:val="32"/>
          <w:szCs w:val="32"/>
        </w:rPr>
        <w:t>与工艺的创新与</w:t>
      </w:r>
      <w:r w:rsidRPr="000C7581">
        <w:rPr>
          <w:rFonts w:ascii="仿宋_GB2312" w:eastAsia="仿宋_GB2312" w:hAnsi="Calibri" w:cs="Times New Roman"/>
          <w:color w:val="000000" w:themeColor="text1"/>
          <w:sz w:val="32"/>
          <w:szCs w:val="32"/>
        </w:rPr>
        <w:t>突破。</w:t>
      </w:r>
    </w:p>
    <w:p w14:paraId="6E78C6AA" w14:textId="77777777" w:rsidR="00013831" w:rsidRPr="000C7581" w:rsidRDefault="00013831" w:rsidP="00013831">
      <w:pPr>
        <w:spacing w:line="360" w:lineRule="auto"/>
        <w:jc w:val="center"/>
        <w:rPr>
          <w:rFonts w:ascii="仿宋_GB2312" w:eastAsia="仿宋_GB2312" w:hAnsi="Calibri" w:cs="Times New Roman"/>
          <w:color w:val="000000" w:themeColor="text1"/>
          <w:sz w:val="32"/>
          <w:szCs w:val="32"/>
        </w:rPr>
      </w:pPr>
      <w:r w:rsidRPr="000C7581">
        <w:rPr>
          <w:rFonts w:ascii="仿宋_GB2312" w:eastAsia="仿宋_GB2312" w:hAnsi="Calibri" w:cs="Times New Roman" w:hint="eastAsia"/>
          <w:color w:val="000000" w:themeColor="text1"/>
          <w:sz w:val="24"/>
          <w:szCs w:val="24"/>
        </w:rPr>
        <w:t>专栏5.</w:t>
      </w:r>
      <w:r w:rsidRPr="000C7581">
        <w:rPr>
          <w:rFonts w:ascii="仿宋_GB2312" w:eastAsia="仿宋_GB2312" w:hAnsi="Calibri" w:cs="Times New Roman"/>
          <w:color w:val="000000" w:themeColor="text1"/>
          <w:sz w:val="24"/>
          <w:szCs w:val="24"/>
        </w:rPr>
        <w:t>2</w:t>
      </w:r>
      <w:r w:rsidRPr="000C7581">
        <w:rPr>
          <w:rFonts w:ascii="仿宋_GB2312" w:eastAsia="仿宋_GB2312" w:hAnsi="Calibri" w:cs="Times New Roman" w:hint="eastAsia"/>
          <w:color w:val="000000" w:themeColor="text1"/>
          <w:sz w:val="24"/>
          <w:szCs w:val="24"/>
        </w:rPr>
        <w:t xml:space="preserve">  模具创新链关键</w:t>
      </w:r>
      <w:r w:rsidRPr="000C7581">
        <w:rPr>
          <w:rFonts w:ascii="仿宋_GB2312" w:eastAsia="仿宋_GB2312" w:hAnsi="Calibri" w:cs="Times New Roman"/>
          <w:color w:val="000000" w:themeColor="text1"/>
          <w:sz w:val="24"/>
          <w:szCs w:val="24"/>
        </w:rPr>
        <w:t>环节</w:t>
      </w:r>
      <w:r w:rsidRPr="000C7581">
        <w:rPr>
          <w:rFonts w:ascii="仿宋_GB2312" w:eastAsia="仿宋_GB2312" w:hAnsi="Calibri" w:cs="Times New Roman" w:hint="eastAsia"/>
          <w:color w:val="000000" w:themeColor="text1"/>
          <w:sz w:val="24"/>
          <w:szCs w:val="24"/>
        </w:rPr>
        <w:t>、</w:t>
      </w:r>
      <w:r w:rsidRPr="000C7581">
        <w:rPr>
          <w:rFonts w:ascii="仿宋_GB2312" w:eastAsia="仿宋_GB2312" w:hAnsi="Calibri" w:cs="Times New Roman"/>
          <w:color w:val="000000" w:themeColor="text1"/>
          <w:sz w:val="24"/>
          <w:szCs w:val="24"/>
        </w:rPr>
        <w:t>任务及目标</w:t>
      </w:r>
    </w:p>
    <w:tbl>
      <w:tblPr>
        <w:tblStyle w:val="a7"/>
        <w:tblW w:w="8789" w:type="dxa"/>
        <w:jc w:val="center"/>
        <w:tblLayout w:type="fixed"/>
        <w:tblLook w:val="04A0" w:firstRow="1" w:lastRow="0" w:firstColumn="1" w:lastColumn="0" w:noHBand="0" w:noVBand="1"/>
      </w:tblPr>
      <w:tblGrid>
        <w:gridCol w:w="709"/>
        <w:gridCol w:w="1816"/>
        <w:gridCol w:w="3246"/>
        <w:gridCol w:w="3018"/>
      </w:tblGrid>
      <w:tr w:rsidR="000C7581" w:rsidRPr="000C7581" w14:paraId="73BFBE1A" w14:textId="77777777" w:rsidTr="00574818">
        <w:trPr>
          <w:trHeight w:val="457"/>
          <w:jc w:val="center"/>
        </w:trPr>
        <w:tc>
          <w:tcPr>
            <w:tcW w:w="709" w:type="dxa"/>
            <w:vAlign w:val="center"/>
          </w:tcPr>
          <w:p w14:paraId="2A6A590D" w14:textId="77777777" w:rsidR="00013831" w:rsidRPr="000C7581" w:rsidRDefault="00013831" w:rsidP="00574818">
            <w:pPr>
              <w:jc w:val="center"/>
              <w:rPr>
                <w:rFonts w:ascii="仿宋_GB2312" w:eastAsia="仿宋_GB2312" w:hAnsi="Times New Roman" w:cs="Times New Roman"/>
                <w:color w:val="000000" w:themeColor="text1"/>
                <w:sz w:val="24"/>
                <w:szCs w:val="24"/>
              </w:rPr>
            </w:pPr>
            <w:r w:rsidRPr="000C7581">
              <w:rPr>
                <w:rFonts w:ascii="仿宋_GB2312" w:eastAsia="仿宋_GB2312" w:hAnsi="Times New Roman" w:cs="Times New Roman" w:hint="eastAsia"/>
                <w:color w:val="000000" w:themeColor="text1"/>
                <w:sz w:val="24"/>
                <w:szCs w:val="24"/>
              </w:rPr>
              <w:t>类别</w:t>
            </w:r>
          </w:p>
        </w:tc>
        <w:tc>
          <w:tcPr>
            <w:tcW w:w="1816" w:type="dxa"/>
            <w:vAlign w:val="center"/>
          </w:tcPr>
          <w:p w14:paraId="4CE713C6" w14:textId="77777777" w:rsidR="00013831" w:rsidRPr="000C7581" w:rsidRDefault="00013831" w:rsidP="00574818">
            <w:pPr>
              <w:jc w:val="center"/>
              <w:rPr>
                <w:rFonts w:ascii="仿宋_GB2312" w:eastAsia="仿宋_GB2312" w:hAnsi="Times New Roman" w:cs="Times New Roman"/>
                <w:color w:val="000000" w:themeColor="text1"/>
                <w:sz w:val="24"/>
                <w:szCs w:val="24"/>
              </w:rPr>
            </w:pPr>
            <w:r w:rsidRPr="000C7581">
              <w:rPr>
                <w:rFonts w:ascii="仿宋_GB2312" w:eastAsia="仿宋_GB2312" w:hAnsi="Times New Roman" w:cs="Times New Roman" w:hint="eastAsia"/>
                <w:color w:val="000000" w:themeColor="text1"/>
                <w:sz w:val="24"/>
                <w:szCs w:val="24"/>
              </w:rPr>
              <w:t>关键环节</w:t>
            </w:r>
          </w:p>
        </w:tc>
        <w:tc>
          <w:tcPr>
            <w:tcW w:w="3246" w:type="dxa"/>
            <w:vAlign w:val="center"/>
          </w:tcPr>
          <w:p w14:paraId="57EE7AC7" w14:textId="77777777" w:rsidR="00013831" w:rsidRPr="000C7581" w:rsidRDefault="00013831" w:rsidP="00574818">
            <w:pPr>
              <w:jc w:val="center"/>
              <w:rPr>
                <w:rFonts w:ascii="仿宋_GB2312" w:eastAsia="仿宋_GB2312" w:hAnsi="Times New Roman" w:cs="Times New Roman"/>
                <w:color w:val="000000" w:themeColor="text1"/>
                <w:sz w:val="24"/>
                <w:szCs w:val="24"/>
              </w:rPr>
            </w:pPr>
            <w:r w:rsidRPr="000C7581">
              <w:rPr>
                <w:rFonts w:ascii="仿宋_GB2312" w:eastAsia="仿宋_GB2312" w:hAnsi="Times New Roman" w:cs="Times New Roman" w:hint="eastAsia"/>
                <w:color w:val="000000" w:themeColor="text1"/>
                <w:sz w:val="24"/>
                <w:szCs w:val="24"/>
              </w:rPr>
              <w:t>任务描述</w:t>
            </w:r>
          </w:p>
        </w:tc>
        <w:tc>
          <w:tcPr>
            <w:tcW w:w="3018" w:type="dxa"/>
            <w:vAlign w:val="center"/>
          </w:tcPr>
          <w:p w14:paraId="72E91B0D" w14:textId="77777777" w:rsidR="00013831" w:rsidRPr="000C7581" w:rsidRDefault="00013831" w:rsidP="00574818">
            <w:pPr>
              <w:jc w:val="center"/>
              <w:rPr>
                <w:rFonts w:ascii="仿宋_GB2312" w:eastAsia="仿宋_GB2312" w:hAnsi="Times New Roman" w:cs="Times New Roman"/>
                <w:color w:val="000000" w:themeColor="text1"/>
                <w:sz w:val="24"/>
                <w:szCs w:val="24"/>
              </w:rPr>
            </w:pPr>
            <w:r w:rsidRPr="000C7581">
              <w:rPr>
                <w:rFonts w:ascii="仿宋_GB2312" w:eastAsia="仿宋_GB2312" w:hAnsi="Times New Roman" w:cs="Times New Roman" w:hint="eastAsia"/>
                <w:color w:val="000000" w:themeColor="text1"/>
                <w:sz w:val="24"/>
                <w:szCs w:val="24"/>
              </w:rPr>
              <w:t>具体目标</w:t>
            </w:r>
          </w:p>
        </w:tc>
      </w:tr>
      <w:tr w:rsidR="000C7581" w:rsidRPr="000C7581" w14:paraId="6B4F8563" w14:textId="77777777" w:rsidTr="00574818">
        <w:trPr>
          <w:trHeight w:val="416"/>
          <w:jc w:val="center"/>
        </w:trPr>
        <w:tc>
          <w:tcPr>
            <w:tcW w:w="709" w:type="dxa"/>
          </w:tcPr>
          <w:p w14:paraId="1DECD95E"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基础材料</w:t>
            </w:r>
          </w:p>
        </w:tc>
        <w:tc>
          <w:tcPr>
            <w:tcW w:w="1816" w:type="dxa"/>
          </w:tcPr>
          <w:p w14:paraId="225BB09C"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高强度耐磨模具钢材料</w:t>
            </w:r>
          </w:p>
        </w:tc>
        <w:tc>
          <w:tcPr>
            <w:tcW w:w="3246" w:type="dxa"/>
          </w:tcPr>
          <w:p w14:paraId="329312C3"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通过机械加工和热处理工艺，实现模具钢材料从毛坯料—粗加工—热处理—精加工—半成品—研磨的模具制造预处理。</w:t>
            </w:r>
          </w:p>
        </w:tc>
        <w:tc>
          <w:tcPr>
            <w:tcW w:w="3018" w:type="dxa"/>
          </w:tcPr>
          <w:p w14:paraId="4F437E42"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确保材料的成分</w:t>
            </w:r>
            <w:r w:rsidRPr="000C7581">
              <w:rPr>
                <w:rFonts w:ascii="仿宋_GB2312" w:eastAsia="仿宋_GB2312" w:hAnsi="Times New Roman" w:cs="Times New Roman"/>
                <w:color w:val="000000" w:themeColor="text1"/>
                <w:szCs w:val="21"/>
              </w:rPr>
              <w:t>配比及热处理后获得足够的</w:t>
            </w:r>
            <w:r w:rsidRPr="000C7581">
              <w:rPr>
                <w:rFonts w:ascii="仿宋_GB2312" w:eastAsia="仿宋_GB2312" w:hAnsi="Times New Roman" w:cs="Times New Roman" w:hint="eastAsia"/>
                <w:color w:val="000000" w:themeColor="text1"/>
                <w:szCs w:val="21"/>
              </w:rPr>
              <w:t>硬度、强度以及耐磨性，同时提高其淬透性、淬硬性以及其他工艺性能。</w:t>
            </w:r>
          </w:p>
        </w:tc>
      </w:tr>
      <w:tr w:rsidR="000C7581" w:rsidRPr="000C7581" w14:paraId="378446BB" w14:textId="77777777" w:rsidTr="00574818">
        <w:trPr>
          <w:trHeight w:val="1239"/>
          <w:jc w:val="center"/>
        </w:trPr>
        <w:tc>
          <w:tcPr>
            <w:tcW w:w="709" w:type="dxa"/>
            <w:vAlign w:val="center"/>
          </w:tcPr>
          <w:p w14:paraId="64BD17E1"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软件设计及应用</w:t>
            </w:r>
          </w:p>
        </w:tc>
        <w:tc>
          <w:tcPr>
            <w:tcW w:w="1816" w:type="dxa"/>
            <w:vAlign w:val="center"/>
          </w:tcPr>
          <w:p w14:paraId="454A08C0"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设计、分析软件以及管理软件应用</w:t>
            </w:r>
          </w:p>
        </w:tc>
        <w:tc>
          <w:tcPr>
            <w:tcW w:w="3246" w:type="dxa"/>
            <w:vAlign w:val="center"/>
          </w:tcPr>
          <w:p w14:paraId="443E8AD0"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研究CAD、CAE、CAM等设计应用软件技术；引进或开发模具生产管理软件。</w:t>
            </w:r>
          </w:p>
        </w:tc>
        <w:tc>
          <w:tcPr>
            <w:tcW w:w="3018" w:type="dxa"/>
            <w:vAlign w:val="center"/>
          </w:tcPr>
          <w:p w14:paraId="2E6017F8"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缩短模具开发周期，提升企业生产信息化、智能化。</w:t>
            </w:r>
          </w:p>
        </w:tc>
      </w:tr>
      <w:tr w:rsidR="000C7581" w:rsidRPr="000C7581" w14:paraId="550B087D" w14:textId="77777777" w:rsidTr="00574818">
        <w:trPr>
          <w:trHeight w:val="1267"/>
          <w:jc w:val="center"/>
        </w:trPr>
        <w:tc>
          <w:tcPr>
            <w:tcW w:w="709" w:type="dxa"/>
            <w:vMerge w:val="restart"/>
            <w:vAlign w:val="center"/>
          </w:tcPr>
          <w:p w14:paraId="689A5244"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设计工艺技术</w:t>
            </w:r>
          </w:p>
        </w:tc>
        <w:tc>
          <w:tcPr>
            <w:tcW w:w="1816" w:type="dxa"/>
            <w:vAlign w:val="center"/>
          </w:tcPr>
          <w:p w14:paraId="0352EED9"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基于异形水路的阵列式型腔光学模具研发</w:t>
            </w:r>
          </w:p>
        </w:tc>
        <w:tc>
          <w:tcPr>
            <w:tcW w:w="3246" w:type="dxa"/>
            <w:vAlign w:val="center"/>
          </w:tcPr>
          <w:p w14:paraId="1FA19CC7"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研究异形水路冷却技术、多穴模具设计技术、超精密加工工艺等。</w:t>
            </w:r>
          </w:p>
        </w:tc>
        <w:tc>
          <w:tcPr>
            <w:tcW w:w="3018" w:type="dxa"/>
            <w:vAlign w:val="center"/>
          </w:tcPr>
          <w:p w14:paraId="16083CA3"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模板温度温差控制在±0.5℃以内；研发设计1出24穴和1出32穴，镜片偏心精度达到0.7um内；摸芯孔同轴度、圆柱度在0.5um以下，在200mm*200mm范围内平行度1um以下；非球面同轴度φ0.2um以下，PV值0.1um以下，粗糙度Ra0.2nm以下。</w:t>
            </w:r>
          </w:p>
        </w:tc>
      </w:tr>
      <w:tr w:rsidR="000C7581" w:rsidRPr="000C7581" w14:paraId="5BCC0728" w14:textId="77777777" w:rsidTr="00574818">
        <w:trPr>
          <w:jc w:val="center"/>
        </w:trPr>
        <w:tc>
          <w:tcPr>
            <w:tcW w:w="709" w:type="dxa"/>
            <w:vMerge/>
            <w:vAlign w:val="center"/>
          </w:tcPr>
          <w:p w14:paraId="235183FF"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p>
        </w:tc>
        <w:tc>
          <w:tcPr>
            <w:tcW w:w="1816" w:type="dxa"/>
            <w:vAlign w:val="center"/>
          </w:tcPr>
          <w:p w14:paraId="09418649"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汽车车身零件热冲压成型技术</w:t>
            </w:r>
          </w:p>
        </w:tc>
        <w:tc>
          <w:tcPr>
            <w:tcW w:w="3246" w:type="dxa"/>
            <w:vAlign w:val="center"/>
          </w:tcPr>
          <w:p w14:paraId="31C95E49"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研究车身零件热成型冲压技术的可行性；研究零件生产节拍控制的模具设计技术；研究模具寿命保证的技术</w:t>
            </w:r>
          </w:p>
        </w:tc>
        <w:tc>
          <w:tcPr>
            <w:tcW w:w="3018" w:type="dxa"/>
            <w:vAlign w:val="center"/>
          </w:tcPr>
          <w:p w14:paraId="1532E01A" w14:textId="77777777" w:rsidR="00013831" w:rsidRPr="000C7581" w:rsidRDefault="00013831" w:rsidP="000C7581">
            <w:pPr>
              <w:widowControl/>
              <w:snapToGrid w:val="0"/>
              <w:textAlignment w:val="center"/>
              <w:rPr>
                <w:rFonts w:ascii="仿宋" w:eastAsia="仿宋" w:hAnsi="仿宋"/>
                <w:color w:val="000000" w:themeColor="text1"/>
                <w:kern w:val="0"/>
                <w:szCs w:val="21"/>
              </w:rPr>
            </w:pPr>
            <w:r w:rsidRPr="000C7581">
              <w:rPr>
                <w:rFonts w:ascii="仿宋" w:eastAsia="仿宋" w:hAnsi="仿宋" w:hint="eastAsia"/>
                <w:color w:val="000000" w:themeColor="text1"/>
                <w:kern w:val="0"/>
                <w:szCs w:val="21"/>
              </w:rPr>
              <w:t>薄壁件类</w:t>
            </w:r>
            <w:r w:rsidRPr="000C7581">
              <w:rPr>
                <w:rFonts w:ascii="仿宋" w:eastAsia="仿宋" w:hAnsi="仿宋"/>
                <w:color w:val="000000" w:themeColor="text1"/>
                <w:kern w:val="0"/>
                <w:szCs w:val="21"/>
              </w:rPr>
              <w:t>（0.8~1.2mm）</w:t>
            </w:r>
            <w:r w:rsidRPr="000C7581">
              <w:rPr>
                <w:rFonts w:ascii="仿宋" w:eastAsia="仿宋" w:hAnsi="仿宋" w:hint="eastAsia"/>
                <w:color w:val="000000" w:themeColor="text1"/>
                <w:kern w:val="0"/>
                <w:szCs w:val="21"/>
              </w:rPr>
              <w:t>零件保压时间从原来的</w:t>
            </w:r>
            <w:r w:rsidRPr="000C7581">
              <w:rPr>
                <w:rFonts w:ascii="仿宋" w:eastAsia="仿宋" w:hAnsi="仿宋"/>
                <w:color w:val="000000" w:themeColor="text1"/>
                <w:kern w:val="0"/>
                <w:szCs w:val="21"/>
              </w:rPr>
              <w:t>8~10</w:t>
            </w:r>
            <w:r w:rsidRPr="000C7581">
              <w:rPr>
                <w:rFonts w:ascii="仿宋" w:eastAsia="仿宋" w:hAnsi="仿宋" w:hint="eastAsia"/>
                <w:color w:val="000000" w:themeColor="text1"/>
                <w:kern w:val="0"/>
                <w:szCs w:val="21"/>
              </w:rPr>
              <w:t>秒控制在</w:t>
            </w:r>
            <w:r w:rsidRPr="000C7581">
              <w:rPr>
                <w:rFonts w:ascii="仿宋" w:eastAsia="仿宋" w:hAnsi="仿宋"/>
                <w:color w:val="000000" w:themeColor="text1"/>
                <w:kern w:val="0"/>
                <w:szCs w:val="21"/>
              </w:rPr>
              <w:t>6~8</w:t>
            </w:r>
            <w:r w:rsidRPr="000C7581">
              <w:rPr>
                <w:rFonts w:ascii="仿宋" w:eastAsia="仿宋" w:hAnsi="仿宋" w:hint="eastAsia"/>
                <w:color w:val="000000" w:themeColor="text1"/>
                <w:kern w:val="0"/>
                <w:szCs w:val="21"/>
              </w:rPr>
              <w:t>秒，较现有行业水平缩短</w:t>
            </w:r>
            <w:r w:rsidRPr="000C7581">
              <w:rPr>
                <w:rFonts w:ascii="仿宋" w:eastAsia="仿宋" w:hAnsi="仿宋"/>
                <w:color w:val="000000" w:themeColor="text1"/>
                <w:kern w:val="0"/>
                <w:szCs w:val="21"/>
              </w:rPr>
              <w:t>15~25%</w:t>
            </w:r>
            <w:r w:rsidRPr="000C7581">
              <w:rPr>
                <w:rFonts w:ascii="仿宋" w:eastAsia="仿宋" w:hAnsi="仿宋" w:hint="eastAsia"/>
                <w:color w:val="000000" w:themeColor="text1"/>
                <w:kern w:val="0"/>
                <w:szCs w:val="21"/>
              </w:rPr>
              <w:t>；壁厚</w:t>
            </w:r>
            <w:r w:rsidRPr="000C7581">
              <w:rPr>
                <w:rFonts w:ascii="仿宋" w:eastAsia="仿宋" w:hAnsi="仿宋"/>
                <w:color w:val="000000" w:themeColor="text1"/>
                <w:kern w:val="0"/>
                <w:szCs w:val="21"/>
              </w:rPr>
              <w:t>（1.2~1.8mm）</w:t>
            </w:r>
            <w:r w:rsidRPr="000C7581">
              <w:rPr>
                <w:rFonts w:ascii="仿宋" w:eastAsia="仿宋" w:hAnsi="仿宋" w:hint="eastAsia"/>
                <w:color w:val="000000" w:themeColor="text1"/>
                <w:kern w:val="0"/>
                <w:szCs w:val="21"/>
              </w:rPr>
              <w:t>零件保压时间从原来的</w:t>
            </w:r>
            <w:r w:rsidRPr="000C7581">
              <w:rPr>
                <w:rFonts w:ascii="仿宋" w:eastAsia="仿宋" w:hAnsi="仿宋"/>
                <w:color w:val="000000" w:themeColor="text1"/>
                <w:kern w:val="0"/>
                <w:szCs w:val="21"/>
              </w:rPr>
              <w:t>10~12</w:t>
            </w:r>
            <w:r w:rsidRPr="000C7581">
              <w:rPr>
                <w:rFonts w:ascii="仿宋" w:eastAsia="仿宋" w:hAnsi="仿宋" w:hint="eastAsia"/>
                <w:color w:val="000000" w:themeColor="text1"/>
                <w:kern w:val="0"/>
                <w:szCs w:val="21"/>
              </w:rPr>
              <w:t>秒控制在</w:t>
            </w:r>
            <w:r w:rsidRPr="000C7581">
              <w:rPr>
                <w:rFonts w:ascii="仿宋" w:eastAsia="仿宋" w:hAnsi="仿宋"/>
                <w:color w:val="000000" w:themeColor="text1"/>
                <w:kern w:val="0"/>
                <w:szCs w:val="21"/>
              </w:rPr>
              <w:t>8~10</w:t>
            </w:r>
            <w:r w:rsidRPr="000C7581">
              <w:rPr>
                <w:rFonts w:ascii="仿宋" w:eastAsia="仿宋" w:hAnsi="仿宋" w:hint="eastAsia"/>
                <w:color w:val="000000" w:themeColor="text1"/>
                <w:kern w:val="0"/>
                <w:szCs w:val="21"/>
              </w:rPr>
              <w:t>秒，较现有行业水平缩短</w:t>
            </w:r>
            <w:r w:rsidRPr="000C7581">
              <w:rPr>
                <w:rFonts w:ascii="仿宋" w:eastAsia="仿宋" w:hAnsi="仿宋"/>
                <w:color w:val="000000" w:themeColor="text1"/>
                <w:kern w:val="0"/>
                <w:szCs w:val="21"/>
              </w:rPr>
              <w:t>15~25%</w:t>
            </w:r>
            <w:r w:rsidRPr="000C7581">
              <w:rPr>
                <w:rFonts w:ascii="仿宋" w:eastAsia="仿宋" w:hAnsi="仿宋" w:hint="eastAsia"/>
                <w:color w:val="000000" w:themeColor="text1"/>
                <w:kern w:val="0"/>
                <w:szCs w:val="21"/>
              </w:rPr>
              <w:t>；薄壁件生产节拍从原来的</w:t>
            </w:r>
            <w:r w:rsidRPr="000C7581">
              <w:rPr>
                <w:rFonts w:ascii="仿宋" w:eastAsia="仿宋" w:hAnsi="仿宋"/>
                <w:color w:val="000000" w:themeColor="text1"/>
                <w:kern w:val="0"/>
                <w:szCs w:val="21"/>
              </w:rPr>
              <w:t>2~3</w:t>
            </w:r>
            <w:r w:rsidRPr="000C7581">
              <w:rPr>
                <w:rFonts w:ascii="仿宋" w:eastAsia="仿宋" w:hAnsi="仿宋" w:hint="eastAsia"/>
                <w:color w:val="000000" w:themeColor="text1"/>
                <w:kern w:val="0"/>
                <w:szCs w:val="21"/>
              </w:rPr>
              <w:t>冲程</w:t>
            </w:r>
            <w:r w:rsidRPr="000C7581">
              <w:rPr>
                <w:rFonts w:ascii="仿宋" w:eastAsia="仿宋" w:hAnsi="仿宋"/>
                <w:color w:val="000000" w:themeColor="text1"/>
                <w:kern w:val="0"/>
                <w:szCs w:val="21"/>
              </w:rPr>
              <w:t>/</w:t>
            </w:r>
            <w:r w:rsidRPr="000C7581">
              <w:rPr>
                <w:rFonts w:ascii="仿宋" w:eastAsia="仿宋" w:hAnsi="仿宋" w:hint="eastAsia"/>
                <w:color w:val="000000" w:themeColor="text1"/>
                <w:kern w:val="0"/>
                <w:szCs w:val="21"/>
              </w:rPr>
              <w:t>分钟提升到</w:t>
            </w:r>
            <w:r w:rsidRPr="000C7581">
              <w:rPr>
                <w:rFonts w:ascii="仿宋" w:eastAsia="仿宋" w:hAnsi="仿宋"/>
                <w:color w:val="000000" w:themeColor="text1"/>
                <w:kern w:val="0"/>
                <w:szCs w:val="21"/>
              </w:rPr>
              <w:t>3~4</w:t>
            </w:r>
            <w:r w:rsidRPr="000C7581">
              <w:rPr>
                <w:rFonts w:ascii="仿宋" w:eastAsia="仿宋" w:hAnsi="仿宋" w:hint="eastAsia"/>
                <w:color w:val="000000" w:themeColor="text1"/>
                <w:kern w:val="0"/>
                <w:szCs w:val="21"/>
              </w:rPr>
              <w:t>冲程</w:t>
            </w:r>
            <w:r w:rsidRPr="000C7581">
              <w:rPr>
                <w:rFonts w:ascii="仿宋" w:eastAsia="仿宋" w:hAnsi="仿宋"/>
                <w:color w:val="000000" w:themeColor="text1"/>
                <w:kern w:val="0"/>
                <w:szCs w:val="21"/>
              </w:rPr>
              <w:t>/</w:t>
            </w:r>
            <w:r w:rsidRPr="000C7581">
              <w:rPr>
                <w:rFonts w:ascii="仿宋" w:eastAsia="仿宋" w:hAnsi="仿宋" w:hint="eastAsia"/>
                <w:color w:val="000000" w:themeColor="text1"/>
                <w:kern w:val="0"/>
                <w:szCs w:val="21"/>
              </w:rPr>
              <w:t>分钟，较现有行业水平提升</w:t>
            </w:r>
            <w:r w:rsidRPr="000C7581">
              <w:rPr>
                <w:rFonts w:ascii="仿宋" w:eastAsia="仿宋" w:hAnsi="仿宋"/>
                <w:color w:val="000000" w:themeColor="text1"/>
                <w:kern w:val="0"/>
                <w:szCs w:val="21"/>
              </w:rPr>
              <w:t>15~25%</w:t>
            </w:r>
            <w:r w:rsidRPr="000C7581">
              <w:rPr>
                <w:rFonts w:ascii="仿宋" w:eastAsia="仿宋" w:hAnsi="仿宋" w:hint="eastAsia"/>
                <w:color w:val="000000" w:themeColor="text1"/>
                <w:kern w:val="0"/>
                <w:szCs w:val="21"/>
              </w:rPr>
              <w:t>；裸板模具平均寿命从原来的</w:t>
            </w:r>
            <w:r w:rsidRPr="000C7581">
              <w:rPr>
                <w:rFonts w:ascii="仿宋" w:eastAsia="仿宋" w:hAnsi="仿宋"/>
                <w:color w:val="000000" w:themeColor="text1"/>
                <w:kern w:val="0"/>
                <w:szCs w:val="21"/>
              </w:rPr>
              <w:t>20</w:t>
            </w:r>
            <w:r w:rsidRPr="000C7581">
              <w:rPr>
                <w:rFonts w:ascii="仿宋" w:eastAsia="仿宋" w:hAnsi="仿宋" w:hint="eastAsia"/>
                <w:color w:val="000000" w:themeColor="text1"/>
                <w:kern w:val="0"/>
                <w:szCs w:val="21"/>
              </w:rPr>
              <w:t>万冲程提升达到</w:t>
            </w:r>
            <w:r w:rsidRPr="000C7581">
              <w:rPr>
                <w:rFonts w:ascii="仿宋" w:eastAsia="仿宋" w:hAnsi="仿宋"/>
                <w:color w:val="000000" w:themeColor="text1"/>
                <w:kern w:val="0"/>
                <w:szCs w:val="21"/>
              </w:rPr>
              <w:t>25~30</w:t>
            </w:r>
            <w:r w:rsidRPr="000C7581">
              <w:rPr>
                <w:rFonts w:ascii="仿宋" w:eastAsia="仿宋" w:hAnsi="仿宋" w:hint="eastAsia"/>
                <w:color w:val="000000" w:themeColor="text1"/>
                <w:kern w:val="0"/>
                <w:szCs w:val="21"/>
              </w:rPr>
              <w:t>万冲程，较现有行业水平提升</w:t>
            </w:r>
            <w:r w:rsidRPr="000C7581">
              <w:rPr>
                <w:rFonts w:ascii="仿宋" w:eastAsia="仿宋" w:hAnsi="仿宋"/>
                <w:color w:val="000000" w:themeColor="text1"/>
                <w:kern w:val="0"/>
                <w:szCs w:val="21"/>
              </w:rPr>
              <w:t>25~50%</w:t>
            </w:r>
            <w:r w:rsidRPr="000C7581">
              <w:rPr>
                <w:rFonts w:ascii="仿宋" w:eastAsia="仿宋" w:hAnsi="仿宋" w:hint="eastAsia"/>
                <w:color w:val="000000" w:themeColor="text1"/>
                <w:kern w:val="0"/>
                <w:szCs w:val="21"/>
              </w:rPr>
              <w:t>。</w:t>
            </w:r>
          </w:p>
        </w:tc>
      </w:tr>
      <w:tr w:rsidR="000C7581" w:rsidRPr="000C7581" w14:paraId="7C4C5FB6" w14:textId="77777777" w:rsidTr="00574818">
        <w:trPr>
          <w:jc w:val="center"/>
        </w:trPr>
        <w:tc>
          <w:tcPr>
            <w:tcW w:w="709" w:type="dxa"/>
            <w:vMerge/>
            <w:vAlign w:val="center"/>
          </w:tcPr>
          <w:p w14:paraId="3D3B6ED6"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p>
        </w:tc>
        <w:tc>
          <w:tcPr>
            <w:tcW w:w="1816" w:type="dxa"/>
            <w:vAlign w:val="center"/>
          </w:tcPr>
          <w:p w14:paraId="2C17D166"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汽车车身及底盘高强韧零铝合金零件高真空压铸成型技术</w:t>
            </w:r>
          </w:p>
        </w:tc>
        <w:tc>
          <w:tcPr>
            <w:tcW w:w="3246" w:type="dxa"/>
            <w:vAlign w:val="center"/>
          </w:tcPr>
          <w:p w14:paraId="28C8FEBD"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研究轿车车身及底盘类结构件的高真空压铸成型模具技术；研究该类模具的寿命保证技术</w:t>
            </w:r>
          </w:p>
        </w:tc>
        <w:tc>
          <w:tcPr>
            <w:tcW w:w="3018" w:type="dxa"/>
            <w:vAlign w:val="center"/>
          </w:tcPr>
          <w:p w14:paraId="41E1537B" w14:textId="77777777" w:rsidR="00013831" w:rsidRPr="000C7581" w:rsidRDefault="00013831" w:rsidP="000C7581">
            <w:pPr>
              <w:widowControl/>
              <w:snapToGrid w:val="0"/>
              <w:textAlignment w:val="center"/>
              <w:rPr>
                <w:rFonts w:ascii="仿宋" w:eastAsia="仿宋" w:hAnsi="仿宋"/>
                <w:color w:val="000000" w:themeColor="text1"/>
                <w:kern w:val="0"/>
                <w:szCs w:val="21"/>
              </w:rPr>
            </w:pPr>
            <w:r w:rsidRPr="000C7581">
              <w:rPr>
                <w:rFonts w:ascii="仿宋" w:eastAsia="仿宋" w:hAnsi="仿宋" w:hint="eastAsia"/>
                <w:color w:val="000000" w:themeColor="text1"/>
                <w:kern w:val="0"/>
                <w:szCs w:val="21"/>
              </w:rPr>
              <w:t>铝合金一次压铸成型用模具（实现替代传统焊接</w:t>
            </w:r>
            <w:r w:rsidRPr="000C7581">
              <w:rPr>
                <w:rFonts w:ascii="仿宋" w:eastAsia="仿宋" w:hAnsi="仿宋"/>
                <w:color w:val="000000" w:themeColor="text1"/>
                <w:kern w:val="0"/>
                <w:szCs w:val="21"/>
              </w:rPr>
              <w:t>/</w:t>
            </w:r>
            <w:r w:rsidRPr="000C7581">
              <w:rPr>
                <w:rFonts w:ascii="仿宋" w:eastAsia="仿宋" w:hAnsi="仿宋" w:hint="eastAsia"/>
                <w:color w:val="000000" w:themeColor="text1"/>
                <w:kern w:val="0"/>
                <w:szCs w:val="21"/>
              </w:rPr>
              <w:t>铆接组合结构件）：车门减震塔、后桥横梁等结构件压铸模具；模具寿命≥</w:t>
            </w:r>
            <w:r w:rsidRPr="000C7581">
              <w:rPr>
                <w:rFonts w:ascii="仿宋" w:eastAsia="仿宋" w:hAnsi="仿宋"/>
                <w:color w:val="000000" w:themeColor="text1"/>
                <w:kern w:val="0"/>
                <w:szCs w:val="21"/>
              </w:rPr>
              <w:t>10</w:t>
            </w:r>
            <w:r w:rsidRPr="000C7581">
              <w:rPr>
                <w:rFonts w:ascii="仿宋" w:eastAsia="仿宋" w:hAnsi="仿宋" w:hint="eastAsia"/>
                <w:color w:val="000000" w:themeColor="text1"/>
                <w:kern w:val="0"/>
                <w:szCs w:val="21"/>
              </w:rPr>
              <w:t>万模次；压铸周期</w:t>
            </w:r>
            <w:r w:rsidRPr="000C7581">
              <w:rPr>
                <w:rFonts w:ascii="仿宋" w:eastAsia="仿宋" w:hAnsi="仿宋" w:hint="eastAsia"/>
                <w:color w:val="000000" w:themeColor="text1"/>
                <w:kern w:val="0"/>
                <w:szCs w:val="21"/>
              </w:rPr>
              <w:lastRenderedPageBreak/>
              <w:t>≤</w:t>
            </w:r>
            <w:r w:rsidRPr="000C7581">
              <w:rPr>
                <w:rFonts w:ascii="仿宋" w:eastAsia="仿宋" w:hAnsi="仿宋"/>
                <w:color w:val="000000" w:themeColor="text1"/>
                <w:kern w:val="0"/>
                <w:szCs w:val="21"/>
              </w:rPr>
              <w:t>110S</w:t>
            </w:r>
            <w:r w:rsidRPr="000C7581">
              <w:rPr>
                <w:rFonts w:ascii="仿宋" w:eastAsia="仿宋" w:hAnsi="仿宋" w:hint="eastAsia"/>
                <w:color w:val="000000" w:themeColor="text1"/>
                <w:kern w:val="0"/>
                <w:szCs w:val="21"/>
              </w:rPr>
              <w:t>；压铸废品率</w:t>
            </w:r>
            <w:r w:rsidRPr="000C7581">
              <w:rPr>
                <w:rFonts w:ascii="仿宋" w:eastAsia="仿宋" w:hAnsi="仿宋"/>
                <w:color w:val="000000" w:themeColor="text1"/>
                <w:kern w:val="0"/>
                <w:szCs w:val="21"/>
              </w:rPr>
              <w:t>&lt;2.0</w:t>
            </w:r>
            <w:r w:rsidRPr="000C7581">
              <w:rPr>
                <w:rFonts w:ascii="仿宋" w:eastAsia="仿宋" w:hAnsi="仿宋" w:hint="eastAsia"/>
                <w:color w:val="000000" w:themeColor="text1"/>
                <w:kern w:val="0"/>
                <w:szCs w:val="21"/>
              </w:rPr>
              <w:t>％，生产周期≤</w:t>
            </w:r>
            <w:r w:rsidRPr="000C7581">
              <w:rPr>
                <w:rFonts w:ascii="仿宋" w:eastAsia="仿宋" w:hAnsi="仿宋"/>
                <w:color w:val="000000" w:themeColor="text1"/>
                <w:kern w:val="0"/>
                <w:szCs w:val="21"/>
              </w:rPr>
              <w:t>90</w:t>
            </w:r>
            <w:r w:rsidRPr="000C7581">
              <w:rPr>
                <w:rFonts w:ascii="仿宋" w:eastAsia="仿宋" w:hAnsi="仿宋" w:hint="eastAsia"/>
                <w:color w:val="000000" w:themeColor="text1"/>
                <w:kern w:val="0"/>
                <w:szCs w:val="21"/>
              </w:rPr>
              <w:t>天；实现压铸模具产业化生产。</w:t>
            </w:r>
          </w:p>
        </w:tc>
      </w:tr>
      <w:tr w:rsidR="000C7581" w:rsidRPr="000C7581" w14:paraId="3C1CC714" w14:textId="77777777" w:rsidTr="00574818">
        <w:trPr>
          <w:jc w:val="center"/>
        </w:trPr>
        <w:tc>
          <w:tcPr>
            <w:tcW w:w="709" w:type="dxa"/>
            <w:vMerge/>
            <w:vAlign w:val="center"/>
          </w:tcPr>
          <w:p w14:paraId="1900B4A4"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p>
        </w:tc>
        <w:tc>
          <w:tcPr>
            <w:tcW w:w="1816" w:type="dxa"/>
            <w:vAlign w:val="center"/>
          </w:tcPr>
          <w:p w14:paraId="4B1EC43B"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汽车底盘铝合金低压铸造成型技术</w:t>
            </w:r>
          </w:p>
        </w:tc>
        <w:tc>
          <w:tcPr>
            <w:tcW w:w="3246" w:type="dxa"/>
            <w:vAlign w:val="center"/>
          </w:tcPr>
          <w:p w14:paraId="765ADE4D"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研究轿车底盘类结构件低压铸造成型模具技术；研究新能源汽车电池箱类低压铸造成型模具技术</w:t>
            </w:r>
          </w:p>
        </w:tc>
        <w:tc>
          <w:tcPr>
            <w:tcW w:w="3018" w:type="dxa"/>
            <w:vAlign w:val="center"/>
          </w:tcPr>
          <w:p w14:paraId="170F2C22" w14:textId="77777777" w:rsidR="00013831" w:rsidRPr="000C7581" w:rsidRDefault="00013831" w:rsidP="000C7581">
            <w:pPr>
              <w:widowControl/>
              <w:snapToGrid w:val="0"/>
              <w:textAlignment w:val="center"/>
              <w:rPr>
                <w:rFonts w:ascii="仿宋" w:eastAsia="仿宋" w:hAnsi="仿宋"/>
                <w:color w:val="000000" w:themeColor="text1"/>
                <w:kern w:val="0"/>
                <w:szCs w:val="21"/>
              </w:rPr>
            </w:pPr>
            <w:r w:rsidRPr="000C7581">
              <w:rPr>
                <w:rFonts w:ascii="仿宋" w:eastAsia="仿宋" w:hAnsi="仿宋" w:hint="eastAsia"/>
                <w:color w:val="000000" w:themeColor="text1"/>
                <w:kern w:val="0"/>
                <w:szCs w:val="21"/>
              </w:rPr>
              <w:t>结构安全件的性能一般要求在抗拉强度</w:t>
            </w:r>
            <w:r w:rsidRPr="000C7581">
              <w:rPr>
                <w:rFonts w:ascii="仿宋" w:eastAsia="仿宋" w:hAnsi="仿宋"/>
                <w:color w:val="000000" w:themeColor="text1"/>
                <w:kern w:val="0"/>
                <w:szCs w:val="21"/>
              </w:rPr>
              <w:t>&gt;280N/mm2</w:t>
            </w:r>
            <w:r w:rsidRPr="000C7581">
              <w:rPr>
                <w:rFonts w:ascii="仿宋" w:eastAsia="仿宋" w:hAnsi="仿宋" w:hint="eastAsia"/>
                <w:color w:val="000000" w:themeColor="text1"/>
                <w:kern w:val="0"/>
                <w:szCs w:val="21"/>
              </w:rPr>
              <w:t>；屈服强度</w:t>
            </w:r>
            <w:r w:rsidRPr="000C7581">
              <w:rPr>
                <w:rFonts w:ascii="仿宋" w:eastAsia="仿宋" w:hAnsi="仿宋"/>
                <w:color w:val="000000" w:themeColor="text1"/>
                <w:kern w:val="0"/>
                <w:szCs w:val="21"/>
              </w:rPr>
              <w:t>&gt;210N/mm2</w:t>
            </w:r>
            <w:r w:rsidRPr="000C7581">
              <w:rPr>
                <w:rFonts w:ascii="仿宋" w:eastAsia="仿宋" w:hAnsi="仿宋" w:hint="eastAsia"/>
                <w:color w:val="000000" w:themeColor="text1"/>
                <w:kern w:val="0"/>
                <w:szCs w:val="21"/>
              </w:rPr>
              <w:t>；延伸</w:t>
            </w:r>
            <w:r w:rsidRPr="000C7581">
              <w:rPr>
                <w:rFonts w:ascii="仿宋" w:eastAsia="仿宋" w:hAnsi="仿宋"/>
                <w:color w:val="000000" w:themeColor="text1"/>
                <w:kern w:val="0"/>
                <w:szCs w:val="21"/>
              </w:rPr>
              <w:t xml:space="preserve"> </w:t>
            </w:r>
            <w:r w:rsidRPr="000C7581">
              <w:rPr>
                <w:rFonts w:ascii="仿宋" w:eastAsia="仿宋" w:hAnsi="仿宋" w:hint="eastAsia"/>
                <w:color w:val="000000" w:themeColor="text1"/>
                <w:kern w:val="0"/>
                <w:szCs w:val="21"/>
              </w:rPr>
              <w:t>率</w:t>
            </w:r>
            <w:r w:rsidRPr="000C7581">
              <w:rPr>
                <w:rFonts w:ascii="仿宋" w:eastAsia="仿宋" w:hAnsi="仿宋"/>
                <w:color w:val="000000" w:themeColor="text1"/>
                <w:kern w:val="0"/>
                <w:szCs w:val="21"/>
              </w:rPr>
              <w:t>&gt;6%</w:t>
            </w:r>
            <w:r w:rsidRPr="000C7581">
              <w:rPr>
                <w:rFonts w:ascii="仿宋" w:eastAsia="仿宋" w:hAnsi="仿宋" w:hint="eastAsia"/>
                <w:color w:val="000000" w:themeColor="text1"/>
                <w:kern w:val="0"/>
                <w:szCs w:val="21"/>
              </w:rPr>
              <w:t>；电池</w:t>
            </w:r>
            <w:r w:rsidRPr="000C7581">
              <w:rPr>
                <w:rFonts w:ascii="仿宋" w:eastAsia="仿宋" w:hAnsi="仿宋"/>
                <w:color w:val="000000" w:themeColor="text1"/>
                <w:kern w:val="0"/>
                <w:szCs w:val="21"/>
              </w:rPr>
              <w:t>盒壳体类</w:t>
            </w:r>
            <w:r w:rsidRPr="000C7581">
              <w:rPr>
                <w:rFonts w:ascii="仿宋" w:eastAsia="仿宋" w:hAnsi="仿宋" w:hint="eastAsia"/>
                <w:color w:val="000000" w:themeColor="text1"/>
                <w:kern w:val="0"/>
                <w:szCs w:val="21"/>
              </w:rPr>
              <w:t>抗拉强度</w:t>
            </w:r>
            <w:r w:rsidRPr="000C7581">
              <w:rPr>
                <w:rFonts w:ascii="仿宋" w:eastAsia="仿宋" w:hAnsi="仿宋"/>
                <w:color w:val="000000" w:themeColor="text1"/>
                <w:kern w:val="0"/>
                <w:szCs w:val="21"/>
              </w:rPr>
              <w:t xml:space="preserve">&gt;190N/mm2；屈服强度&gt;120N/mm2；断后延伸 </w:t>
            </w:r>
            <w:r w:rsidRPr="000C7581">
              <w:rPr>
                <w:rFonts w:ascii="仿宋" w:eastAsia="仿宋" w:hAnsi="仿宋" w:hint="eastAsia"/>
                <w:color w:val="000000" w:themeColor="text1"/>
                <w:kern w:val="0"/>
                <w:szCs w:val="21"/>
              </w:rPr>
              <w:t>率</w:t>
            </w:r>
            <w:r w:rsidRPr="000C7581">
              <w:rPr>
                <w:rFonts w:ascii="仿宋" w:eastAsia="仿宋" w:hAnsi="仿宋"/>
                <w:color w:val="000000" w:themeColor="text1"/>
                <w:kern w:val="0"/>
                <w:szCs w:val="21"/>
              </w:rPr>
              <w:t>&gt;3%，布氏硬度&gt;70-95HBS</w:t>
            </w:r>
            <w:r w:rsidRPr="000C7581">
              <w:rPr>
                <w:rFonts w:ascii="仿宋" w:eastAsia="仿宋" w:hAnsi="仿宋" w:hint="eastAsia"/>
                <w:color w:val="000000" w:themeColor="text1"/>
                <w:kern w:val="0"/>
                <w:szCs w:val="21"/>
              </w:rPr>
              <w:t>；模具</w:t>
            </w:r>
            <w:r w:rsidRPr="000C7581">
              <w:rPr>
                <w:rFonts w:ascii="仿宋" w:eastAsia="仿宋" w:hAnsi="仿宋"/>
                <w:color w:val="000000" w:themeColor="text1"/>
                <w:kern w:val="0"/>
                <w:szCs w:val="21"/>
              </w:rPr>
              <w:t>寿命≥10万模次；压铸周期6</w:t>
            </w:r>
            <w:r w:rsidRPr="000C7581">
              <w:rPr>
                <w:rFonts w:ascii="仿宋" w:eastAsia="仿宋" w:hAnsi="仿宋" w:hint="eastAsia"/>
                <w:color w:val="000000" w:themeColor="text1"/>
                <w:kern w:val="0"/>
                <w:szCs w:val="21"/>
              </w:rPr>
              <w:t>分</w:t>
            </w:r>
            <w:r w:rsidRPr="000C7581">
              <w:rPr>
                <w:rFonts w:ascii="仿宋" w:eastAsia="仿宋" w:hAnsi="仿宋"/>
                <w:color w:val="000000" w:themeColor="text1"/>
                <w:kern w:val="0"/>
                <w:szCs w:val="21"/>
              </w:rPr>
              <w:t>钟~8</w:t>
            </w:r>
            <w:r w:rsidRPr="000C7581">
              <w:rPr>
                <w:rFonts w:ascii="仿宋" w:eastAsia="仿宋" w:hAnsi="仿宋" w:hint="eastAsia"/>
                <w:color w:val="000000" w:themeColor="text1"/>
                <w:kern w:val="0"/>
                <w:szCs w:val="21"/>
              </w:rPr>
              <w:t>分钟</w:t>
            </w:r>
            <w:r w:rsidRPr="000C7581">
              <w:rPr>
                <w:rFonts w:ascii="仿宋" w:eastAsia="仿宋" w:hAnsi="仿宋"/>
                <w:color w:val="000000" w:themeColor="text1"/>
                <w:kern w:val="0"/>
                <w:szCs w:val="21"/>
              </w:rPr>
              <w:t>；压铸废品率&lt;2.0％，生产周期≤90天；实现</w:t>
            </w:r>
            <w:r w:rsidRPr="000C7581">
              <w:rPr>
                <w:rFonts w:ascii="仿宋" w:eastAsia="仿宋" w:hAnsi="仿宋" w:hint="eastAsia"/>
                <w:color w:val="000000" w:themeColor="text1"/>
                <w:kern w:val="0"/>
                <w:szCs w:val="21"/>
              </w:rPr>
              <w:t>低压</w:t>
            </w:r>
            <w:r w:rsidRPr="000C7581">
              <w:rPr>
                <w:rFonts w:ascii="仿宋" w:eastAsia="仿宋" w:hAnsi="仿宋"/>
                <w:color w:val="000000" w:themeColor="text1"/>
                <w:kern w:val="0"/>
                <w:szCs w:val="21"/>
              </w:rPr>
              <w:t>铸造</w:t>
            </w:r>
            <w:r w:rsidRPr="000C7581">
              <w:rPr>
                <w:rFonts w:ascii="仿宋" w:eastAsia="仿宋" w:hAnsi="仿宋" w:hint="eastAsia"/>
                <w:color w:val="000000" w:themeColor="text1"/>
                <w:kern w:val="0"/>
                <w:szCs w:val="21"/>
              </w:rPr>
              <w:t>模具</w:t>
            </w:r>
            <w:r w:rsidRPr="000C7581">
              <w:rPr>
                <w:rFonts w:ascii="仿宋" w:eastAsia="仿宋" w:hAnsi="仿宋"/>
                <w:color w:val="000000" w:themeColor="text1"/>
                <w:kern w:val="0"/>
                <w:szCs w:val="21"/>
              </w:rPr>
              <w:t>产业化生产。</w:t>
            </w:r>
          </w:p>
        </w:tc>
      </w:tr>
      <w:tr w:rsidR="00013831" w:rsidRPr="00752BDF" w14:paraId="78DA0734" w14:textId="77777777" w:rsidTr="00574818">
        <w:trPr>
          <w:jc w:val="center"/>
        </w:trPr>
        <w:tc>
          <w:tcPr>
            <w:tcW w:w="709" w:type="dxa"/>
            <w:vMerge/>
            <w:vAlign w:val="center"/>
          </w:tcPr>
          <w:p w14:paraId="370E22FB"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3460D36C"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薄壁化复杂内腔球墨铸铁件生产技术</w:t>
            </w:r>
          </w:p>
        </w:tc>
        <w:tc>
          <w:tcPr>
            <w:tcW w:w="3246" w:type="dxa"/>
            <w:vAlign w:val="center"/>
          </w:tcPr>
          <w:p w14:paraId="019BA0B8"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752BDF">
              <w:rPr>
                <w:rFonts w:ascii="仿宋_GB2312" w:eastAsia="仿宋_GB2312" w:hAnsi="Times New Roman" w:cs="Times New Roman" w:hint="eastAsia"/>
                <w:szCs w:val="21"/>
              </w:rPr>
              <w:t>熔体处理及过程控制技术、薄壁球墨铸铁白口组织抑制技术</w:t>
            </w:r>
            <w:r>
              <w:rPr>
                <w:rFonts w:ascii="仿宋_GB2312" w:eastAsia="仿宋_GB2312" w:hAnsi="Times New Roman" w:cs="Times New Roman" w:hint="eastAsia"/>
                <w:szCs w:val="21"/>
              </w:rPr>
              <w:t>等</w:t>
            </w:r>
            <w:r w:rsidRPr="00752BDF">
              <w:rPr>
                <w:rFonts w:ascii="仿宋_GB2312" w:eastAsia="仿宋_GB2312" w:hAnsi="Times New Roman" w:cs="Times New Roman" w:hint="eastAsia"/>
                <w:szCs w:val="21"/>
              </w:rPr>
              <w:t>。</w:t>
            </w:r>
          </w:p>
        </w:tc>
        <w:tc>
          <w:tcPr>
            <w:tcW w:w="3018" w:type="dxa"/>
            <w:vAlign w:val="center"/>
          </w:tcPr>
          <w:p w14:paraId="4A715516" w14:textId="77777777" w:rsidR="00013831" w:rsidRPr="0017005F" w:rsidRDefault="00013831" w:rsidP="00574818">
            <w:pPr>
              <w:widowControl/>
              <w:snapToGrid w:val="0"/>
              <w:jc w:val="left"/>
              <w:textAlignment w:val="center"/>
              <w:rPr>
                <w:rFonts w:ascii="仿宋" w:eastAsia="仿宋" w:hAnsi="仿宋"/>
                <w:kern w:val="0"/>
                <w:szCs w:val="21"/>
              </w:rPr>
            </w:pPr>
            <w:r w:rsidRPr="0017005F">
              <w:rPr>
                <w:rFonts w:ascii="仿宋" w:eastAsia="仿宋" w:hAnsi="仿宋" w:hint="eastAsia"/>
                <w:kern w:val="0"/>
                <w:szCs w:val="21"/>
              </w:rPr>
              <w:t>石墨球化级别1-2级，石墨大小6-8级；抗拉强度≥370MPa，屈服强度≥230MPa，伸长率≥15%，低温（20±2）℃，冲击功（J）：单个≥9、三个平均≥12。</w:t>
            </w:r>
          </w:p>
        </w:tc>
      </w:tr>
      <w:tr w:rsidR="00013831" w:rsidRPr="00752BDF" w14:paraId="761EBA2E" w14:textId="77777777" w:rsidTr="00574818">
        <w:trPr>
          <w:jc w:val="center"/>
        </w:trPr>
        <w:tc>
          <w:tcPr>
            <w:tcW w:w="709" w:type="dxa"/>
            <w:vMerge/>
            <w:vAlign w:val="center"/>
          </w:tcPr>
          <w:p w14:paraId="5F5355DE"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1B1208C8"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高精密复杂DCT湿式离合器壳体模具设计技术</w:t>
            </w:r>
          </w:p>
        </w:tc>
        <w:tc>
          <w:tcPr>
            <w:tcW w:w="3246" w:type="dxa"/>
            <w:vAlign w:val="center"/>
          </w:tcPr>
          <w:p w14:paraId="1DE7A00C"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752BDF">
              <w:rPr>
                <w:rFonts w:ascii="仿宋_GB2312" w:eastAsia="仿宋_GB2312" w:hAnsi="Times New Roman" w:cs="Times New Roman" w:hint="eastAsia"/>
                <w:szCs w:val="21"/>
              </w:rPr>
              <w:t>模具型腔加工工艺、DCT离合器壳体油道设计</w:t>
            </w:r>
            <w:r>
              <w:rPr>
                <w:rFonts w:ascii="仿宋_GB2312" w:eastAsia="仿宋_GB2312" w:hAnsi="Times New Roman" w:cs="Times New Roman" w:hint="eastAsia"/>
                <w:szCs w:val="21"/>
              </w:rPr>
              <w:t>技术</w:t>
            </w:r>
            <w:r w:rsidRPr="00752BDF">
              <w:rPr>
                <w:rFonts w:ascii="仿宋_GB2312" w:eastAsia="仿宋_GB2312" w:hAnsi="Times New Roman" w:cs="Times New Roman" w:hint="eastAsia"/>
                <w:szCs w:val="21"/>
              </w:rPr>
              <w:t>、壳体压铸模具结构设计及优化</w:t>
            </w:r>
            <w:r>
              <w:rPr>
                <w:rFonts w:ascii="仿宋_GB2312" w:eastAsia="仿宋_GB2312" w:hAnsi="Times New Roman" w:cs="Times New Roman" w:hint="eastAsia"/>
                <w:szCs w:val="21"/>
              </w:rPr>
              <w:t>技术等。</w:t>
            </w:r>
          </w:p>
        </w:tc>
        <w:tc>
          <w:tcPr>
            <w:tcW w:w="3018" w:type="dxa"/>
            <w:vAlign w:val="center"/>
          </w:tcPr>
          <w:p w14:paraId="59F3B976" w14:textId="77777777" w:rsidR="00013831" w:rsidRPr="0017005F" w:rsidRDefault="00013831" w:rsidP="00574818">
            <w:pPr>
              <w:widowControl/>
              <w:snapToGrid w:val="0"/>
              <w:jc w:val="left"/>
              <w:textAlignment w:val="center"/>
              <w:rPr>
                <w:rFonts w:ascii="仿宋" w:eastAsia="仿宋" w:hAnsi="仿宋"/>
                <w:kern w:val="0"/>
                <w:szCs w:val="21"/>
              </w:rPr>
            </w:pPr>
            <w:r w:rsidRPr="0017005F">
              <w:rPr>
                <w:rFonts w:ascii="仿宋" w:eastAsia="仿宋" w:hAnsi="仿宋" w:hint="eastAsia"/>
                <w:kern w:val="0"/>
                <w:szCs w:val="21"/>
              </w:rPr>
              <w:t>模具型腔制造精度达到±0.2mm，离合器壳体成型精度达到±0.5mm；油道气密≤8cc/min 2KG压力，腔体气密≤16cc/min 1KG压力；硬度≥80HB，屈服强度≥140MPa，抗拉强度≥240MPa，延伸率≥1.0%。</w:t>
            </w:r>
          </w:p>
        </w:tc>
      </w:tr>
      <w:tr w:rsidR="00013831" w:rsidRPr="00752BDF" w14:paraId="67D12F07" w14:textId="77777777" w:rsidTr="00574818">
        <w:trPr>
          <w:jc w:val="center"/>
        </w:trPr>
        <w:tc>
          <w:tcPr>
            <w:tcW w:w="709" w:type="dxa"/>
            <w:vMerge/>
            <w:vAlign w:val="center"/>
          </w:tcPr>
          <w:p w14:paraId="13D98082"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1A23B034"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微发泡成型大型精密汽车零部件轻量化成形技术</w:t>
            </w:r>
          </w:p>
        </w:tc>
        <w:tc>
          <w:tcPr>
            <w:tcW w:w="3246" w:type="dxa"/>
            <w:vAlign w:val="center"/>
          </w:tcPr>
          <w:p w14:paraId="662B7E79"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752BDF">
              <w:rPr>
                <w:rFonts w:ascii="仿宋_GB2312" w:eastAsia="仿宋_GB2312" w:hAnsi="Times New Roman" w:cs="Times New Roman" w:hint="eastAsia"/>
                <w:szCs w:val="21"/>
              </w:rPr>
              <w:t>模具加工的温控技术、微发泡模具制程模流与结构一体化仿真分析技术</w:t>
            </w:r>
            <w:r>
              <w:rPr>
                <w:rFonts w:ascii="仿宋_GB2312" w:eastAsia="仿宋_GB2312" w:hAnsi="Times New Roman" w:cs="Times New Roman" w:hint="eastAsia"/>
                <w:szCs w:val="21"/>
              </w:rPr>
              <w:t>等</w:t>
            </w:r>
            <w:r w:rsidRPr="00752BDF">
              <w:rPr>
                <w:rFonts w:ascii="仿宋_GB2312" w:eastAsia="仿宋_GB2312" w:hAnsi="Times New Roman" w:cs="Times New Roman" w:hint="eastAsia"/>
                <w:szCs w:val="21"/>
              </w:rPr>
              <w:t>。</w:t>
            </w:r>
          </w:p>
        </w:tc>
        <w:tc>
          <w:tcPr>
            <w:tcW w:w="3018" w:type="dxa"/>
            <w:vAlign w:val="center"/>
          </w:tcPr>
          <w:p w14:paraId="2D9FE204"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模具锁模力减少30%-50%；</w:t>
            </w:r>
          </w:p>
          <w:p w14:paraId="69AE892B"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成型周期减少20%-30%；模具制品有效减重10%-15%；改善制品变形＞40%；开发</w:t>
            </w:r>
            <w:proofErr w:type="spellStart"/>
            <w:r w:rsidRPr="00752BDF">
              <w:rPr>
                <w:rFonts w:ascii="仿宋_GB2312" w:eastAsia="仿宋_GB2312" w:hAnsi="Times New Roman" w:cs="Times New Roman" w:hint="eastAsia"/>
                <w:szCs w:val="21"/>
              </w:rPr>
              <w:t>MuCell</w:t>
            </w:r>
            <w:proofErr w:type="spellEnd"/>
            <w:r w:rsidRPr="00752BDF">
              <w:rPr>
                <w:rFonts w:ascii="仿宋_GB2312" w:eastAsia="仿宋_GB2312" w:hAnsi="Times New Roman" w:cs="Times New Roman" w:hint="eastAsia"/>
                <w:szCs w:val="21"/>
              </w:rPr>
              <w:t>制程模流与结构联合仿真分析技术并实用化。</w:t>
            </w:r>
          </w:p>
        </w:tc>
      </w:tr>
      <w:tr w:rsidR="00013831" w:rsidRPr="00752BDF" w14:paraId="0B2D7C14" w14:textId="77777777" w:rsidTr="00574818">
        <w:trPr>
          <w:jc w:val="center"/>
        </w:trPr>
        <w:tc>
          <w:tcPr>
            <w:tcW w:w="709" w:type="dxa"/>
            <w:vAlign w:val="center"/>
          </w:tcPr>
          <w:p w14:paraId="5F061BC6"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检测技术</w:t>
            </w:r>
          </w:p>
        </w:tc>
        <w:tc>
          <w:tcPr>
            <w:tcW w:w="1816" w:type="dxa"/>
            <w:vAlign w:val="center"/>
          </w:tcPr>
          <w:p w14:paraId="08645AEB" w14:textId="77777777" w:rsidR="00013831" w:rsidRPr="00752BDF" w:rsidRDefault="00013831" w:rsidP="00574818">
            <w:pPr>
              <w:adjustRightInd w:val="0"/>
              <w:snapToGrid w:val="0"/>
              <w:spacing w:line="300" w:lineRule="auto"/>
              <w:rPr>
                <w:rFonts w:ascii="仿宋_GB2312" w:eastAsia="仿宋_GB2312" w:hAnsi="Calibri" w:cs="Times New Roman"/>
                <w:szCs w:val="21"/>
              </w:rPr>
            </w:pPr>
            <w:r w:rsidRPr="00752BDF">
              <w:rPr>
                <w:rFonts w:ascii="仿宋_GB2312" w:eastAsia="仿宋_GB2312" w:hAnsi="Times New Roman" w:cs="Times New Roman" w:hint="eastAsia"/>
                <w:szCs w:val="21"/>
              </w:rPr>
              <w:t>模型测绘及模具成型产品批量检测技术</w:t>
            </w:r>
          </w:p>
        </w:tc>
        <w:tc>
          <w:tcPr>
            <w:tcW w:w="3246" w:type="dxa"/>
            <w:vAlign w:val="center"/>
          </w:tcPr>
          <w:p w14:paraId="0D0090A3"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研究控制型面的指定点位测量、装配和定位孔的直径、</w:t>
            </w:r>
            <w:r w:rsidRPr="00752BDF">
              <w:rPr>
                <w:rFonts w:ascii="仿宋_GB2312" w:eastAsia="仿宋_GB2312" w:hAnsi="Times New Roman" w:cs="Times New Roman" w:hint="eastAsia"/>
                <w:szCs w:val="21"/>
              </w:rPr>
              <w:t>位置测量</w:t>
            </w:r>
            <w:r>
              <w:rPr>
                <w:rFonts w:ascii="仿宋_GB2312" w:eastAsia="仿宋_GB2312" w:hAnsi="Times New Roman" w:cs="Times New Roman" w:hint="eastAsia"/>
                <w:szCs w:val="21"/>
              </w:rPr>
              <w:t>技术；研究</w:t>
            </w:r>
            <w:r w:rsidRPr="00752BDF">
              <w:rPr>
                <w:rFonts w:ascii="仿宋_GB2312" w:eastAsia="仿宋_GB2312" w:hAnsi="Times New Roman" w:cs="Times New Roman" w:hint="eastAsia"/>
                <w:szCs w:val="21"/>
              </w:rPr>
              <w:t>影像测量技术。</w:t>
            </w:r>
          </w:p>
        </w:tc>
        <w:tc>
          <w:tcPr>
            <w:tcW w:w="3018" w:type="dxa"/>
            <w:vAlign w:val="center"/>
          </w:tcPr>
          <w:p w14:paraId="69B97795"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提高对模具检验检测的精度及效率。</w:t>
            </w:r>
          </w:p>
        </w:tc>
      </w:tr>
    </w:tbl>
    <w:p w14:paraId="6AFDC2C9"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3.</w:t>
      </w:r>
      <w:r w:rsidRPr="00F47C8E">
        <w:rPr>
          <w:rFonts w:ascii="仿宋_GB2312" w:eastAsia="仿宋_GB2312" w:hint="eastAsia"/>
          <w:sz w:val="32"/>
          <w:szCs w:val="32"/>
        </w:rPr>
        <w:t>实施和引进一批重大关键项目</w:t>
      </w:r>
    </w:p>
    <w:p w14:paraId="242689B7" w14:textId="77777777" w:rsidR="00013831" w:rsidRPr="00F47C8E" w:rsidRDefault="00013831" w:rsidP="00013831">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以提升模具设计</w:t>
      </w:r>
      <w:r>
        <w:rPr>
          <w:rFonts w:ascii="仿宋_GB2312" w:eastAsia="仿宋_GB2312" w:hint="eastAsia"/>
          <w:sz w:val="32"/>
          <w:szCs w:val="32"/>
        </w:rPr>
        <w:t>、</w:t>
      </w:r>
      <w:r w:rsidRPr="00F47C8E">
        <w:rPr>
          <w:rFonts w:ascii="仿宋_GB2312" w:eastAsia="仿宋_GB2312" w:hint="eastAsia"/>
          <w:sz w:val="32"/>
          <w:szCs w:val="32"/>
        </w:rPr>
        <w:t>制造</w:t>
      </w:r>
      <w:r>
        <w:rPr>
          <w:rFonts w:ascii="仿宋_GB2312" w:eastAsia="仿宋_GB2312" w:hint="eastAsia"/>
          <w:sz w:val="32"/>
          <w:szCs w:val="32"/>
        </w:rPr>
        <w:t>、</w:t>
      </w:r>
      <w:r w:rsidRPr="00F47C8E">
        <w:rPr>
          <w:rFonts w:ascii="仿宋_GB2312" w:eastAsia="仿宋_GB2312" w:hint="eastAsia"/>
          <w:sz w:val="32"/>
          <w:szCs w:val="32"/>
        </w:rPr>
        <w:t>检测能力为目标，重点推进实施</w:t>
      </w:r>
      <w:r>
        <w:rPr>
          <w:rFonts w:ascii="仿宋_GB2312" w:eastAsia="仿宋_GB2312" w:hint="eastAsia"/>
          <w:sz w:val="32"/>
          <w:szCs w:val="32"/>
        </w:rPr>
        <w:t>热冲压</w:t>
      </w:r>
      <w:r>
        <w:rPr>
          <w:rFonts w:ascii="仿宋_GB2312" w:eastAsia="仿宋_GB2312"/>
          <w:sz w:val="32"/>
          <w:szCs w:val="32"/>
        </w:rPr>
        <w:t>模具、</w:t>
      </w:r>
      <w:r w:rsidRPr="00F47C8E">
        <w:rPr>
          <w:rFonts w:ascii="仿宋_GB2312" w:eastAsia="仿宋_GB2312" w:hint="eastAsia"/>
          <w:sz w:val="32"/>
          <w:szCs w:val="32"/>
        </w:rPr>
        <w:t>级进模具、大型精密注塑模具、精密压铸模具</w:t>
      </w:r>
      <w:r>
        <w:rPr>
          <w:rFonts w:ascii="仿宋_GB2312" w:eastAsia="仿宋_GB2312" w:hint="eastAsia"/>
          <w:sz w:val="32"/>
          <w:szCs w:val="32"/>
        </w:rPr>
        <w:t>、模具</w:t>
      </w:r>
      <w:r>
        <w:rPr>
          <w:rFonts w:ascii="仿宋_GB2312" w:eastAsia="仿宋_GB2312" w:hint="eastAsia"/>
          <w:sz w:val="32"/>
          <w:szCs w:val="32"/>
        </w:rPr>
        <w:lastRenderedPageBreak/>
        <w:t>智能制造生产线</w:t>
      </w:r>
      <w:r w:rsidRPr="00F47C8E">
        <w:rPr>
          <w:rFonts w:ascii="仿宋_GB2312" w:eastAsia="仿宋_GB2312" w:hint="eastAsia"/>
          <w:sz w:val="32"/>
          <w:szCs w:val="32"/>
        </w:rPr>
        <w:t>等重大项目</w:t>
      </w:r>
      <w:r w:rsidRPr="00F47C8E">
        <w:rPr>
          <w:rFonts w:ascii="仿宋_GB2312" w:eastAsia="仿宋_GB2312" w:hAnsi="Calibri" w:cs="Times New Roman"/>
          <w:sz w:val="32"/>
          <w:szCs w:val="32"/>
        </w:rPr>
        <w:t>，大力引进</w:t>
      </w:r>
      <w:r w:rsidRPr="00F47C8E">
        <w:rPr>
          <w:rFonts w:ascii="仿宋_GB2312" w:eastAsia="仿宋_GB2312" w:hAnsi="Calibri" w:cs="Times New Roman" w:hint="eastAsia"/>
          <w:sz w:val="32"/>
          <w:szCs w:val="32"/>
        </w:rPr>
        <w:t>高强度耐磨模具钢材料生产、模型测绘及模具成型产品批量检测相关</w:t>
      </w:r>
      <w:r w:rsidRPr="00F47C8E">
        <w:rPr>
          <w:rFonts w:ascii="仿宋_GB2312" w:eastAsia="仿宋_GB2312" w:hAnsi="Calibri" w:cs="Times New Roman"/>
          <w:sz w:val="32"/>
          <w:szCs w:val="32"/>
        </w:rPr>
        <w:t>企业和项目</w:t>
      </w:r>
      <w:r w:rsidRPr="00F47C8E">
        <w:rPr>
          <w:rFonts w:ascii="仿宋_GB2312" w:eastAsia="仿宋_GB2312" w:hint="eastAsia"/>
          <w:sz w:val="32"/>
          <w:szCs w:val="32"/>
        </w:rPr>
        <w:t>。</w:t>
      </w:r>
    </w:p>
    <w:p w14:paraId="757DEC25"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4.产业服务平台建设</w:t>
      </w:r>
    </w:p>
    <w:p w14:paraId="7AD95042"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推动建立模具设计制造服务平台、模具快速成型平台，提高行业整体的标准化水平，降低模具生产成本，提升生产效率；</w:t>
      </w:r>
      <w:r w:rsidRPr="00BF7E0A">
        <w:rPr>
          <w:rFonts w:ascii="仿宋_GB2312" w:eastAsia="仿宋_GB2312" w:hint="eastAsia"/>
          <w:sz w:val="28"/>
          <w:szCs w:val="28"/>
        </w:rPr>
        <w:t>推进以订单为主导的模具国际贸易平台的建设，推进云设计，云</w:t>
      </w:r>
      <w:r>
        <w:rPr>
          <w:rFonts w:ascii="仿宋_GB2312" w:eastAsia="仿宋_GB2312" w:hint="eastAsia"/>
          <w:sz w:val="28"/>
          <w:szCs w:val="28"/>
        </w:rPr>
        <w:t>模拟，云编程及模具协同制造的建设，促进技术，产能共享的协同机制；</w:t>
      </w:r>
      <w:r w:rsidRPr="00F47C8E">
        <w:rPr>
          <w:rFonts w:ascii="仿宋_GB2312" w:eastAsia="仿宋_GB2312" w:hAnsi="Calibri" w:cs="Times New Roman" w:hint="eastAsia"/>
          <w:sz w:val="32"/>
          <w:szCs w:val="32"/>
        </w:rPr>
        <w:t>建立模具产品检验检测平台，开展模具测试优化、装备精度检测等服务，</w:t>
      </w:r>
      <w:r w:rsidRPr="00F47C8E">
        <w:rPr>
          <w:rFonts w:ascii="仿宋_GB2312" w:eastAsia="仿宋_GB2312" w:hAnsi="Calibri" w:cs="Times New Roman"/>
          <w:sz w:val="32"/>
          <w:szCs w:val="32"/>
        </w:rPr>
        <w:t>提升模具成型工艺。</w:t>
      </w:r>
    </w:p>
    <w:p w14:paraId="7DE8E7E3" w14:textId="77777777" w:rsidR="00013831" w:rsidRPr="00F47C8E" w:rsidRDefault="00013831" w:rsidP="00013831">
      <w:pPr>
        <w:spacing w:line="580" w:lineRule="exact"/>
        <w:ind w:firstLineChars="200" w:firstLine="640"/>
        <w:rPr>
          <w:rFonts w:ascii="楷体_GB2312" w:eastAsia="楷体_GB2312" w:hAnsi="Calibri" w:cs="Times New Roman"/>
          <w:sz w:val="32"/>
          <w:szCs w:val="32"/>
        </w:rPr>
      </w:pPr>
      <w:r w:rsidRPr="00F47C8E">
        <w:rPr>
          <w:rFonts w:ascii="楷体_GB2312" w:eastAsia="楷体_GB2312" w:hAnsi="Calibri" w:cs="Times New Roman" w:hint="eastAsia"/>
          <w:sz w:val="32"/>
          <w:szCs w:val="32"/>
        </w:rPr>
        <w:t>（六）集成电路产业链</w:t>
      </w:r>
    </w:p>
    <w:p w14:paraId="6B14EFAA"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1.应用配套链建设</w:t>
      </w:r>
    </w:p>
    <w:p w14:paraId="1D3B44DF" w14:textId="77777777" w:rsidR="00013831" w:rsidRPr="006F2445" w:rsidRDefault="00013831" w:rsidP="00013831">
      <w:pPr>
        <w:spacing w:line="580" w:lineRule="exact"/>
        <w:ind w:firstLineChars="200" w:firstLine="640"/>
        <w:rPr>
          <w:rFonts w:ascii="仿宋_GB2312"/>
          <w:sz w:val="32"/>
        </w:rPr>
      </w:pPr>
      <w:r w:rsidRPr="00F47C8E">
        <w:rPr>
          <w:rFonts w:ascii="仿宋_GB2312" w:eastAsia="仿宋_GB2312" w:hAnsi="Calibri" w:cs="Times New Roman"/>
          <w:sz w:val="32"/>
          <w:szCs w:val="32"/>
        </w:rPr>
        <w:t>以集成电路芯片制造工艺为核心，向上游发展晶圆加工制造及集成电路设计</w:t>
      </w:r>
      <w:r w:rsidRPr="00F47C8E">
        <w:rPr>
          <w:rFonts w:ascii="仿宋_GB2312" w:eastAsia="仿宋_GB2312" w:hAnsi="Calibri" w:cs="Times New Roman" w:hint="eastAsia"/>
          <w:sz w:val="32"/>
          <w:szCs w:val="32"/>
        </w:rPr>
        <w:t>等技术</w:t>
      </w:r>
      <w:r w:rsidRPr="00F47C8E">
        <w:rPr>
          <w:rFonts w:ascii="仿宋_GB2312" w:eastAsia="仿宋_GB2312" w:hAnsi="Calibri" w:cs="Times New Roman"/>
          <w:sz w:val="32"/>
          <w:szCs w:val="32"/>
        </w:rPr>
        <w:t>，</w:t>
      </w:r>
      <w:r>
        <w:rPr>
          <w:rFonts w:ascii="仿宋_GB2312" w:eastAsia="仿宋_GB2312" w:hAnsi="Calibri" w:cs="Times New Roman"/>
          <w:sz w:val="32"/>
          <w:szCs w:val="32"/>
        </w:rPr>
        <w:t>带动基础材料和产品设计企业的发展</w:t>
      </w:r>
      <w:r>
        <w:rPr>
          <w:rFonts w:ascii="仿宋_GB2312" w:eastAsia="仿宋_GB2312" w:hAnsi="Calibri" w:cs="Times New Roman" w:hint="eastAsia"/>
          <w:sz w:val="32"/>
          <w:szCs w:val="32"/>
        </w:rPr>
        <w:t>；</w:t>
      </w:r>
      <w:r w:rsidRPr="00F47C8E">
        <w:rPr>
          <w:rFonts w:ascii="仿宋_GB2312" w:eastAsia="仿宋_GB2312" w:hAnsi="Calibri" w:cs="Times New Roman"/>
          <w:sz w:val="32"/>
          <w:szCs w:val="32"/>
        </w:rPr>
        <w:t>向下游延伸至芯片封装及测试</w:t>
      </w:r>
      <w:r w:rsidRPr="00F47C8E">
        <w:rPr>
          <w:rFonts w:ascii="仿宋_GB2312" w:eastAsia="仿宋_GB2312" w:hAnsi="Calibri" w:cs="Times New Roman" w:hint="eastAsia"/>
          <w:sz w:val="32"/>
          <w:szCs w:val="32"/>
        </w:rPr>
        <w:t>等技术及汽车电子、智能家电等</w:t>
      </w:r>
      <w:r w:rsidRPr="00F47C8E">
        <w:rPr>
          <w:rFonts w:ascii="仿宋_GB2312" w:eastAsia="仿宋_GB2312" w:hAnsi="Calibri" w:cs="Times New Roman"/>
          <w:sz w:val="32"/>
          <w:szCs w:val="32"/>
        </w:rPr>
        <w:t>行业应用</w:t>
      </w:r>
      <w:r>
        <w:rPr>
          <w:rFonts w:ascii="仿宋_GB2312" w:eastAsia="仿宋_GB2312" w:hAnsi="Calibri" w:cs="Times New Roman"/>
          <w:sz w:val="32"/>
          <w:szCs w:val="32"/>
        </w:rPr>
        <w:t>，推动相关产品的发展</w:t>
      </w:r>
      <w:r w:rsidRPr="00F47C8E">
        <w:rPr>
          <w:rFonts w:ascii="仿宋_GB2312" w:eastAsia="仿宋_GB2312" w:hAnsi="Calibri" w:cs="Times New Roman"/>
          <w:sz w:val="32"/>
          <w:szCs w:val="32"/>
        </w:rPr>
        <w:t>。</w:t>
      </w:r>
      <w:r w:rsidRPr="00F47C8E">
        <w:rPr>
          <w:rFonts w:ascii="仿宋_GB2312" w:eastAsia="仿宋_GB2312" w:hint="eastAsia"/>
          <w:sz w:val="32"/>
          <w:szCs w:val="32"/>
        </w:rPr>
        <w:t>在我市形成“</w:t>
      </w:r>
      <w:r>
        <w:rPr>
          <w:rFonts w:ascii="仿宋_GB2312" w:eastAsia="仿宋_GB2312" w:hint="eastAsia"/>
          <w:sz w:val="32"/>
          <w:szCs w:val="32"/>
        </w:rPr>
        <w:t>集成电路材料</w:t>
      </w:r>
      <w:r w:rsidRPr="00F47C8E">
        <w:rPr>
          <w:rFonts w:ascii="仿宋_GB2312" w:eastAsia="仿宋_GB2312" w:hint="eastAsia"/>
          <w:sz w:val="32"/>
          <w:szCs w:val="32"/>
        </w:rPr>
        <w:t>—集成电路设计—芯片制造—封装—测试—行业应用（汽车电子、智能家电等）”产业链。</w:t>
      </w:r>
    </w:p>
    <w:p w14:paraId="05CDD916" w14:textId="77777777" w:rsidR="00013831" w:rsidRPr="00F47C8E" w:rsidRDefault="00013831" w:rsidP="00013831">
      <w:pPr>
        <w:spacing w:line="360" w:lineRule="auto"/>
        <w:jc w:val="center"/>
        <w:rPr>
          <w:rFonts w:ascii="仿宋_GB2312" w:eastAsia="仿宋_GB2312" w:hAnsi="Calibri" w:cs="Times New Roman"/>
          <w:sz w:val="24"/>
          <w:szCs w:val="24"/>
        </w:rPr>
      </w:pPr>
      <w:r w:rsidRPr="00F47C8E">
        <w:rPr>
          <w:rFonts w:ascii="仿宋_GB2312" w:eastAsia="仿宋_GB2312" w:hAnsi="Calibri" w:cs="Times New Roman" w:hint="eastAsia"/>
          <w:sz w:val="24"/>
          <w:szCs w:val="24"/>
        </w:rPr>
        <w:t>专栏6</w:t>
      </w:r>
      <w:r w:rsidRPr="00F47C8E">
        <w:rPr>
          <w:rFonts w:ascii="仿宋_GB2312" w:eastAsia="仿宋_GB2312" w:hAnsi="Calibri" w:cs="Times New Roman"/>
          <w:sz w:val="24"/>
          <w:szCs w:val="24"/>
        </w:rPr>
        <w:t>.1</w:t>
      </w:r>
      <w:r w:rsidRPr="00F47C8E">
        <w:rPr>
          <w:rFonts w:ascii="仿宋_GB2312" w:eastAsia="仿宋_GB2312" w:hAnsi="Calibri" w:cs="Times New Roman" w:hint="eastAsia"/>
          <w:sz w:val="24"/>
          <w:szCs w:val="24"/>
        </w:rPr>
        <w:t xml:space="preserve">  集成电路</w:t>
      </w:r>
      <w:r w:rsidRPr="00F47C8E">
        <w:rPr>
          <w:rFonts w:ascii="仿宋_GB2312" w:eastAsia="仿宋_GB2312" w:hAnsi="Calibri" w:cs="Times New Roman"/>
          <w:sz w:val="24"/>
          <w:szCs w:val="24"/>
        </w:rPr>
        <w:t>产业链</w:t>
      </w:r>
      <w:r w:rsidRPr="00F47C8E">
        <w:rPr>
          <w:rFonts w:ascii="仿宋_GB2312" w:eastAsia="仿宋_GB2312" w:hAnsi="Calibri" w:cs="Times New Roman" w:hint="eastAsia"/>
          <w:sz w:val="24"/>
          <w:szCs w:val="24"/>
        </w:rPr>
        <w:t>重点产品</w:t>
      </w:r>
    </w:p>
    <w:tbl>
      <w:tblPr>
        <w:tblStyle w:val="a7"/>
        <w:tblW w:w="5000" w:type="pct"/>
        <w:jc w:val="center"/>
        <w:tblLook w:val="04A0" w:firstRow="1" w:lastRow="0" w:firstColumn="1" w:lastColumn="0" w:noHBand="0" w:noVBand="1"/>
      </w:tblPr>
      <w:tblGrid>
        <w:gridCol w:w="1740"/>
        <w:gridCol w:w="7320"/>
      </w:tblGrid>
      <w:tr w:rsidR="00013831" w:rsidRPr="00F47C8E" w14:paraId="6E799B3E" w14:textId="77777777" w:rsidTr="00574818">
        <w:trPr>
          <w:trHeight w:val="983"/>
          <w:jc w:val="center"/>
        </w:trPr>
        <w:tc>
          <w:tcPr>
            <w:tcW w:w="960" w:type="pct"/>
            <w:vAlign w:val="center"/>
          </w:tcPr>
          <w:p w14:paraId="450DCBB4" w14:textId="77777777" w:rsidR="00013831" w:rsidRPr="00F47C8E" w:rsidRDefault="00013831" w:rsidP="00574818">
            <w:pPr>
              <w:spacing w:line="300" w:lineRule="auto"/>
              <w:jc w:val="center"/>
              <w:rPr>
                <w:rFonts w:ascii="仿宋_GB2312" w:eastAsia="仿宋_GB2312" w:hAnsi="Calibri" w:cs="Times New Roman"/>
                <w:sz w:val="24"/>
                <w:szCs w:val="24"/>
              </w:rPr>
            </w:pPr>
            <w:r w:rsidRPr="00F47C8E">
              <w:rPr>
                <w:rFonts w:ascii="仿宋_GB2312" w:eastAsia="仿宋_GB2312" w:hAnsi="Calibri" w:cs="Times New Roman" w:hint="eastAsia"/>
                <w:sz w:val="24"/>
                <w:szCs w:val="24"/>
              </w:rPr>
              <w:t>产业链上游</w:t>
            </w:r>
          </w:p>
        </w:tc>
        <w:tc>
          <w:tcPr>
            <w:tcW w:w="4040" w:type="pct"/>
          </w:tcPr>
          <w:p w14:paraId="3D4C8066" w14:textId="77777777" w:rsidR="00013831" w:rsidRDefault="00013831" w:rsidP="00574818">
            <w:pPr>
              <w:spacing w:line="300" w:lineRule="auto"/>
              <w:rPr>
                <w:rFonts w:ascii="仿宋_GB2312" w:eastAsia="仿宋_GB2312" w:hAnsi="Calibri" w:cs="Times New Roman"/>
                <w:b/>
                <w:sz w:val="24"/>
                <w:szCs w:val="24"/>
              </w:rPr>
            </w:pPr>
            <w:r>
              <w:rPr>
                <w:rFonts w:ascii="仿宋_GB2312" w:eastAsia="仿宋_GB2312" w:hAnsi="Calibri" w:cs="Times New Roman"/>
                <w:b/>
                <w:sz w:val="24"/>
                <w:szCs w:val="24"/>
              </w:rPr>
              <w:t>集成电路材料</w:t>
            </w:r>
            <w:r>
              <w:rPr>
                <w:rFonts w:ascii="仿宋_GB2312" w:eastAsia="仿宋_GB2312" w:hAnsi="Calibri" w:cs="Times New Roman" w:hint="eastAsia"/>
                <w:b/>
                <w:sz w:val="24"/>
                <w:szCs w:val="24"/>
              </w:rPr>
              <w:t>：</w:t>
            </w:r>
          </w:p>
          <w:p w14:paraId="3AE691E3" w14:textId="77777777" w:rsidR="00013831" w:rsidRPr="00AC7DFF" w:rsidRDefault="00013831" w:rsidP="00574818">
            <w:pPr>
              <w:spacing w:line="300" w:lineRule="auto"/>
              <w:rPr>
                <w:rFonts w:ascii="仿宋_GB2312" w:eastAsia="仿宋_GB2312" w:hAnsi="Calibri" w:cs="Times New Roman"/>
                <w:sz w:val="24"/>
                <w:szCs w:val="24"/>
              </w:rPr>
            </w:pPr>
            <w:r w:rsidRPr="00AC7DFF">
              <w:rPr>
                <w:rFonts w:ascii="仿宋_GB2312" w:eastAsia="仿宋_GB2312" w:hAnsi="Calibri" w:cs="Times New Roman" w:hint="eastAsia"/>
                <w:sz w:val="24"/>
                <w:szCs w:val="24"/>
              </w:rPr>
              <w:t>重点</w:t>
            </w:r>
            <w:r>
              <w:rPr>
                <w:rFonts w:ascii="仿宋_GB2312" w:eastAsia="仿宋_GB2312" w:hAnsi="Calibri" w:cs="Times New Roman" w:hint="eastAsia"/>
                <w:sz w:val="24"/>
                <w:szCs w:val="24"/>
              </w:rPr>
              <w:t>产品：超高纯金属</w:t>
            </w:r>
            <w:r>
              <w:rPr>
                <w:rFonts w:ascii="仿宋_GB2312" w:eastAsia="仿宋_GB2312" w:hAnsi="Calibri" w:cs="Times New Roman"/>
                <w:sz w:val="24"/>
                <w:szCs w:val="24"/>
              </w:rPr>
              <w:t>溅射靶材等</w:t>
            </w:r>
            <w:r>
              <w:rPr>
                <w:rFonts w:ascii="仿宋_GB2312" w:eastAsia="仿宋_GB2312" w:hAnsi="Calibri" w:cs="Times New Roman" w:hint="eastAsia"/>
                <w:sz w:val="24"/>
                <w:szCs w:val="24"/>
              </w:rPr>
              <w:t>；</w:t>
            </w:r>
          </w:p>
          <w:p w14:paraId="3A777A39"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hint="eastAsia"/>
                <w:b/>
                <w:sz w:val="24"/>
                <w:szCs w:val="24"/>
              </w:rPr>
              <w:t>晶圆加工制造</w:t>
            </w:r>
          </w:p>
          <w:p w14:paraId="14989E7F"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产品</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高纯优质</w:t>
            </w:r>
            <w:r>
              <w:rPr>
                <w:rFonts w:ascii="仿宋_GB2312" w:eastAsia="仿宋_GB2312" w:hAnsi="Calibri" w:cs="Times New Roman"/>
                <w:sz w:val="24"/>
                <w:szCs w:val="24"/>
              </w:rPr>
              <w:t>硅抛光片、外延片</w:t>
            </w:r>
            <w:r w:rsidRPr="00F47C8E">
              <w:rPr>
                <w:rFonts w:ascii="仿宋_GB2312" w:eastAsia="仿宋_GB2312" w:hAnsi="Calibri" w:cs="Times New Roman" w:hint="eastAsia"/>
                <w:sz w:val="24"/>
                <w:szCs w:val="24"/>
              </w:rPr>
              <w:t>等</w:t>
            </w:r>
            <w:r w:rsidRPr="00F47C8E">
              <w:rPr>
                <w:rFonts w:ascii="仿宋_GB2312" w:eastAsia="仿宋_GB2312" w:hAnsi="Calibri" w:cs="Times New Roman"/>
                <w:sz w:val="24"/>
                <w:szCs w:val="24"/>
              </w:rPr>
              <w:t>；</w:t>
            </w:r>
          </w:p>
          <w:p w14:paraId="3E05340C"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b/>
                <w:sz w:val="24"/>
                <w:szCs w:val="24"/>
              </w:rPr>
              <w:t>集成电路设计</w:t>
            </w:r>
          </w:p>
          <w:p w14:paraId="68AA75E4"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产品</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汽车级</w:t>
            </w:r>
            <w:r>
              <w:rPr>
                <w:rFonts w:ascii="仿宋_GB2312" w:eastAsia="仿宋_GB2312" w:hAnsi="Calibri" w:cs="Times New Roman"/>
                <w:sz w:val="24"/>
                <w:szCs w:val="24"/>
              </w:rPr>
              <w:t>微控制器</w:t>
            </w:r>
            <w:r>
              <w:rPr>
                <w:rFonts w:ascii="仿宋_GB2312" w:eastAsia="仿宋_GB2312" w:hAnsi="Calibri" w:cs="Times New Roman" w:hint="eastAsia"/>
                <w:sz w:val="24"/>
                <w:szCs w:val="24"/>
              </w:rPr>
              <w:t>芯片</w:t>
            </w:r>
            <w:r>
              <w:rPr>
                <w:rFonts w:ascii="仿宋_GB2312" w:eastAsia="仿宋_GB2312" w:hAnsi="Calibri" w:cs="Times New Roman"/>
                <w:sz w:val="24"/>
                <w:szCs w:val="24"/>
              </w:rPr>
              <w:t>、霍尔传感器芯片</w:t>
            </w:r>
            <w:r>
              <w:rPr>
                <w:rFonts w:ascii="仿宋_GB2312" w:eastAsia="仿宋_GB2312" w:hAnsi="Calibri" w:cs="Times New Roman" w:hint="eastAsia"/>
                <w:sz w:val="24"/>
                <w:szCs w:val="24"/>
              </w:rPr>
              <w:t>、</w:t>
            </w:r>
            <w:r>
              <w:rPr>
                <w:rFonts w:ascii="仿宋_GB2312" w:eastAsia="仿宋_GB2312" w:hAnsi="Calibri" w:cs="Times New Roman"/>
                <w:sz w:val="24"/>
                <w:szCs w:val="24"/>
              </w:rPr>
              <w:t>车联网</w:t>
            </w:r>
            <w:r>
              <w:rPr>
                <w:rFonts w:ascii="仿宋_GB2312" w:eastAsia="仿宋_GB2312" w:hAnsi="Calibri" w:cs="Times New Roman" w:hint="eastAsia"/>
                <w:sz w:val="24"/>
                <w:szCs w:val="24"/>
              </w:rPr>
              <w:t>芯片</w:t>
            </w:r>
            <w:r>
              <w:rPr>
                <w:rFonts w:ascii="仿宋_GB2312" w:eastAsia="仿宋_GB2312" w:hAnsi="Calibri" w:cs="Times New Roman"/>
                <w:sz w:val="24"/>
                <w:szCs w:val="24"/>
              </w:rPr>
              <w:t>、</w:t>
            </w:r>
            <w:r>
              <w:rPr>
                <w:rFonts w:ascii="仿宋_GB2312" w:eastAsia="仿宋_GB2312" w:hAnsi="Calibri" w:cs="Times New Roman" w:hint="eastAsia"/>
                <w:sz w:val="24"/>
                <w:szCs w:val="24"/>
              </w:rPr>
              <w:t>降</w:t>
            </w:r>
            <w:r>
              <w:rPr>
                <w:rFonts w:ascii="仿宋_GB2312" w:eastAsia="仿宋_GB2312" w:hAnsi="Calibri" w:cs="Times New Roman" w:hint="eastAsia"/>
                <w:sz w:val="24"/>
                <w:szCs w:val="24"/>
              </w:rPr>
              <w:lastRenderedPageBreak/>
              <w:t>EMI时钟芯片</w:t>
            </w:r>
            <w:r>
              <w:rPr>
                <w:rFonts w:ascii="仿宋_GB2312" w:eastAsia="仿宋_GB2312" w:hAnsi="Calibri" w:cs="Times New Roman"/>
                <w:sz w:val="24"/>
                <w:szCs w:val="24"/>
              </w:rPr>
              <w:t>、</w:t>
            </w:r>
            <w:r>
              <w:rPr>
                <w:rFonts w:ascii="仿宋_GB2312" w:eastAsia="仿宋_GB2312" w:hAnsi="Calibri" w:cs="Times New Roman" w:hint="eastAsia"/>
                <w:sz w:val="24"/>
                <w:szCs w:val="24"/>
              </w:rPr>
              <w:t>消费</w:t>
            </w:r>
            <w:r>
              <w:rPr>
                <w:rFonts w:ascii="仿宋_GB2312" w:eastAsia="仿宋_GB2312" w:hAnsi="Calibri" w:cs="Times New Roman"/>
                <w:sz w:val="24"/>
                <w:szCs w:val="24"/>
              </w:rPr>
              <w:t>电子类芯片、工业控制芯片等</w:t>
            </w:r>
            <w:r w:rsidRPr="00F47C8E">
              <w:rPr>
                <w:rFonts w:ascii="仿宋_GB2312" w:eastAsia="仿宋_GB2312" w:hAnsi="Calibri" w:cs="Times New Roman" w:hint="eastAsia"/>
                <w:sz w:val="24"/>
                <w:szCs w:val="24"/>
              </w:rPr>
              <w:t>。</w:t>
            </w:r>
          </w:p>
        </w:tc>
      </w:tr>
      <w:tr w:rsidR="00013831" w:rsidRPr="00F47C8E" w14:paraId="1AB15A82" w14:textId="77777777" w:rsidTr="00574818">
        <w:trPr>
          <w:trHeight w:val="648"/>
          <w:jc w:val="center"/>
        </w:trPr>
        <w:tc>
          <w:tcPr>
            <w:tcW w:w="960" w:type="pct"/>
            <w:vAlign w:val="center"/>
          </w:tcPr>
          <w:p w14:paraId="4A459D8C" w14:textId="77777777" w:rsidR="00013831" w:rsidRPr="00F47C8E" w:rsidRDefault="00013831" w:rsidP="00574818">
            <w:pPr>
              <w:spacing w:line="300" w:lineRule="auto"/>
              <w:jc w:val="center"/>
              <w:rPr>
                <w:rFonts w:ascii="仿宋_GB2312" w:eastAsia="仿宋_GB2312" w:hAnsi="Calibri" w:cs="Times New Roman"/>
                <w:b/>
                <w:sz w:val="24"/>
                <w:szCs w:val="24"/>
              </w:rPr>
            </w:pPr>
            <w:r w:rsidRPr="00F47C8E">
              <w:rPr>
                <w:rFonts w:ascii="仿宋_GB2312" w:eastAsia="仿宋_GB2312" w:hAnsi="Calibri" w:cs="Times New Roman" w:hint="eastAsia"/>
                <w:b/>
                <w:sz w:val="24"/>
                <w:szCs w:val="24"/>
              </w:rPr>
              <w:lastRenderedPageBreak/>
              <w:t>产业链核心</w:t>
            </w:r>
          </w:p>
        </w:tc>
        <w:tc>
          <w:tcPr>
            <w:tcW w:w="4040" w:type="pct"/>
            <w:vAlign w:val="center"/>
          </w:tcPr>
          <w:p w14:paraId="6BB9DFCB"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b/>
                <w:sz w:val="24"/>
                <w:szCs w:val="24"/>
              </w:rPr>
              <w:t>芯片制造</w:t>
            </w:r>
            <w:r>
              <w:rPr>
                <w:rFonts w:ascii="仿宋_GB2312" w:eastAsia="仿宋_GB2312" w:hAnsi="Calibri" w:cs="Times New Roman"/>
                <w:b/>
                <w:sz w:val="24"/>
                <w:szCs w:val="24"/>
              </w:rPr>
              <w:t>工艺</w:t>
            </w:r>
          </w:p>
          <w:p w14:paraId="54CB6A14"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方向</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模拟电路芯片特种工艺</w:t>
            </w:r>
            <w:r>
              <w:rPr>
                <w:rFonts w:ascii="仿宋_GB2312" w:eastAsia="仿宋_GB2312" w:hAnsi="Calibri" w:cs="Times New Roman"/>
                <w:sz w:val="24"/>
                <w:szCs w:val="24"/>
              </w:rPr>
              <w:t>等</w:t>
            </w:r>
            <w:r w:rsidRPr="00F47C8E">
              <w:rPr>
                <w:rFonts w:ascii="仿宋_GB2312" w:eastAsia="仿宋_GB2312" w:hAnsi="Calibri" w:cs="Times New Roman" w:hint="eastAsia"/>
                <w:sz w:val="24"/>
                <w:szCs w:val="24"/>
              </w:rPr>
              <w:t>。</w:t>
            </w:r>
          </w:p>
        </w:tc>
      </w:tr>
      <w:tr w:rsidR="00013831" w:rsidRPr="00F47C8E" w14:paraId="0AEFAA07" w14:textId="77777777" w:rsidTr="00574818">
        <w:trPr>
          <w:trHeight w:val="648"/>
          <w:jc w:val="center"/>
        </w:trPr>
        <w:tc>
          <w:tcPr>
            <w:tcW w:w="960" w:type="pct"/>
            <w:vAlign w:val="center"/>
          </w:tcPr>
          <w:p w14:paraId="20E9ED84" w14:textId="77777777" w:rsidR="00013831" w:rsidRPr="00F47C8E" w:rsidRDefault="00013831" w:rsidP="00574818">
            <w:pPr>
              <w:spacing w:line="300" w:lineRule="auto"/>
              <w:jc w:val="center"/>
              <w:rPr>
                <w:rFonts w:ascii="仿宋_GB2312" w:eastAsia="仿宋_GB2312" w:hAnsi="Calibri" w:cs="Times New Roman"/>
                <w:sz w:val="24"/>
                <w:szCs w:val="24"/>
              </w:rPr>
            </w:pPr>
            <w:r w:rsidRPr="00F47C8E">
              <w:rPr>
                <w:rFonts w:ascii="仿宋_GB2312" w:eastAsia="仿宋_GB2312" w:hAnsi="Calibri" w:cs="Times New Roman" w:hint="eastAsia"/>
                <w:sz w:val="24"/>
                <w:szCs w:val="24"/>
              </w:rPr>
              <w:t>产业链下游</w:t>
            </w:r>
          </w:p>
        </w:tc>
        <w:tc>
          <w:tcPr>
            <w:tcW w:w="4040" w:type="pct"/>
          </w:tcPr>
          <w:p w14:paraId="4949B4F3"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hint="eastAsia"/>
                <w:b/>
                <w:sz w:val="24"/>
                <w:szCs w:val="24"/>
              </w:rPr>
              <w:t>封装</w:t>
            </w:r>
            <w:r w:rsidRPr="00F47C8E">
              <w:rPr>
                <w:rFonts w:ascii="仿宋_GB2312" w:eastAsia="仿宋_GB2312" w:hAnsi="Calibri" w:cs="Times New Roman"/>
                <w:b/>
                <w:sz w:val="24"/>
                <w:szCs w:val="24"/>
              </w:rPr>
              <w:t>及测试</w:t>
            </w:r>
          </w:p>
          <w:p w14:paraId="2BAF9982"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产品</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冲压及蚀刻引线框架、VFD阵列栅网</w:t>
            </w:r>
            <w:r>
              <w:rPr>
                <w:rFonts w:ascii="仿宋_GB2312" w:eastAsia="仿宋_GB2312" w:hAnsi="Calibri" w:cs="Times New Roman"/>
                <w:sz w:val="24"/>
                <w:szCs w:val="24"/>
              </w:rPr>
              <w:t>、</w:t>
            </w:r>
            <w:r>
              <w:rPr>
                <w:rFonts w:ascii="仿宋_GB2312" w:eastAsia="仿宋_GB2312" w:hAnsi="Calibri" w:cs="Times New Roman" w:hint="eastAsia"/>
                <w:sz w:val="24"/>
                <w:szCs w:val="24"/>
              </w:rPr>
              <w:t>封装盖板</w:t>
            </w:r>
            <w:r>
              <w:rPr>
                <w:rFonts w:ascii="仿宋_GB2312" w:eastAsia="仿宋_GB2312" w:hAnsi="Calibri" w:cs="Times New Roman"/>
                <w:sz w:val="24"/>
                <w:szCs w:val="24"/>
              </w:rPr>
              <w:t>、</w:t>
            </w:r>
            <w:r>
              <w:rPr>
                <w:rFonts w:ascii="仿宋_GB2312" w:eastAsia="仿宋_GB2312" w:hAnsi="Calibri" w:cs="Times New Roman" w:hint="eastAsia"/>
                <w:sz w:val="24"/>
                <w:szCs w:val="24"/>
              </w:rPr>
              <w:t>高精度</w:t>
            </w:r>
            <w:r>
              <w:rPr>
                <w:rFonts w:ascii="仿宋_GB2312" w:eastAsia="仿宋_GB2312" w:hAnsi="Calibri" w:cs="Times New Roman"/>
                <w:sz w:val="24"/>
                <w:szCs w:val="24"/>
              </w:rPr>
              <w:t>铜合金板带、</w:t>
            </w:r>
            <w:r>
              <w:rPr>
                <w:rFonts w:ascii="仿宋_GB2312" w:eastAsia="仿宋_GB2312" w:hAnsi="Calibri" w:cs="Times New Roman" w:hint="eastAsia"/>
                <w:sz w:val="24"/>
                <w:szCs w:val="24"/>
              </w:rPr>
              <w:t>半导体键合机、集成电路</w:t>
            </w:r>
            <w:r>
              <w:rPr>
                <w:rFonts w:ascii="仿宋_GB2312" w:eastAsia="仿宋_GB2312" w:hAnsi="Calibri" w:cs="Times New Roman"/>
                <w:sz w:val="24"/>
                <w:szCs w:val="24"/>
              </w:rPr>
              <w:t>表面贴装</w:t>
            </w:r>
            <w:r>
              <w:rPr>
                <w:rFonts w:ascii="仿宋_GB2312" w:eastAsia="仿宋_GB2312" w:hAnsi="Calibri" w:cs="Times New Roman" w:hint="eastAsia"/>
                <w:sz w:val="24"/>
                <w:szCs w:val="24"/>
              </w:rPr>
              <w:t>等产品</w:t>
            </w:r>
            <w:r>
              <w:rPr>
                <w:rFonts w:ascii="仿宋_GB2312" w:eastAsia="仿宋_GB2312" w:hAnsi="Calibri" w:cs="Times New Roman"/>
                <w:sz w:val="24"/>
                <w:szCs w:val="24"/>
              </w:rPr>
              <w:t>的</w:t>
            </w:r>
            <w:r>
              <w:rPr>
                <w:rFonts w:ascii="仿宋_GB2312" w:eastAsia="仿宋_GB2312" w:hAnsi="Calibri" w:cs="Times New Roman" w:hint="eastAsia"/>
                <w:sz w:val="24"/>
                <w:szCs w:val="24"/>
              </w:rPr>
              <w:t>制造</w:t>
            </w:r>
            <w:r>
              <w:rPr>
                <w:rFonts w:ascii="仿宋_GB2312" w:eastAsia="仿宋_GB2312" w:hAnsi="Calibri" w:cs="Times New Roman"/>
                <w:sz w:val="24"/>
                <w:szCs w:val="24"/>
              </w:rPr>
              <w:t>及检测</w:t>
            </w:r>
            <w:r>
              <w:rPr>
                <w:rFonts w:ascii="仿宋_GB2312" w:eastAsia="仿宋_GB2312" w:hAnsi="Calibri" w:cs="Times New Roman" w:hint="eastAsia"/>
                <w:sz w:val="24"/>
                <w:szCs w:val="24"/>
              </w:rPr>
              <w:t>；</w:t>
            </w:r>
            <w:r w:rsidRPr="00F47C8E" w:rsidDel="00B7264F">
              <w:rPr>
                <w:rFonts w:ascii="仿宋_GB2312" w:eastAsia="仿宋_GB2312" w:hAnsi="Calibri" w:cs="Times New Roman"/>
                <w:sz w:val="24"/>
                <w:szCs w:val="24"/>
              </w:rPr>
              <w:t xml:space="preserve"> </w:t>
            </w:r>
          </w:p>
          <w:p w14:paraId="0AA0D1CB"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hint="eastAsia"/>
                <w:b/>
                <w:sz w:val="24"/>
                <w:szCs w:val="24"/>
              </w:rPr>
              <w:t>行业应用：</w:t>
            </w:r>
            <w:r w:rsidRPr="00F47C8E">
              <w:rPr>
                <w:rFonts w:ascii="仿宋_GB2312" w:eastAsia="仿宋_GB2312" w:hAnsi="Calibri" w:cs="Times New Roman"/>
                <w:b/>
                <w:sz w:val="24"/>
                <w:szCs w:val="24"/>
              </w:rPr>
              <w:t>汽车电子</w:t>
            </w:r>
          </w:p>
          <w:p w14:paraId="569D09C0"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产品</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智能驾驶</w:t>
            </w:r>
            <w:r>
              <w:rPr>
                <w:rFonts w:ascii="仿宋_GB2312" w:eastAsia="仿宋_GB2312" w:hAnsi="Calibri" w:cs="Times New Roman"/>
                <w:sz w:val="24"/>
                <w:szCs w:val="24"/>
              </w:rPr>
              <w:t>系统、汽车安全系统</w:t>
            </w:r>
            <w:r>
              <w:rPr>
                <w:rFonts w:ascii="仿宋_GB2312" w:eastAsia="仿宋_GB2312" w:hAnsi="Calibri" w:cs="Times New Roman" w:hint="eastAsia"/>
                <w:sz w:val="24"/>
                <w:szCs w:val="24"/>
              </w:rPr>
              <w:t>、新能源</w:t>
            </w:r>
            <w:r>
              <w:rPr>
                <w:rFonts w:ascii="仿宋_GB2312" w:eastAsia="仿宋_GB2312" w:hAnsi="Calibri" w:cs="Times New Roman"/>
                <w:sz w:val="24"/>
                <w:szCs w:val="24"/>
              </w:rPr>
              <w:t>汽车动力管理系统</w:t>
            </w:r>
            <w:r>
              <w:rPr>
                <w:rFonts w:ascii="仿宋_GB2312" w:eastAsia="仿宋_GB2312" w:hAnsi="Calibri" w:cs="Times New Roman" w:hint="eastAsia"/>
                <w:sz w:val="24"/>
                <w:szCs w:val="24"/>
              </w:rPr>
              <w:t>、高端</w:t>
            </w:r>
            <w:r>
              <w:rPr>
                <w:rFonts w:ascii="仿宋_GB2312" w:eastAsia="仿宋_GB2312" w:hAnsi="Calibri" w:cs="Times New Roman"/>
                <w:sz w:val="24"/>
                <w:szCs w:val="24"/>
              </w:rPr>
              <w:t>汽车功能</w:t>
            </w:r>
            <w:r>
              <w:rPr>
                <w:rFonts w:ascii="仿宋_GB2312" w:eastAsia="仿宋_GB2312" w:hAnsi="Calibri" w:cs="Times New Roman" w:hint="eastAsia"/>
                <w:sz w:val="24"/>
                <w:szCs w:val="24"/>
              </w:rPr>
              <w:t>件</w:t>
            </w:r>
            <w:r>
              <w:rPr>
                <w:rFonts w:ascii="仿宋_GB2312" w:eastAsia="仿宋_GB2312" w:hAnsi="Calibri" w:cs="Times New Roman"/>
                <w:sz w:val="24"/>
                <w:szCs w:val="24"/>
              </w:rPr>
              <w:t>总成、</w:t>
            </w:r>
            <w:r>
              <w:rPr>
                <w:rFonts w:ascii="仿宋_GB2312" w:eastAsia="仿宋_GB2312" w:hAnsi="Calibri" w:cs="Times New Roman" w:hint="eastAsia"/>
                <w:sz w:val="24"/>
                <w:szCs w:val="24"/>
              </w:rPr>
              <w:t>超级电容</w:t>
            </w:r>
            <w:r>
              <w:rPr>
                <w:rFonts w:ascii="仿宋_GB2312" w:eastAsia="仿宋_GB2312" w:hAnsi="Calibri" w:cs="Times New Roman"/>
                <w:sz w:val="24"/>
                <w:szCs w:val="24"/>
              </w:rPr>
              <w:t>储能系统</w:t>
            </w:r>
            <w:r w:rsidRPr="00F47C8E">
              <w:rPr>
                <w:rFonts w:ascii="仿宋_GB2312" w:eastAsia="仿宋_GB2312" w:hAnsi="Calibri" w:cs="Times New Roman" w:hint="eastAsia"/>
                <w:sz w:val="24"/>
                <w:szCs w:val="24"/>
              </w:rPr>
              <w:t>等；</w:t>
            </w:r>
          </w:p>
          <w:p w14:paraId="618BDCA5"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b/>
                <w:sz w:val="24"/>
                <w:szCs w:val="24"/>
              </w:rPr>
              <w:t>行业应用：</w:t>
            </w:r>
            <w:r w:rsidRPr="00F47C8E">
              <w:rPr>
                <w:rFonts w:ascii="仿宋_GB2312" w:eastAsia="仿宋_GB2312" w:hAnsi="Calibri" w:cs="Times New Roman" w:hint="eastAsia"/>
                <w:b/>
                <w:sz w:val="24"/>
                <w:szCs w:val="24"/>
              </w:rPr>
              <w:t>智能家电</w:t>
            </w:r>
          </w:p>
          <w:p w14:paraId="4D9C943C" w14:textId="77777777" w:rsidR="00013831" w:rsidRPr="00F47C8E" w:rsidRDefault="00013831" w:rsidP="00574818">
            <w:pPr>
              <w:spacing w:line="300" w:lineRule="auto"/>
              <w:rPr>
                <w:rFonts w:ascii="仿宋_GB2312" w:eastAsia="仿宋_GB2312" w:hAnsi="Calibri" w:cs="Times New Roman"/>
                <w:sz w:val="24"/>
                <w:szCs w:val="24"/>
              </w:rPr>
            </w:pPr>
            <w:r w:rsidRPr="00F47C8E">
              <w:rPr>
                <w:rFonts w:ascii="仿宋_GB2312" w:eastAsia="仿宋_GB2312" w:hAnsi="Calibri" w:cs="Times New Roman"/>
                <w:sz w:val="24"/>
                <w:szCs w:val="24"/>
              </w:rPr>
              <w:t>重点</w:t>
            </w:r>
            <w:r>
              <w:rPr>
                <w:rFonts w:ascii="仿宋_GB2312" w:eastAsia="仿宋_GB2312" w:hAnsi="Calibri" w:cs="Times New Roman" w:hint="eastAsia"/>
                <w:sz w:val="24"/>
                <w:szCs w:val="24"/>
              </w:rPr>
              <w:t>产品</w:t>
            </w:r>
            <w:r w:rsidRPr="00F47C8E">
              <w:rPr>
                <w:rFonts w:ascii="仿宋_GB2312" w:eastAsia="仿宋_GB2312" w:hAnsi="Calibri" w:cs="Times New Roman"/>
                <w:sz w:val="24"/>
                <w:szCs w:val="24"/>
              </w:rPr>
              <w:t>：</w:t>
            </w:r>
            <w:r>
              <w:rPr>
                <w:rFonts w:ascii="仿宋_GB2312" w:eastAsia="仿宋_GB2312" w:hAnsi="Calibri" w:cs="Times New Roman" w:hint="eastAsia"/>
                <w:sz w:val="24"/>
                <w:szCs w:val="24"/>
              </w:rPr>
              <w:t>变频控制</w:t>
            </w:r>
            <w:r>
              <w:rPr>
                <w:rFonts w:ascii="仿宋_GB2312" w:eastAsia="仿宋_GB2312" w:hAnsi="Calibri" w:cs="Times New Roman"/>
                <w:sz w:val="24"/>
                <w:szCs w:val="24"/>
              </w:rPr>
              <w:t>系统</w:t>
            </w:r>
            <w:r>
              <w:rPr>
                <w:rFonts w:ascii="仿宋_GB2312" w:eastAsia="仿宋_GB2312" w:hAnsi="Calibri" w:cs="Times New Roman" w:hint="eastAsia"/>
                <w:sz w:val="24"/>
                <w:szCs w:val="24"/>
              </w:rPr>
              <w:t>、</w:t>
            </w:r>
            <w:r>
              <w:rPr>
                <w:rFonts w:ascii="仿宋_GB2312" w:eastAsia="仿宋_GB2312" w:hAnsi="Calibri" w:cs="Times New Roman"/>
                <w:sz w:val="24"/>
                <w:szCs w:val="24"/>
              </w:rPr>
              <w:t>节能降耗控制系统、</w:t>
            </w:r>
            <w:r>
              <w:rPr>
                <w:rFonts w:ascii="仿宋_GB2312" w:eastAsia="仿宋_GB2312" w:hAnsi="Calibri" w:cs="Times New Roman" w:hint="eastAsia"/>
                <w:sz w:val="24"/>
                <w:szCs w:val="24"/>
              </w:rPr>
              <w:t>厨具嵌入式</w:t>
            </w:r>
            <w:r>
              <w:rPr>
                <w:rFonts w:ascii="仿宋_GB2312" w:eastAsia="仿宋_GB2312" w:hAnsi="Calibri" w:cs="Times New Roman"/>
                <w:sz w:val="24"/>
                <w:szCs w:val="24"/>
              </w:rPr>
              <w:t>智能控制系统、</w:t>
            </w:r>
            <w:r>
              <w:rPr>
                <w:rFonts w:ascii="仿宋_GB2312" w:eastAsia="仿宋_GB2312" w:hAnsi="Calibri" w:cs="Times New Roman" w:hint="eastAsia"/>
                <w:sz w:val="24"/>
                <w:szCs w:val="24"/>
              </w:rPr>
              <w:t>人机交互</w:t>
            </w:r>
            <w:r>
              <w:rPr>
                <w:rFonts w:ascii="仿宋_GB2312" w:eastAsia="仿宋_GB2312" w:hAnsi="Calibri" w:cs="Times New Roman"/>
                <w:sz w:val="24"/>
                <w:szCs w:val="24"/>
              </w:rPr>
              <w:t>系统</w:t>
            </w:r>
            <w:r w:rsidRPr="00F47C8E">
              <w:rPr>
                <w:rFonts w:ascii="仿宋_GB2312" w:eastAsia="仿宋_GB2312" w:hAnsi="Calibri" w:cs="Times New Roman" w:hint="eastAsia"/>
                <w:sz w:val="24"/>
                <w:szCs w:val="24"/>
              </w:rPr>
              <w:t>等。</w:t>
            </w:r>
          </w:p>
        </w:tc>
      </w:tr>
    </w:tbl>
    <w:p w14:paraId="275A750F"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2.创新链建设</w:t>
      </w:r>
    </w:p>
    <w:p w14:paraId="544981DC"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3B320F">
        <w:rPr>
          <w:rFonts w:ascii="仿宋_GB2312" w:eastAsia="仿宋_GB2312" w:hAnsi="Calibri" w:cs="Times New Roman" w:hint="eastAsia"/>
          <w:sz w:val="32"/>
          <w:szCs w:val="32"/>
        </w:rPr>
        <w:t>依托产业链</w:t>
      </w:r>
      <w:r>
        <w:rPr>
          <w:rFonts w:ascii="仿宋_GB2312" w:eastAsia="仿宋_GB2312" w:hAnsi="Calibri" w:cs="Times New Roman" w:hint="eastAsia"/>
          <w:sz w:val="32"/>
          <w:szCs w:val="32"/>
        </w:rPr>
        <w:t>各环节</w:t>
      </w:r>
      <w:r w:rsidRPr="003B320F">
        <w:rPr>
          <w:rFonts w:ascii="仿宋_GB2312" w:eastAsia="仿宋_GB2312" w:hAnsi="Calibri" w:cs="Times New Roman" w:hint="eastAsia"/>
          <w:sz w:val="32"/>
          <w:szCs w:val="32"/>
        </w:rPr>
        <w:t>重点企业，</w:t>
      </w:r>
      <w:r w:rsidRPr="00F47C8E">
        <w:rPr>
          <w:rFonts w:ascii="仿宋_GB2312" w:eastAsia="仿宋_GB2312" w:hAnsi="Calibri" w:cs="Times New Roman" w:hint="eastAsia"/>
          <w:sz w:val="32"/>
          <w:szCs w:val="32"/>
        </w:rPr>
        <w:t>重点开展晶圆提纯、生长、加工，</w:t>
      </w:r>
      <w:r w:rsidRPr="00F47C8E">
        <w:rPr>
          <w:rFonts w:ascii="仿宋_GB2312" w:eastAsia="仿宋_GB2312" w:hAnsi="Calibri" w:cs="Times New Roman"/>
          <w:sz w:val="32"/>
          <w:szCs w:val="32"/>
        </w:rPr>
        <w:t>芯片设计、制造、封装和测试</w:t>
      </w:r>
      <w:r w:rsidRPr="00F47C8E">
        <w:rPr>
          <w:rFonts w:ascii="仿宋_GB2312" w:eastAsia="仿宋_GB2312" w:hAnsi="Calibri" w:cs="Times New Roman" w:hint="eastAsia"/>
          <w:sz w:val="32"/>
          <w:szCs w:val="32"/>
        </w:rPr>
        <w:t>等</w:t>
      </w:r>
      <w:r w:rsidRPr="00F47C8E">
        <w:rPr>
          <w:rFonts w:ascii="仿宋_GB2312" w:eastAsia="仿宋_GB2312" w:hAnsi="Calibri" w:cs="Times New Roman"/>
          <w:sz w:val="32"/>
          <w:szCs w:val="32"/>
        </w:rPr>
        <w:t>技术研</w:t>
      </w:r>
      <w:r w:rsidRPr="00F47C8E">
        <w:rPr>
          <w:rFonts w:ascii="仿宋_GB2312" w:eastAsia="仿宋_GB2312" w:hAnsi="Calibri" w:cs="Times New Roman" w:hint="eastAsia"/>
          <w:sz w:val="32"/>
          <w:szCs w:val="32"/>
        </w:rPr>
        <w:t>发</w:t>
      </w:r>
      <w:r>
        <w:rPr>
          <w:rFonts w:ascii="仿宋_GB2312" w:eastAsia="仿宋_GB2312" w:hAnsi="Calibri" w:cs="Times New Roman"/>
          <w:sz w:val="32"/>
          <w:szCs w:val="32"/>
        </w:rPr>
        <w:t>，</w:t>
      </w:r>
      <w:r w:rsidRPr="003B320F">
        <w:rPr>
          <w:rFonts w:ascii="仿宋_GB2312" w:eastAsia="仿宋_GB2312" w:hAnsi="Calibri" w:cs="Times New Roman" w:hint="eastAsia"/>
          <w:sz w:val="32"/>
          <w:szCs w:val="32"/>
        </w:rPr>
        <w:t>实现关键技术和工艺的创新与突破。</w:t>
      </w:r>
    </w:p>
    <w:p w14:paraId="2307C4B8" w14:textId="77777777" w:rsidR="00013831" w:rsidRPr="00F47C8E" w:rsidRDefault="00013831" w:rsidP="00013831">
      <w:pPr>
        <w:spacing w:line="360" w:lineRule="auto"/>
        <w:jc w:val="center"/>
        <w:rPr>
          <w:rFonts w:ascii="仿宋_GB2312" w:eastAsia="仿宋_GB2312" w:hAnsi="Calibri" w:cs="Times New Roman"/>
          <w:sz w:val="24"/>
          <w:szCs w:val="24"/>
        </w:rPr>
      </w:pPr>
      <w:r w:rsidRPr="00F47C8E">
        <w:rPr>
          <w:rFonts w:ascii="仿宋_GB2312" w:eastAsia="仿宋_GB2312" w:hAnsi="Calibri" w:cs="Times New Roman" w:hint="eastAsia"/>
          <w:sz w:val="24"/>
          <w:szCs w:val="24"/>
        </w:rPr>
        <w:t>专栏6.</w:t>
      </w:r>
      <w:r>
        <w:rPr>
          <w:rFonts w:ascii="仿宋_GB2312" w:eastAsia="仿宋_GB2312" w:hAnsi="Calibri" w:cs="Times New Roman"/>
          <w:sz w:val="24"/>
          <w:szCs w:val="24"/>
        </w:rPr>
        <w:t>2</w:t>
      </w:r>
      <w:r w:rsidRPr="00F47C8E">
        <w:rPr>
          <w:rFonts w:ascii="仿宋_GB2312" w:eastAsia="仿宋_GB2312" w:hAnsi="Calibri" w:cs="Times New Roman" w:hint="eastAsia"/>
          <w:sz w:val="24"/>
          <w:szCs w:val="24"/>
        </w:rPr>
        <w:t xml:space="preserve">  集成电路创新链关键</w:t>
      </w:r>
      <w:r w:rsidRPr="00F47C8E">
        <w:rPr>
          <w:rFonts w:ascii="仿宋_GB2312" w:eastAsia="仿宋_GB2312" w:hAnsi="Calibri" w:cs="Times New Roman"/>
          <w:sz w:val="24"/>
          <w:szCs w:val="24"/>
        </w:rPr>
        <w:t>环节</w:t>
      </w:r>
      <w:r w:rsidRPr="00F47C8E">
        <w:rPr>
          <w:rFonts w:ascii="仿宋_GB2312" w:eastAsia="仿宋_GB2312" w:hAnsi="Calibri" w:cs="Times New Roman" w:hint="eastAsia"/>
          <w:sz w:val="24"/>
          <w:szCs w:val="24"/>
        </w:rPr>
        <w:t>、</w:t>
      </w:r>
      <w:r w:rsidRPr="00F47C8E">
        <w:rPr>
          <w:rFonts w:ascii="仿宋_GB2312" w:eastAsia="仿宋_GB2312" w:hAnsi="Calibri" w:cs="Times New Roman"/>
          <w:sz w:val="24"/>
          <w:szCs w:val="24"/>
        </w:rPr>
        <w:t>任务及目标</w:t>
      </w:r>
    </w:p>
    <w:tbl>
      <w:tblPr>
        <w:tblStyle w:val="a7"/>
        <w:tblW w:w="8789" w:type="dxa"/>
        <w:jc w:val="center"/>
        <w:tblLayout w:type="fixed"/>
        <w:tblLook w:val="04A0" w:firstRow="1" w:lastRow="0" w:firstColumn="1" w:lastColumn="0" w:noHBand="0" w:noVBand="1"/>
      </w:tblPr>
      <w:tblGrid>
        <w:gridCol w:w="709"/>
        <w:gridCol w:w="1816"/>
        <w:gridCol w:w="3246"/>
        <w:gridCol w:w="3018"/>
      </w:tblGrid>
      <w:tr w:rsidR="00013831" w:rsidRPr="00F47C8E" w14:paraId="74F43AD8" w14:textId="77777777" w:rsidTr="00574818">
        <w:trPr>
          <w:trHeight w:val="501"/>
          <w:jc w:val="center"/>
        </w:trPr>
        <w:tc>
          <w:tcPr>
            <w:tcW w:w="709" w:type="dxa"/>
            <w:vAlign w:val="center"/>
          </w:tcPr>
          <w:p w14:paraId="7C127A9E" w14:textId="77777777" w:rsidR="00013831" w:rsidRPr="00F47C8E" w:rsidRDefault="00013831" w:rsidP="0057481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类别</w:t>
            </w:r>
          </w:p>
        </w:tc>
        <w:tc>
          <w:tcPr>
            <w:tcW w:w="1816" w:type="dxa"/>
            <w:vAlign w:val="center"/>
          </w:tcPr>
          <w:p w14:paraId="6BF6ECF1" w14:textId="77777777" w:rsidR="00013831" w:rsidRPr="00F47C8E" w:rsidRDefault="00013831" w:rsidP="0057481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关键环节</w:t>
            </w:r>
          </w:p>
        </w:tc>
        <w:tc>
          <w:tcPr>
            <w:tcW w:w="3246" w:type="dxa"/>
            <w:vAlign w:val="center"/>
          </w:tcPr>
          <w:p w14:paraId="7AECC8F7" w14:textId="77777777" w:rsidR="00013831" w:rsidRPr="00F47C8E" w:rsidRDefault="00013831" w:rsidP="0057481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任务描述</w:t>
            </w:r>
          </w:p>
        </w:tc>
        <w:tc>
          <w:tcPr>
            <w:tcW w:w="3018" w:type="dxa"/>
            <w:vAlign w:val="center"/>
          </w:tcPr>
          <w:p w14:paraId="68E6AFD4" w14:textId="77777777" w:rsidR="00013831" w:rsidRPr="00F47C8E" w:rsidRDefault="00013831" w:rsidP="00574818">
            <w:pPr>
              <w:jc w:val="center"/>
              <w:rPr>
                <w:rFonts w:ascii="Times New Roman" w:eastAsia="仿宋_GB2312" w:hAnsi="Times New Roman" w:cs="Times New Roman"/>
                <w:sz w:val="24"/>
                <w:szCs w:val="24"/>
              </w:rPr>
            </w:pPr>
            <w:r w:rsidRPr="00F47C8E">
              <w:rPr>
                <w:rFonts w:ascii="Times New Roman" w:eastAsia="仿宋_GB2312" w:hAnsi="Times New Roman" w:cs="Times New Roman" w:hint="eastAsia"/>
                <w:sz w:val="24"/>
                <w:szCs w:val="24"/>
              </w:rPr>
              <w:t>具体目标</w:t>
            </w:r>
          </w:p>
        </w:tc>
      </w:tr>
      <w:tr w:rsidR="00013831" w:rsidRPr="00752BDF" w14:paraId="6C6CEDED" w14:textId="77777777" w:rsidTr="00574818">
        <w:trPr>
          <w:trHeight w:val="1202"/>
          <w:jc w:val="center"/>
        </w:trPr>
        <w:tc>
          <w:tcPr>
            <w:tcW w:w="709" w:type="dxa"/>
            <w:vAlign w:val="center"/>
          </w:tcPr>
          <w:p w14:paraId="588260B6"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基础材料</w:t>
            </w:r>
          </w:p>
        </w:tc>
        <w:tc>
          <w:tcPr>
            <w:tcW w:w="1816" w:type="dxa"/>
            <w:vAlign w:val="center"/>
          </w:tcPr>
          <w:p w14:paraId="1CC503DB"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硅单晶锭、硅抛光片、硅外延片及新型半导体材料</w:t>
            </w:r>
          </w:p>
        </w:tc>
        <w:tc>
          <w:tcPr>
            <w:tcW w:w="3246" w:type="dxa"/>
            <w:vAlign w:val="center"/>
          </w:tcPr>
          <w:p w14:paraId="4D31A4F3"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752BDF">
              <w:rPr>
                <w:rFonts w:ascii="仿宋_GB2312" w:eastAsia="仿宋_GB2312" w:hAnsi="Times New Roman" w:cs="Times New Roman" w:hint="eastAsia"/>
                <w:szCs w:val="21"/>
              </w:rPr>
              <w:t>晶圆的提纯技术，生长及加工技术，硅单晶重参杂技术等。</w:t>
            </w:r>
          </w:p>
        </w:tc>
        <w:tc>
          <w:tcPr>
            <w:tcW w:w="3018" w:type="dxa"/>
            <w:vAlign w:val="center"/>
          </w:tcPr>
          <w:p w14:paraId="0491E78E"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实现高纯度优质基础功能材料生产。</w:t>
            </w:r>
          </w:p>
        </w:tc>
      </w:tr>
      <w:tr w:rsidR="00013831" w:rsidRPr="00752BDF" w14:paraId="5B3E7332" w14:textId="77777777" w:rsidTr="00574818">
        <w:trPr>
          <w:jc w:val="center"/>
        </w:trPr>
        <w:tc>
          <w:tcPr>
            <w:tcW w:w="709" w:type="dxa"/>
            <w:vMerge w:val="restart"/>
            <w:vAlign w:val="center"/>
          </w:tcPr>
          <w:p w14:paraId="29F097E8"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基础设计</w:t>
            </w:r>
          </w:p>
        </w:tc>
        <w:tc>
          <w:tcPr>
            <w:tcW w:w="1816" w:type="dxa"/>
            <w:vAlign w:val="center"/>
          </w:tcPr>
          <w:p w14:paraId="0E006E09"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芯片架构设计</w:t>
            </w:r>
            <w:r>
              <w:rPr>
                <w:rFonts w:ascii="仿宋_GB2312" w:eastAsia="仿宋_GB2312" w:hAnsi="Times New Roman" w:cs="Times New Roman" w:hint="eastAsia"/>
                <w:szCs w:val="21"/>
              </w:rPr>
              <w:t>技术</w:t>
            </w:r>
            <w:r w:rsidRPr="00752BDF">
              <w:rPr>
                <w:rFonts w:ascii="仿宋_GB2312" w:eastAsia="仿宋_GB2312" w:hAnsi="Times New Roman" w:cs="Times New Roman" w:hint="eastAsia"/>
                <w:szCs w:val="21"/>
              </w:rPr>
              <w:t>研究</w:t>
            </w:r>
          </w:p>
        </w:tc>
        <w:tc>
          <w:tcPr>
            <w:tcW w:w="3246" w:type="dxa"/>
            <w:vAlign w:val="center"/>
          </w:tcPr>
          <w:p w14:paraId="4189FF13"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研究模型压缩、剪枝和在线学习处理架构设计</w:t>
            </w:r>
            <w:r>
              <w:rPr>
                <w:rFonts w:ascii="仿宋_GB2312" w:eastAsia="仿宋_GB2312" w:hAnsi="Times New Roman" w:cs="Times New Roman" w:hint="eastAsia"/>
                <w:szCs w:val="21"/>
              </w:rPr>
              <w:t>技术</w:t>
            </w:r>
            <w:r w:rsidRPr="00752BDF">
              <w:rPr>
                <w:rFonts w:ascii="仿宋_GB2312" w:eastAsia="仿宋_GB2312" w:hAnsi="Times New Roman" w:cs="Times New Roman" w:hint="eastAsia"/>
                <w:szCs w:val="21"/>
              </w:rPr>
              <w:t>，研究计算、存储、通信一体化的超集芯片（hyper-integration）集成设计</w:t>
            </w:r>
            <w:r>
              <w:rPr>
                <w:rFonts w:ascii="仿宋_GB2312" w:eastAsia="仿宋_GB2312" w:hAnsi="Times New Roman" w:cs="Times New Roman" w:hint="eastAsia"/>
                <w:szCs w:val="21"/>
              </w:rPr>
              <w:t>技术等</w:t>
            </w:r>
            <w:r w:rsidRPr="00752BDF">
              <w:rPr>
                <w:rFonts w:ascii="仿宋_GB2312" w:eastAsia="仿宋_GB2312" w:hAnsi="Times New Roman" w:cs="Times New Roman" w:hint="eastAsia"/>
                <w:szCs w:val="21"/>
              </w:rPr>
              <w:t>。</w:t>
            </w:r>
          </w:p>
        </w:tc>
        <w:tc>
          <w:tcPr>
            <w:tcW w:w="3018" w:type="dxa"/>
            <w:vAlign w:val="center"/>
          </w:tcPr>
          <w:p w14:paraId="660B5165"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提高芯片运算能力、电气性能及可靠性等。</w:t>
            </w:r>
          </w:p>
        </w:tc>
      </w:tr>
      <w:tr w:rsidR="00013831" w:rsidRPr="00752BDF" w14:paraId="699B3ED7" w14:textId="77777777" w:rsidTr="00574818">
        <w:trPr>
          <w:jc w:val="center"/>
        </w:trPr>
        <w:tc>
          <w:tcPr>
            <w:tcW w:w="709" w:type="dxa"/>
            <w:vMerge/>
            <w:vAlign w:val="center"/>
          </w:tcPr>
          <w:p w14:paraId="05D62766"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03B22C8E"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智能控制、新能源汽车用驱动芯片设计</w:t>
            </w:r>
          </w:p>
        </w:tc>
        <w:tc>
          <w:tcPr>
            <w:tcW w:w="3246" w:type="dxa"/>
            <w:vAlign w:val="center"/>
          </w:tcPr>
          <w:p w14:paraId="6563F569"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w:t>
            </w:r>
            <w:r w:rsidRPr="00752BDF">
              <w:rPr>
                <w:rFonts w:ascii="仿宋_GB2312" w:eastAsia="仿宋_GB2312" w:hAnsi="Times New Roman" w:cs="Times New Roman" w:hint="eastAsia"/>
                <w:szCs w:val="21"/>
              </w:rPr>
              <w:t>车用IGBT功能芯片设计技术，高压智能IC芯片设计</w:t>
            </w:r>
            <w:r>
              <w:rPr>
                <w:rFonts w:ascii="仿宋_GB2312" w:eastAsia="仿宋_GB2312" w:hAnsi="Times New Roman" w:cs="Times New Roman" w:hint="eastAsia"/>
                <w:szCs w:val="21"/>
              </w:rPr>
              <w:t>技术等</w:t>
            </w:r>
            <w:r w:rsidRPr="00752BDF">
              <w:rPr>
                <w:rFonts w:ascii="仿宋_GB2312" w:eastAsia="仿宋_GB2312" w:hAnsi="Times New Roman" w:cs="Times New Roman" w:hint="eastAsia"/>
                <w:szCs w:val="21"/>
              </w:rPr>
              <w:t>。</w:t>
            </w:r>
          </w:p>
        </w:tc>
        <w:tc>
          <w:tcPr>
            <w:tcW w:w="3018" w:type="dxa"/>
            <w:vAlign w:val="center"/>
          </w:tcPr>
          <w:p w14:paraId="46CAB554"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650V200A IGBT芯片导通电压＜1.6V（@200A），1200V 200A IGBT芯片导通电压＜1.8V（@200A）；650V200A IGBT芯片</w:t>
            </w:r>
            <w:r w:rsidRPr="00752BDF">
              <w:rPr>
                <w:rFonts w:ascii="仿宋_GB2312" w:eastAsia="仿宋_GB2312" w:hAnsi="Times New Roman" w:cs="Times New Roman" w:hint="eastAsia"/>
                <w:szCs w:val="21"/>
              </w:rPr>
              <w:lastRenderedPageBreak/>
              <w:t>短路电流＜1200A，1200V200A IGBT芯片短路电流＜1000A；650V200A和1200V200A IGBT芯片最大短路承受时间＞25us（@300V和600V）；新能源汽车集成智能模块，模块电流≥400A ，电压≥650V, 具有智能过温过流过压监测和保护的功能。</w:t>
            </w:r>
          </w:p>
        </w:tc>
      </w:tr>
      <w:tr w:rsidR="00013831" w:rsidRPr="00752BDF" w14:paraId="29088569" w14:textId="77777777" w:rsidTr="00574818">
        <w:trPr>
          <w:jc w:val="center"/>
        </w:trPr>
        <w:tc>
          <w:tcPr>
            <w:tcW w:w="709" w:type="dxa"/>
            <w:vMerge/>
            <w:vAlign w:val="center"/>
          </w:tcPr>
          <w:p w14:paraId="03C6AA75"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7785F0A4"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智能汽车传感器芯片开发及设计</w:t>
            </w:r>
          </w:p>
        </w:tc>
        <w:tc>
          <w:tcPr>
            <w:tcW w:w="3246" w:type="dxa"/>
            <w:vAlign w:val="center"/>
          </w:tcPr>
          <w:p w14:paraId="686DAEE0"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研究高精度（磁开关阈值）高一致性的霍尔双极锁存磁传感器芯片设计技术；研究微弱小信号（≤5mV）处理技术；研究传感器芯片反向保护、过流保护及抗浪涌的高ESD技术。</w:t>
            </w:r>
          </w:p>
        </w:tc>
        <w:tc>
          <w:tcPr>
            <w:tcW w:w="3018" w:type="dxa"/>
            <w:vAlign w:val="center"/>
          </w:tcPr>
          <w:p w14:paraId="52DAA569"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达到业界同类产品最高精度及灵敏度（Bops=±2mT）；达到业界最小功耗≤1.5mA；芯片包含高达-24V的反向电源保护功能，可承受高达40V的瞬态电压，过流保护至50mA；高达±8kV ESD芯片保护能力。</w:t>
            </w:r>
          </w:p>
        </w:tc>
      </w:tr>
      <w:tr w:rsidR="00013831" w:rsidRPr="00752BDF" w14:paraId="68495F23" w14:textId="77777777" w:rsidTr="00574818">
        <w:trPr>
          <w:jc w:val="center"/>
        </w:trPr>
        <w:tc>
          <w:tcPr>
            <w:tcW w:w="709" w:type="dxa"/>
            <w:vMerge/>
            <w:vAlign w:val="center"/>
          </w:tcPr>
          <w:p w14:paraId="46F2E5EF"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6F6BE507"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智能汽车用降EMI时钟芯片设计</w:t>
            </w:r>
          </w:p>
        </w:tc>
        <w:tc>
          <w:tcPr>
            <w:tcW w:w="3246" w:type="dxa"/>
            <w:vAlign w:val="center"/>
          </w:tcPr>
          <w:p w14:paraId="193E2A44"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研究开发利用时钟信号进行稳频控制，有效降低车载控制系统EMI的高效节能芯片。</w:t>
            </w:r>
          </w:p>
        </w:tc>
        <w:tc>
          <w:tcPr>
            <w:tcW w:w="3018" w:type="dxa"/>
            <w:vAlign w:val="center"/>
          </w:tcPr>
          <w:p w14:paraId="00E83BC3" w14:textId="77777777" w:rsidR="00013831" w:rsidRPr="000C7581" w:rsidRDefault="00013831" w:rsidP="00574818">
            <w:pPr>
              <w:adjustRightInd w:val="0"/>
              <w:snapToGrid w:val="0"/>
              <w:spacing w:line="300" w:lineRule="auto"/>
              <w:rPr>
                <w:rFonts w:ascii="仿宋_GB2312" w:eastAsia="仿宋_GB2312" w:hAnsi="Times New Roman" w:cs="Times New Roman"/>
                <w:color w:val="000000" w:themeColor="text1"/>
                <w:szCs w:val="21"/>
              </w:rPr>
            </w:pPr>
            <w:r w:rsidRPr="000C7581">
              <w:rPr>
                <w:rFonts w:ascii="仿宋_GB2312" w:eastAsia="仿宋_GB2312" w:hAnsi="Times New Roman" w:cs="Times New Roman" w:hint="eastAsia"/>
                <w:color w:val="000000" w:themeColor="text1"/>
                <w:szCs w:val="21"/>
              </w:rPr>
              <w:t>展频功能开启前后，时钟频率变化量＜</w:t>
            </w:r>
            <w:r w:rsidRPr="000C7581">
              <w:rPr>
                <w:rFonts w:ascii="仿宋_GB2312" w:eastAsia="仿宋_GB2312" w:hAnsi="Times New Roman" w:cs="Times New Roman"/>
                <w:color w:val="000000" w:themeColor="text1"/>
                <w:szCs w:val="21"/>
              </w:rPr>
              <w:t>20</w:t>
            </w:r>
            <w:r w:rsidRPr="000C7581">
              <w:rPr>
                <w:rFonts w:ascii="仿宋_GB2312" w:eastAsia="仿宋_GB2312" w:hAnsi="Times New Roman" w:cs="Times New Roman" w:hint="eastAsia"/>
                <w:color w:val="000000" w:themeColor="text1"/>
                <w:szCs w:val="21"/>
              </w:rPr>
              <w:t>ppm；动态电流＜</w:t>
            </w:r>
            <w:r w:rsidRPr="000C7581">
              <w:rPr>
                <w:rFonts w:ascii="仿宋_GB2312" w:eastAsia="仿宋_GB2312" w:hAnsi="Times New Roman" w:cs="Times New Roman"/>
                <w:color w:val="000000" w:themeColor="text1"/>
                <w:szCs w:val="21"/>
              </w:rPr>
              <w:t>10mA</w:t>
            </w:r>
            <w:r w:rsidRPr="000C7581">
              <w:rPr>
                <w:rFonts w:ascii="仿宋_GB2312" w:eastAsia="仿宋_GB2312" w:hAnsi="Times New Roman" w:cs="Times New Roman" w:hint="eastAsia"/>
                <w:color w:val="000000" w:themeColor="text1"/>
                <w:szCs w:val="21"/>
              </w:rPr>
              <w:t>；时钟应用产品尺寸≤3.0mm*3.0mm；适用温度范围</w:t>
            </w:r>
            <w:r w:rsidRPr="000C7581">
              <w:rPr>
                <w:rFonts w:ascii="仿宋_GB2312" w:eastAsia="仿宋_GB2312" w:hAnsi="Times New Roman" w:cs="Times New Roman"/>
                <w:color w:val="000000" w:themeColor="text1"/>
                <w:szCs w:val="21"/>
              </w:rPr>
              <w:t>-40</w:t>
            </w:r>
            <w:r w:rsidRPr="000C7581">
              <w:rPr>
                <w:rFonts w:ascii="仿宋_GB2312" w:eastAsia="仿宋_GB2312" w:hAnsi="Times New Roman" w:cs="Times New Roman" w:hint="eastAsia"/>
                <w:color w:val="000000" w:themeColor="text1"/>
                <w:szCs w:val="21"/>
              </w:rPr>
              <w:t>℃—</w:t>
            </w:r>
            <w:r w:rsidRPr="000C7581">
              <w:rPr>
                <w:rFonts w:ascii="仿宋_GB2312" w:eastAsia="仿宋_GB2312" w:hAnsi="Times New Roman" w:cs="Times New Roman"/>
                <w:color w:val="000000" w:themeColor="text1"/>
                <w:szCs w:val="21"/>
              </w:rPr>
              <w:t>125</w:t>
            </w:r>
            <w:r w:rsidRPr="000C7581">
              <w:rPr>
                <w:rFonts w:ascii="仿宋_GB2312" w:eastAsia="仿宋_GB2312" w:hAnsi="Times New Roman" w:cs="Times New Roman" w:hint="eastAsia"/>
                <w:color w:val="000000" w:themeColor="text1"/>
                <w:szCs w:val="21"/>
              </w:rPr>
              <w:t>℃；产品拓展到其他行业领域。</w:t>
            </w:r>
          </w:p>
        </w:tc>
      </w:tr>
      <w:tr w:rsidR="00013831" w:rsidRPr="00752BDF" w14:paraId="4F5E3E3E" w14:textId="77777777" w:rsidTr="00574818">
        <w:trPr>
          <w:trHeight w:val="1267"/>
          <w:jc w:val="center"/>
        </w:trPr>
        <w:tc>
          <w:tcPr>
            <w:tcW w:w="709" w:type="dxa"/>
            <w:vMerge w:val="restart"/>
            <w:vAlign w:val="center"/>
          </w:tcPr>
          <w:p w14:paraId="61D39D80"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加工工艺及技术</w:t>
            </w:r>
          </w:p>
        </w:tc>
        <w:tc>
          <w:tcPr>
            <w:tcW w:w="1816" w:type="dxa"/>
            <w:vAlign w:val="center"/>
          </w:tcPr>
          <w:p w14:paraId="0E4E305D"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芯片制造工艺</w:t>
            </w:r>
          </w:p>
        </w:tc>
        <w:tc>
          <w:tcPr>
            <w:tcW w:w="3246" w:type="dxa"/>
            <w:vAlign w:val="center"/>
          </w:tcPr>
          <w:p w14:paraId="68A212BC"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研究智能系统控制芯片、IGBT等的生产工艺，整合关键工艺技术与可靠性技术。</w:t>
            </w:r>
          </w:p>
        </w:tc>
        <w:tc>
          <w:tcPr>
            <w:tcW w:w="3018" w:type="dxa"/>
            <w:vAlign w:val="center"/>
          </w:tcPr>
          <w:p w14:paraId="2CB5A3EB"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使芯片具有高密度、低阻抗、低寄生电容、低电感和低成本等优点。</w:t>
            </w:r>
          </w:p>
        </w:tc>
      </w:tr>
      <w:tr w:rsidR="00013831" w:rsidRPr="00752BDF" w14:paraId="423FB471" w14:textId="77777777" w:rsidTr="00574818">
        <w:trPr>
          <w:jc w:val="center"/>
        </w:trPr>
        <w:tc>
          <w:tcPr>
            <w:tcW w:w="709" w:type="dxa"/>
            <w:vMerge/>
            <w:vAlign w:val="center"/>
          </w:tcPr>
          <w:p w14:paraId="6D86C27D"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p>
        </w:tc>
        <w:tc>
          <w:tcPr>
            <w:tcW w:w="1816" w:type="dxa"/>
            <w:vAlign w:val="center"/>
          </w:tcPr>
          <w:p w14:paraId="65E019D0"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芯片封装技术</w:t>
            </w:r>
          </w:p>
        </w:tc>
        <w:tc>
          <w:tcPr>
            <w:tcW w:w="3246" w:type="dxa"/>
            <w:vAlign w:val="center"/>
          </w:tcPr>
          <w:p w14:paraId="614B29AF"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Pr>
                <w:rFonts w:ascii="仿宋_GB2312" w:eastAsia="仿宋_GB2312" w:hAnsi="Times New Roman" w:cs="Times New Roman" w:hint="eastAsia"/>
                <w:szCs w:val="21"/>
              </w:rPr>
              <w:t>研究芯片位置的精确度控制技术；</w:t>
            </w:r>
            <w:r w:rsidRPr="00752BDF">
              <w:rPr>
                <w:rFonts w:ascii="仿宋_GB2312" w:eastAsia="仿宋_GB2312" w:hAnsi="Times New Roman" w:cs="Times New Roman" w:hint="eastAsia"/>
                <w:szCs w:val="21"/>
              </w:rPr>
              <w:t>研究WLCSP封装、</w:t>
            </w:r>
            <w:proofErr w:type="spellStart"/>
            <w:r w:rsidRPr="00752BDF">
              <w:rPr>
                <w:rFonts w:ascii="仿宋_GB2312" w:eastAsia="仿宋_GB2312" w:hAnsi="Times New Roman" w:cs="Times New Roman" w:hint="eastAsia"/>
                <w:szCs w:val="21"/>
              </w:rPr>
              <w:t>CuPillar</w:t>
            </w:r>
            <w:proofErr w:type="spellEnd"/>
            <w:r w:rsidRPr="00752BDF">
              <w:rPr>
                <w:rFonts w:ascii="仿宋_GB2312" w:eastAsia="仿宋_GB2312" w:hAnsi="Times New Roman" w:cs="Times New Roman" w:hint="eastAsia"/>
                <w:szCs w:val="21"/>
              </w:rPr>
              <w:t>封装等技术。</w:t>
            </w:r>
          </w:p>
        </w:tc>
        <w:tc>
          <w:tcPr>
            <w:tcW w:w="3018" w:type="dxa"/>
            <w:vAlign w:val="center"/>
          </w:tcPr>
          <w:p w14:paraId="1B8B18B6"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以圆级先进封装技术为基础制备性能优异的扇出型晶圆级先进封装结构；建立一种新的黄光微影技术重新建构晶圆的制备方法；揭示扇出型晶圆级封装结构的尺寸和形状精度的控制因子；提高芯片的导热能力及抗电迁移。</w:t>
            </w:r>
          </w:p>
        </w:tc>
      </w:tr>
      <w:tr w:rsidR="00013831" w:rsidRPr="00752BDF" w14:paraId="053CED2C" w14:textId="77777777" w:rsidTr="00574818">
        <w:trPr>
          <w:jc w:val="center"/>
        </w:trPr>
        <w:tc>
          <w:tcPr>
            <w:tcW w:w="709" w:type="dxa"/>
            <w:vAlign w:val="center"/>
          </w:tcPr>
          <w:p w14:paraId="20FA20FA"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检测技术</w:t>
            </w:r>
          </w:p>
        </w:tc>
        <w:tc>
          <w:tcPr>
            <w:tcW w:w="1816" w:type="dxa"/>
            <w:vAlign w:val="center"/>
          </w:tcPr>
          <w:p w14:paraId="36CFED10" w14:textId="77777777" w:rsidR="00013831" w:rsidRPr="00752BDF" w:rsidRDefault="00013831" w:rsidP="00574818">
            <w:pPr>
              <w:adjustRightInd w:val="0"/>
              <w:snapToGrid w:val="0"/>
              <w:spacing w:line="300" w:lineRule="auto"/>
              <w:rPr>
                <w:rFonts w:ascii="仿宋_GB2312" w:eastAsia="仿宋_GB2312" w:hAnsi="Calibri" w:cs="Times New Roman"/>
                <w:szCs w:val="21"/>
              </w:rPr>
            </w:pPr>
            <w:r w:rsidRPr="00752BDF">
              <w:rPr>
                <w:rFonts w:ascii="仿宋_GB2312" w:eastAsia="仿宋_GB2312" w:hAnsi="Times New Roman" w:cs="Times New Roman" w:hint="eastAsia"/>
                <w:szCs w:val="21"/>
              </w:rPr>
              <w:t>晶圆测试、探针测试、封装测试</w:t>
            </w:r>
          </w:p>
        </w:tc>
        <w:tc>
          <w:tcPr>
            <w:tcW w:w="3246" w:type="dxa"/>
            <w:vAlign w:val="center"/>
          </w:tcPr>
          <w:p w14:paraId="61C65B46"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研究针对各类芯片的连通性测试、漏电流测试、DC（direct current）测试、功能测试等</w:t>
            </w:r>
            <w:r>
              <w:rPr>
                <w:rFonts w:ascii="仿宋_GB2312" w:eastAsia="仿宋_GB2312" w:hAnsi="Times New Roman" w:cs="Times New Roman" w:hint="eastAsia"/>
                <w:szCs w:val="21"/>
              </w:rPr>
              <w:t>测试技术。</w:t>
            </w:r>
          </w:p>
        </w:tc>
        <w:tc>
          <w:tcPr>
            <w:tcW w:w="3018" w:type="dxa"/>
            <w:vAlign w:val="center"/>
          </w:tcPr>
          <w:p w14:paraId="11A86BD1" w14:textId="77777777" w:rsidR="00013831" w:rsidRPr="00752BDF" w:rsidRDefault="00013831" w:rsidP="00574818">
            <w:pPr>
              <w:adjustRightInd w:val="0"/>
              <w:snapToGrid w:val="0"/>
              <w:spacing w:line="300" w:lineRule="auto"/>
              <w:rPr>
                <w:rFonts w:ascii="仿宋_GB2312" w:eastAsia="仿宋_GB2312" w:hAnsi="Times New Roman" w:cs="Times New Roman"/>
                <w:szCs w:val="21"/>
              </w:rPr>
            </w:pPr>
            <w:r w:rsidRPr="00752BDF">
              <w:rPr>
                <w:rFonts w:ascii="仿宋_GB2312" w:eastAsia="仿宋_GB2312" w:hAnsi="Times New Roman" w:cs="Times New Roman" w:hint="eastAsia"/>
                <w:szCs w:val="21"/>
              </w:rPr>
              <w:t>确保芯片功能完整性，提高产品良品率，节约企业生产成本。</w:t>
            </w:r>
          </w:p>
        </w:tc>
      </w:tr>
    </w:tbl>
    <w:p w14:paraId="0D6365F6"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lastRenderedPageBreak/>
        <w:t>3.</w:t>
      </w:r>
      <w:r w:rsidRPr="00F47C8E">
        <w:rPr>
          <w:rFonts w:ascii="仿宋_GB2312" w:eastAsia="仿宋_GB2312" w:hint="eastAsia"/>
          <w:sz w:val="32"/>
          <w:szCs w:val="32"/>
        </w:rPr>
        <w:t>实施和引进一批重大关键项目</w:t>
      </w:r>
    </w:p>
    <w:p w14:paraId="394B51F4" w14:textId="77777777" w:rsidR="00013831" w:rsidRPr="00F47C8E" w:rsidRDefault="00013831" w:rsidP="00013831">
      <w:pPr>
        <w:spacing w:line="580" w:lineRule="exact"/>
        <w:ind w:firstLineChars="200" w:firstLine="640"/>
        <w:rPr>
          <w:rFonts w:ascii="仿宋_GB2312" w:eastAsia="仿宋_GB2312"/>
          <w:sz w:val="32"/>
          <w:szCs w:val="32"/>
        </w:rPr>
      </w:pPr>
      <w:r w:rsidRPr="00F47C8E">
        <w:rPr>
          <w:rFonts w:ascii="仿宋_GB2312" w:eastAsia="仿宋_GB2312" w:hint="eastAsia"/>
          <w:sz w:val="32"/>
          <w:szCs w:val="32"/>
        </w:rPr>
        <w:t>面向应用产品质量性能提升、集成电路设计水平提高和配套产品的研发生产，重点推进实施芯片制造、集成电路引线框架、靶材、</w:t>
      </w:r>
      <w:r>
        <w:rPr>
          <w:rFonts w:ascii="仿宋_GB2312" w:eastAsia="仿宋_GB2312" w:hint="eastAsia"/>
          <w:sz w:val="32"/>
          <w:szCs w:val="32"/>
        </w:rPr>
        <w:t>芯片封装</w:t>
      </w:r>
      <w:r w:rsidRPr="00F47C8E">
        <w:rPr>
          <w:rFonts w:ascii="仿宋_GB2312" w:eastAsia="仿宋_GB2312" w:hint="eastAsia"/>
          <w:sz w:val="32"/>
          <w:szCs w:val="32"/>
        </w:rPr>
        <w:t>等重大项目</w:t>
      </w:r>
      <w:r w:rsidRPr="00F47C8E">
        <w:rPr>
          <w:rFonts w:ascii="仿宋_GB2312" w:eastAsia="仿宋_GB2312" w:hAnsi="Calibri" w:cs="Times New Roman"/>
          <w:sz w:val="32"/>
          <w:szCs w:val="32"/>
        </w:rPr>
        <w:t>，大力引进新型半导体材料生产</w:t>
      </w:r>
      <w:r w:rsidRPr="00F47C8E">
        <w:rPr>
          <w:rFonts w:ascii="仿宋_GB2312" w:eastAsia="仿宋_GB2312" w:hAnsi="Calibri" w:cs="Times New Roman" w:hint="eastAsia"/>
          <w:sz w:val="32"/>
          <w:szCs w:val="32"/>
        </w:rPr>
        <w:t>、集成电路设计相关</w:t>
      </w:r>
      <w:r w:rsidRPr="00F47C8E">
        <w:rPr>
          <w:rFonts w:ascii="仿宋_GB2312" w:eastAsia="仿宋_GB2312" w:hAnsi="Calibri" w:cs="Times New Roman"/>
          <w:sz w:val="32"/>
          <w:szCs w:val="32"/>
        </w:rPr>
        <w:t>企业和项目</w:t>
      </w:r>
      <w:r w:rsidRPr="00F47C8E">
        <w:rPr>
          <w:rFonts w:ascii="仿宋_GB2312" w:eastAsia="仿宋_GB2312" w:hAnsi="Calibri" w:cs="Times New Roman" w:hint="eastAsia"/>
          <w:sz w:val="32"/>
          <w:szCs w:val="32"/>
        </w:rPr>
        <w:t>。</w:t>
      </w:r>
    </w:p>
    <w:p w14:paraId="1993D157" w14:textId="77777777" w:rsidR="00013831" w:rsidRPr="00F47C8E" w:rsidRDefault="00013831" w:rsidP="00013831">
      <w:pPr>
        <w:spacing w:line="580" w:lineRule="exact"/>
        <w:ind w:firstLineChars="200" w:firstLine="640"/>
        <w:rPr>
          <w:rFonts w:ascii="仿宋_GB2312" w:eastAsia="仿宋_GB2312" w:hAnsi="Calibri" w:cs="Times New Roman"/>
          <w:sz w:val="32"/>
          <w:szCs w:val="32"/>
        </w:rPr>
      </w:pPr>
      <w:r w:rsidRPr="00F47C8E">
        <w:rPr>
          <w:rFonts w:ascii="仿宋_GB2312" w:eastAsia="仿宋_GB2312" w:hAnsi="Calibri" w:cs="Times New Roman" w:hint="eastAsia"/>
          <w:sz w:val="32"/>
          <w:szCs w:val="32"/>
        </w:rPr>
        <w:t>4.产业服务平台建设</w:t>
      </w:r>
    </w:p>
    <w:p w14:paraId="56D2A5F6" w14:textId="77777777" w:rsidR="00013831" w:rsidRPr="00F47C8E" w:rsidRDefault="00013831" w:rsidP="00013831">
      <w:pPr>
        <w:spacing w:line="580" w:lineRule="exact"/>
        <w:ind w:firstLineChars="200" w:firstLine="640"/>
        <w:rPr>
          <w:rFonts w:ascii="Calibri" w:eastAsia="宋体" w:hAnsi="Calibri" w:cs="Times New Roman"/>
          <w:sz w:val="32"/>
          <w:szCs w:val="32"/>
        </w:rPr>
      </w:pPr>
      <w:r w:rsidRPr="00F47C8E">
        <w:rPr>
          <w:rFonts w:ascii="仿宋_GB2312" w:eastAsia="仿宋_GB2312" w:hint="eastAsia"/>
          <w:sz w:val="32"/>
          <w:szCs w:val="32"/>
        </w:rPr>
        <w:t>推动</w:t>
      </w:r>
      <w:r w:rsidRPr="00F47C8E">
        <w:rPr>
          <w:rFonts w:ascii="仿宋_GB2312" w:eastAsia="仿宋_GB2312" w:hAnsi="Calibri" w:cs="Times New Roman" w:hint="eastAsia"/>
          <w:sz w:val="32"/>
          <w:szCs w:val="32"/>
        </w:rPr>
        <w:t>建</w:t>
      </w:r>
      <w:r>
        <w:rPr>
          <w:rFonts w:ascii="仿宋_GB2312" w:eastAsia="仿宋_GB2312" w:hAnsi="Calibri" w:cs="Times New Roman" w:hint="eastAsia"/>
          <w:sz w:val="32"/>
          <w:szCs w:val="32"/>
        </w:rPr>
        <w:t>立</w:t>
      </w:r>
      <w:r w:rsidRPr="00F47C8E">
        <w:rPr>
          <w:rFonts w:ascii="仿宋_GB2312" w:eastAsia="仿宋_GB2312" w:hAnsi="Calibri" w:cs="Times New Roman" w:hint="eastAsia"/>
          <w:sz w:val="32"/>
          <w:szCs w:val="32"/>
        </w:rPr>
        <w:t>智能芯片设计服务与测评软硬件环境平台，开展芯片静态及动态参数测定、电路及管脚分析、集成电路设计，以及其他芯片相关工艺分析服务。</w:t>
      </w:r>
    </w:p>
    <w:p w14:paraId="0D9E6552" w14:textId="46F05A97" w:rsidR="003D21E1" w:rsidRPr="00F47C8E" w:rsidRDefault="003D21E1">
      <w:pPr>
        <w:spacing w:line="580" w:lineRule="exact"/>
        <w:ind w:firstLineChars="200" w:firstLine="640"/>
        <w:rPr>
          <w:rFonts w:ascii="黑体" w:eastAsia="黑体" w:hAnsi="黑体"/>
          <w:sz w:val="32"/>
          <w:szCs w:val="32"/>
        </w:rPr>
      </w:pPr>
      <w:r w:rsidRPr="00F47C8E">
        <w:rPr>
          <w:rFonts w:ascii="黑体" w:eastAsia="黑体" w:hAnsi="黑体" w:hint="eastAsia"/>
          <w:sz w:val="32"/>
          <w:szCs w:val="32"/>
        </w:rPr>
        <w:t>四、保障措施</w:t>
      </w:r>
    </w:p>
    <w:p w14:paraId="10A1B17D" w14:textId="1717DE5D" w:rsidR="00845A2A" w:rsidRPr="00F47C8E" w:rsidRDefault="00845A2A" w:rsidP="004012DD">
      <w:pPr>
        <w:spacing w:line="580" w:lineRule="exact"/>
        <w:ind w:firstLineChars="200" w:firstLine="640"/>
        <w:jc w:val="left"/>
        <w:rPr>
          <w:rFonts w:ascii="仿宋_GB2312" w:eastAsia="仿宋_GB2312" w:hAnsi="宋体" w:cs="宋体"/>
          <w:kern w:val="0"/>
          <w:sz w:val="32"/>
          <w:szCs w:val="32"/>
        </w:rPr>
      </w:pPr>
      <w:r w:rsidRPr="00F47C8E">
        <w:rPr>
          <w:rFonts w:ascii="楷体_GB2312" w:eastAsia="楷体_GB2312" w:hint="eastAsia"/>
          <w:sz w:val="32"/>
          <w:szCs w:val="32"/>
        </w:rPr>
        <w:t>（一）强化组织领导。</w:t>
      </w:r>
      <w:r w:rsidR="0077136F" w:rsidRPr="00F47C8E">
        <w:rPr>
          <w:rFonts w:ascii="仿宋_GB2312" w:eastAsia="仿宋_GB2312" w:hAnsi="宋体" w:cs="宋体" w:hint="eastAsia"/>
          <w:kern w:val="0"/>
          <w:sz w:val="32"/>
          <w:szCs w:val="32"/>
        </w:rPr>
        <w:t>强化</w:t>
      </w:r>
      <w:r w:rsidRPr="00F47C8E">
        <w:rPr>
          <w:rFonts w:ascii="仿宋_GB2312" w:eastAsia="仿宋_GB2312" w:hAnsi="宋体" w:cs="宋体" w:hint="eastAsia"/>
          <w:kern w:val="0"/>
          <w:sz w:val="32"/>
          <w:szCs w:val="32"/>
        </w:rPr>
        <w:t>市工业强市建设领导小组对“四基”产业链发展的组织领导，要长期把大力提升工业基础能力、打造“四基”产业链作为我市工业发展的重点。建立健全协同推进机制，各成员单位和各区县（市）政府各司其职、紧密协作，形成合力，共同推动。</w:t>
      </w:r>
    </w:p>
    <w:p w14:paraId="7E7C16D5" w14:textId="5F5D814E" w:rsidR="00FD4072" w:rsidRDefault="00845A2A" w:rsidP="004012DD">
      <w:pPr>
        <w:spacing w:line="580" w:lineRule="exact"/>
        <w:ind w:firstLineChars="200" w:firstLine="640"/>
        <w:rPr>
          <w:rFonts w:ascii="仿宋_GB2312" w:eastAsia="仿宋_GB2312"/>
          <w:sz w:val="32"/>
          <w:szCs w:val="32"/>
        </w:rPr>
      </w:pPr>
      <w:r w:rsidRPr="00F47C8E">
        <w:rPr>
          <w:rFonts w:ascii="楷体_GB2312" w:eastAsia="楷体_GB2312" w:hint="eastAsia"/>
          <w:sz w:val="32"/>
          <w:szCs w:val="32"/>
        </w:rPr>
        <w:t>（二）强化工作</w:t>
      </w:r>
      <w:r w:rsidR="00CB2A52" w:rsidRPr="00F47C8E">
        <w:rPr>
          <w:rFonts w:ascii="楷体_GB2312" w:eastAsia="楷体_GB2312" w:hint="eastAsia"/>
          <w:sz w:val="32"/>
          <w:szCs w:val="32"/>
        </w:rPr>
        <w:t>联动</w:t>
      </w:r>
      <w:r w:rsidRPr="00F47C8E">
        <w:rPr>
          <w:rFonts w:ascii="楷体_GB2312" w:eastAsia="楷体_GB2312" w:hint="eastAsia"/>
          <w:sz w:val="32"/>
          <w:szCs w:val="32"/>
        </w:rPr>
        <w:t>。</w:t>
      </w:r>
      <w:r w:rsidRPr="00F47C8E">
        <w:rPr>
          <w:rFonts w:ascii="仿宋_GB2312" w:eastAsia="仿宋_GB2312" w:hint="eastAsia"/>
          <w:sz w:val="32"/>
          <w:szCs w:val="32"/>
        </w:rPr>
        <w:t>围绕“四基”产业链的培育，</w:t>
      </w:r>
      <w:r w:rsidR="00FD4072">
        <w:rPr>
          <w:rFonts w:eastAsia="仿宋_GB2312" w:hint="eastAsia"/>
          <w:sz w:val="32"/>
          <w:szCs w:val="32"/>
        </w:rPr>
        <w:t>建立</w:t>
      </w:r>
      <w:r w:rsidRPr="00F47C8E">
        <w:rPr>
          <w:rFonts w:eastAsia="仿宋_GB2312"/>
          <w:sz w:val="32"/>
          <w:szCs w:val="32"/>
        </w:rPr>
        <w:t>市本级与各区县（市）两级的</w:t>
      </w:r>
      <w:r w:rsidR="00FD4072">
        <w:rPr>
          <w:rFonts w:eastAsia="仿宋_GB2312" w:hint="eastAsia"/>
          <w:sz w:val="32"/>
          <w:szCs w:val="32"/>
        </w:rPr>
        <w:t>工作联动机制</w:t>
      </w:r>
      <w:r w:rsidRPr="00F47C8E">
        <w:rPr>
          <w:rFonts w:eastAsia="仿宋_GB2312" w:hint="eastAsia"/>
          <w:sz w:val="32"/>
          <w:szCs w:val="32"/>
        </w:rPr>
        <w:t>。</w:t>
      </w:r>
      <w:r w:rsidR="00BC4397">
        <w:rPr>
          <w:rFonts w:ascii="仿宋_GB2312" w:eastAsia="仿宋_GB2312" w:hint="eastAsia"/>
          <w:sz w:val="32"/>
          <w:szCs w:val="32"/>
        </w:rPr>
        <w:t>市经信委</w:t>
      </w:r>
      <w:r w:rsidRPr="00F47C8E">
        <w:rPr>
          <w:rFonts w:ascii="仿宋_GB2312" w:eastAsia="仿宋_GB2312" w:hint="eastAsia"/>
          <w:sz w:val="32"/>
          <w:szCs w:val="32"/>
        </w:rPr>
        <w:t>每年动态认定一批“四基”产业链核心企业，</w:t>
      </w:r>
      <w:r w:rsidR="00BC4397">
        <w:rPr>
          <w:rFonts w:ascii="仿宋_GB2312" w:eastAsia="仿宋_GB2312" w:hint="eastAsia"/>
          <w:sz w:val="32"/>
          <w:szCs w:val="32"/>
        </w:rPr>
        <w:t>积极扶持配套应用技改项目，对符合采购基础产品补助条件的核心企业给予积极支持。市科技局围绕创新链建设的各关键环节，设立“</w:t>
      </w:r>
      <w:r w:rsidR="0067557E">
        <w:rPr>
          <w:rFonts w:ascii="仿宋_GB2312" w:eastAsia="仿宋_GB2312" w:hint="eastAsia"/>
          <w:sz w:val="32"/>
          <w:szCs w:val="32"/>
        </w:rPr>
        <w:t>科技</w:t>
      </w:r>
      <w:r w:rsidR="00BC4397">
        <w:rPr>
          <w:rFonts w:ascii="仿宋_GB2312" w:eastAsia="仿宋_GB2312" w:hint="eastAsia"/>
          <w:sz w:val="32"/>
          <w:szCs w:val="32"/>
        </w:rPr>
        <w:t>创新2025”重大专项，鼓励企业开展技术创新。</w:t>
      </w:r>
      <w:r w:rsidRPr="00F47C8E">
        <w:rPr>
          <w:rFonts w:ascii="仿宋_GB2312" w:eastAsia="仿宋_GB2312" w:hint="eastAsia"/>
          <w:sz w:val="32"/>
          <w:szCs w:val="32"/>
        </w:rPr>
        <w:t>核心企业</w:t>
      </w:r>
      <w:r w:rsidR="00076EB0">
        <w:rPr>
          <w:rFonts w:ascii="仿宋_GB2312" w:eastAsia="仿宋_GB2312" w:hint="eastAsia"/>
          <w:sz w:val="32"/>
          <w:szCs w:val="32"/>
        </w:rPr>
        <w:t>定期</w:t>
      </w:r>
      <w:r w:rsidRPr="00F47C8E">
        <w:rPr>
          <w:rFonts w:ascii="仿宋_GB2312" w:eastAsia="仿宋_GB2312" w:hint="eastAsia"/>
          <w:sz w:val="32"/>
          <w:szCs w:val="32"/>
        </w:rPr>
        <w:t>提出</w:t>
      </w:r>
      <w:r w:rsidR="00432819" w:rsidRPr="00F47C8E">
        <w:rPr>
          <w:rFonts w:ascii="仿宋_GB2312" w:eastAsia="仿宋_GB2312" w:hint="eastAsia"/>
          <w:sz w:val="32"/>
          <w:szCs w:val="32"/>
        </w:rPr>
        <w:t>可以开展配套应用的</w:t>
      </w:r>
      <w:r w:rsidR="00FD4072">
        <w:rPr>
          <w:rFonts w:ascii="仿宋_GB2312" w:eastAsia="仿宋_GB2312" w:hint="eastAsia"/>
          <w:sz w:val="32"/>
          <w:szCs w:val="32"/>
        </w:rPr>
        <w:t>市内</w:t>
      </w:r>
      <w:r w:rsidR="00432819" w:rsidRPr="00F47C8E">
        <w:rPr>
          <w:rFonts w:ascii="仿宋_GB2312" w:eastAsia="仿宋_GB2312" w:hint="eastAsia"/>
          <w:sz w:val="32"/>
          <w:szCs w:val="32"/>
        </w:rPr>
        <w:t>上下游企业名单</w:t>
      </w:r>
      <w:r w:rsidR="00CB2A52" w:rsidRPr="00F47C8E">
        <w:rPr>
          <w:rFonts w:ascii="仿宋_GB2312" w:eastAsia="仿宋_GB2312" w:hint="eastAsia"/>
          <w:sz w:val="32"/>
          <w:szCs w:val="32"/>
        </w:rPr>
        <w:t>。</w:t>
      </w:r>
      <w:r w:rsidRPr="00F47C8E">
        <w:rPr>
          <w:rFonts w:ascii="仿宋_GB2312" w:eastAsia="仿宋_GB2312" w:hint="eastAsia"/>
          <w:sz w:val="32"/>
          <w:szCs w:val="32"/>
        </w:rPr>
        <w:t>各区县（市）要根据辖区内的核心</w:t>
      </w:r>
      <w:r w:rsidRPr="00F47C8E">
        <w:rPr>
          <w:rFonts w:ascii="仿宋_GB2312" w:eastAsia="仿宋_GB2312" w:hint="eastAsia"/>
          <w:sz w:val="32"/>
          <w:szCs w:val="32"/>
        </w:rPr>
        <w:lastRenderedPageBreak/>
        <w:t>企业和配套企业</w:t>
      </w:r>
      <w:r w:rsidR="003F613B">
        <w:rPr>
          <w:rFonts w:ascii="仿宋_GB2312" w:eastAsia="仿宋_GB2312" w:hint="eastAsia"/>
          <w:sz w:val="32"/>
          <w:szCs w:val="32"/>
        </w:rPr>
        <w:t>情况</w:t>
      </w:r>
      <w:r w:rsidRPr="00F47C8E">
        <w:rPr>
          <w:rFonts w:ascii="仿宋_GB2312" w:eastAsia="仿宋_GB2312" w:hint="eastAsia"/>
          <w:sz w:val="32"/>
          <w:szCs w:val="32"/>
        </w:rPr>
        <w:t>制定工作推进方案，</w:t>
      </w:r>
      <w:r w:rsidR="003F613B">
        <w:rPr>
          <w:rFonts w:ascii="仿宋_GB2312" w:eastAsia="仿宋_GB2312" w:hint="eastAsia"/>
          <w:sz w:val="32"/>
          <w:szCs w:val="32"/>
        </w:rPr>
        <w:t>推进核心企业与</w:t>
      </w:r>
      <w:r w:rsidR="001B4EFE">
        <w:rPr>
          <w:rFonts w:ascii="仿宋_GB2312" w:eastAsia="仿宋_GB2312" w:hint="eastAsia"/>
          <w:sz w:val="32"/>
          <w:szCs w:val="32"/>
        </w:rPr>
        <w:t>全市</w:t>
      </w:r>
      <w:r w:rsidR="003F613B">
        <w:rPr>
          <w:rFonts w:ascii="仿宋_GB2312" w:eastAsia="仿宋_GB2312" w:hint="eastAsia"/>
          <w:sz w:val="32"/>
          <w:szCs w:val="32"/>
        </w:rPr>
        <w:t>上下游企业开展配套应用</w:t>
      </w:r>
      <w:r w:rsidR="00BC4397">
        <w:rPr>
          <w:rFonts w:ascii="仿宋_GB2312" w:eastAsia="仿宋_GB2312" w:hint="eastAsia"/>
          <w:sz w:val="32"/>
          <w:szCs w:val="32"/>
        </w:rPr>
        <w:t>；推进配套企业主动对接核心企业；推进产业链上企业按创新链关键环节的任务描述，主动与高等院校和科研院所开展合作，实施技术攻关；</w:t>
      </w:r>
      <w:r w:rsidR="003F613B">
        <w:rPr>
          <w:rFonts w:ascii="仿宋_GB2312" w:eastAsia="仿宋_GB2312" w:hint="eastAsia"/>
          <w:sz w:val="32"/>
          <w:szCs w:val="32"/>
        </w:rPr>
        <w:t>强化对补链环节生产企业和重大项目的精准招商</w:t>
      </w:r>
      <w:r w:rsidRPr="00F47C8E">
        <w:rPr>
          <w:rFonts w:ascii="仿宋_GB2312" w:eastAsia="仿宋_GB2312" w:hint="eastAsia"/>
          <w:sz w:val="32"/>
          <w:szCs w:val="32"/>
        </w:rPr>
        <w:t>。</w:t>
      </w:r>
    </w:p>
    <w:p w14:paraId="57B89C22" w14:textId="30EAA2EB" w:rsidR="00CC164C" w:rsidRDefault="00CD762C" w:rsidP="004012DD">
      <w:pPr>
        <w:spacing w:line="580" w:lineRule="exact"/>
        <w:ind w:firstLineChars="200" w:firstLine="640"/>
        <w:rPr>
          <w:rFonts w:ascii="仿宋_GB2312" w:eastAsia="仿宋_GB2312"/>
          <w:sz w:val="32"/>
          <w:szCs w:val="32"/>
        </w:rPr>
      </w:pPr>
      <w:r>
        <w:rPr>
          <w:rFonts w:ascii="仿宋_GB2312" w:eastAsia="仿宋_GB2312" w:hint="eastAsia"/>
          <w:sz w:val="32"/>
          <w:szCs w:val="32"/>
        </w:rPr>
        <w:t>（三）强化单项冠军培育。围绕“四基”产业链培育的关键环节，</w:t>
      </w:r>
      <w:r w:rsidR="00092798">
        <w:rPr>
          <w:rFonts w:ascii="仿宋_GB2312" w:eastAsia="仿宋_GB2312" w:hint="eastAsia"/>
          <w:sz w:val="32"/>
          <w:szCs w:val="32"/>
        </w:rPr>
        <w:t>市县两</w:t>
      </w:r>
      <w:r>
        <w:rPr>
          <w:rFonts w:ascii="仿宋_GB2312" w:eastAsia="仿宋_GB2312" w:hint="eastAsia"/>
          <w:sz w:val="32"/>
          <w:szCs w:val="32"/>
        </w:rPr>
        <w:t>级政府</w:t>
      </w:r>
      <w:r w:rsidR="00521322">
        <w:rPr>
          <w:rFonts w:ascii="仿宋_GB2312" w:eastAsia="仿宋_GB2312" w:hint="eastAsia"/>
          <w:sz w:val="32"/>
          <w:szCs w:val="32"/>
        </w:rPr>
        <w:t>强化工作联动和协同，加大扶持力度，用足用好政策，引导关键基础材料、核心基础零部件生产企业专注于细分产品市场的技术创新、产品质量提升和品牌培育，专注于产品上下游本地企业的配套应用，</w:t>
      </w:r>
      <w:r>
        <w:rPr>
          <w:rFonts w:ascii="仿宋_GB2312" w:eastAsia="仿宋_GB2312" w:hint="eastAsia"/>
          <w:sz w:val="32"/>
          <w:szCs w:val="32"/>
        </w:rPr>
        <w:t>帮助企业持续做优做强，</w:t>
      </w:r>
      <w:r w:rsidR="00521322">
        <w:rPr>
          <w:rFonts w:ascii="仿宋_GB2312" w:eastAsia="仿宋_GB2312" w:hint="eastAsia"/>
          <w:sz w:val="32"/>
          <w:szCs w:val="32"/>
        </w:rPr>
        <w:t>巩固和提升企业的</w:t>
      </w:r>
      <w:r w:rsidR="00A26233">
        <w:rPr>
          <w:rFonts w:ascii="仿宋_GB2312" w:eastAsia="仿宋_GB2312" w:hint="eastAsia"/>
          <w:sz w:val="32"/>
          <w:szCs w:val="32"/>
        </w:rPr>
        <w:t>行业地位，着力培育一批基础产品细分领域中的单项冠军企业。</w:t>
      </w:r>
    </w:p>
    <w:p w14:paraId="5DFFC639" w14:textId="1AF8E9EB" w:rsidR="00FD4072" w:rsidRPr="00297B56" w:rsidRDefault="00FD4072" w:rsidP="004012DD">
      <w:pPr>
        <w:spacing w:line="580" w:lineRule="exact"/>
        <w:ind w:firstLineChars="200" w:firstLine="640"/>
        <w:rPr>
          <w:rFonts w:ascii="仿宋_GB2312" w:eastAsia="仿宋_GB2312"/>
          <w:sz w:val="32"/>
          <w:szCs w:val="32"/>
        </w:rPr>
      </w:pPr>
      <w:r w:rsidRPr="00605229">
        <w:rPr>
          <w:rFonts w:ascii="华文楷体" w:eastAsia="华文楷体" w:hAnsi="华文楷体" w:hint="eastAsia"/>
          <w:sz w:val="32"/>
          <w:szCs w:val="32"/>
        </w:rPr>
        <w:t>（</w:t>
      </w:r>
      <w:r w:rsidR="00CD762C">
        <w:rPr>
          <w:rFonts w:ascii="华文楷体" w:eastAsia="华文楷体" w:hAnsi="华文楷体" w:hint="eastAsia"/>
          <w:sz w:val="32"/>
          <w:szCs w:val="32"/>
        </w:rPr>
        <w:t>四</w:t>
      </w:r>
      <w:r w:rsidRPr="00605229">
        <w:rPr>
          <w:rFonts w:ascii="华文楷体" w:eastAsia="华文楷体" w:hAnsi="华文楷体" w:hint="eastAsia"/>
          <w:sz w:val="32"/>
          <w:szCs w:val="32"/>
        </w:rPr>
        <w:t>）</w:t>
      </w:r>
      <w:r>
        <w:rPr>
          <w:rFonts w:ascii="华文楷体" w:eastAsia="华文楷体" w:hAnsi="华文楷体" w:hint="eastAsia"/>
          <w:sz w:val="32"/>
          <w:szCs w:val="32"/>
        </w:rPr>
        <w:t>强化</w:t>
      </w:r>
      <w:r w:rsidR="00F470D8">
        <w:rPr>
          <w:rFonts w:ascii="华文楷体" w:eastAsia="华文楷体" w:hAnsi="华文楷体" w:hint="eastAsia"/>
          <w:sz w:val="32"/>
          <w:szCs w:val="32"/>
        </w:rPr>
        <w:t>目标</w:t>
      </w:r>
      <w:r w:rsidRPr="00605229">
        <w:rPr>
          <w:rFonts w:ascii="华文楷体" w:eastAsia="华文楷体" w:hAnsi="华文楷体" w:hint="eastAsia"/>
          <w:sz w:val="32"/>
          <w:szCs w:val="32"/>
        </w:rPr>
        <w:t>考核。</w:t>
      </w:r>
      <w:r w:rsidRPr="00605229">
        <w:rPr>
          <w:rFonts w:ascii="仿宋_GB2312" w:eastAsia="仿宋_GB2312" w:hAnsi="华文楷体" w:hint="eastAsia"/>
          <w:sz w:val="32"/>
          <w:szCs w:val="32"/>
        </w:rPr>
        <w:t>市级层面加强对区县</w:t>
      </w:r>
      <w:r>
        <w:rPr>
          <w:rFonts w:ascii="仿宋_GB2312" w:eastAsia="仿宋_GB2312" w:hAnsi="华文楷体" w:hint="eastAsia"/>
          <w:sz w:val="32"/>
          <w:szCs w:val="32"/>
        </w:rPr>
        <w:t>（</w:t>
      </w:r>
      <w:r w:rsidRPr="00605229">
        <w:rPr>
          <w:rFonts w:ascii="仿宋_GB2312" w:eastAsia="仿宋_GB2312" w:hAnsi="华文楷体" w:hint="eastAsia"/>
          <w:sz w:val="32"/>
          <w:szCs w:val="32"/>
        </w:rPr>
        <w:t>市</w:t>
      </w:r>
      <w:r>
        <w:rPr>
          <w:rFonts w:ascii="仿宋_GB2312" w:eastAsia="仿宋_GB2312" w:hAnsi="华文楷体" w:hint="eastAsia"/>
          <w:sz w:val="32"/>
          <w:szCs w:val="32"/>
        </w:rPr>
        <w:t>）</w:t>
      </w:r>
      <w:r w:rsidRPr="00605229">
        <w:rPr>
          <w:rFonts w:ascii="仿宋_GB2312" w:eastAsia="仿宋_GB2312" w:hAnsi="华文楷体" w:hint="eastAsia"/>
          <w:sz w:val="32"/>
          <w:szCs w:val="32"/>
        </w:rPr>
        <w:t>工作的指导，</w:t>
      </w:r>
      <w:r w:rsidRPr="00FD4072">
        <w:rPr>
          <w:rFonts w:ascii="仿宋_GB2312" w:eastAsia="仿宋_GB2312" w:hint="eastAsia"/>
          <w:sz w:val="32"/>
          <w:szCs w:val="32"/>
        </w:rPr>
        <w:t>开展产业链区域试点。加大</w:t>
      </w:r>
      <w:r>
        <w:rPr>
          <w:rFonts w:ascii="仿宋_GB2312" w:eastAsia="仿宋_GB2312" w:hint="eastAsia"/>
          <w:sz w:val="32"/>
          <w:szCs w:val="32"/>
        </w:rPr>
        <w:t>对</w:t>
      </w:r>
      <w:r w:rsidRPr="00FD4072">
        <w:rPr>
          <w:rFonts w:ascii="仿宋_GB2312" w:eastAsia="仿宋_GB2312" w:hint="eastAsia"/>
          <w:sz w:val="32"/>
          <w:szCs w:val="32"/>
        </w:rPr>
        <w:t>“四基”产业链培育工作</w:t>
      </w:r>
      <w:r>
        <w:rPr>
          <w:rFonts w:ascii="仿宋_GB2312" w:eastAsia="仿宋_GB2312" w:hint="eastAsia"/>
          <w:sz w:val="32"/>
          <w:szCs w:val="32"/>
        </w:rPr>
        <w:t>的</w:t>
      </w:r>
      <w:r w:rsidRPr="00FD4072">
        <w:rPr>
          <w:rFonts w:ascii="仿宋_GB2312" w:eastAsia="仿宋_GB2312" w:hint="eastAsia"/>
          <w:sz w:val="32"/>
          <w:szCs w:val="32"/>
        </w:rPr>
        <w:t>考核力度，</w:t>
      </w:r>
      <w:r w:rsidR="0006586A">
        <w:rPr>
          <w:rFonts w:ascii="仿宋_GB2312" w:eastAsia="仿宋_GB2312" w:hint="eastAsia"/>
          <w:sz w:val="32"/>
          <w:szCs w:val="32"/>
        </w:rPr>
        <w:t>将“四基”应用配套链、创新链建设列入各地推进“中国制造2025”试点示范城市建设</w:t>
      </w:r>
      <w:r w:rsidR="005D4326">
        <w:rPr>
          <w:rFonts w:ascii="仿宋_GB2312" w:eastAsia="仿宋_GB2312" w:hint="eastAsia"/>
          <w:sz w:val="32"/>
          <w:szCs w:val="32"/>
        </w:rPr>
        <w:t>主要任务</w:t>
      </w:r>
      <w:r w:rsidR="0006586A">
        <w:rPr>
          <w:rFonts w:ascii="仿宋_GB2312" w:eastAsia="仿宋_GB2312" w:hint="eastAsia"/>
          <w:sz w:val="32"/>
          <w:szCs w:val="32"/>
        </w:rPr>
        <w:t>和考核评价内容范围</w:t>
      </w:r>
      <w:r>
        <w:rPr>
          <w:rFonts w:ascii="仿宋_GB2312" w:eastAsia="仿宋_GB2312" w:hint="eastAsia"/>
          <w:sz w:val="32"/>
          <w:szCs w:val="32"/>
        </w:rPr>
        <w:t>。</w:t>
      </w:r>
    </w:p>
    <w:p w14:paraId="20FE5D91" w14:textId="6CCC7C17" w:rsidR="00845A2A" w:rsidRPr="00F47C8E" w:rsidRDefault="00845A2A" w:rsidP="004012DD">
      <w:pPr>
        <w:spacing w:line="580" w:lineRule="exact"/>
        <w:ind w:firstLineChars="200" w:firstLine="640"/>
        <w:rPr>
          <w:rFonts w:ascii="仿宋_GB2312" w:eastAsia="仿宋_GB2312"/>
          <w:sz w:val="32"/>
          <w:szCs w:val="32"/>
        </w:rPr>
      </w:pPr>
      <w:r w:rsidRPr="00F47C8E">
        <w:rPr>
          <w:rFonts w:ascii="楷体_GB2312" w:eastAsia="楷体_GB2312" w:hint="eastAsia"/>
          <w:sz w:val="32"/>
          <w:szCs w:val="32"/>
        </w:rPr>
        <w:t>（</w:t>
      </w:r>
      <w:r w:rsidR="00CD762C">
        <w:rPr>
          <w:rFonts w:ascii="楷体_GB2312" w:eastAsia="楷体_GB2312" w:hint="eastAsia"/>
          <w:sz w:val="32"/>
          <w:szCs w:val="32"/>
        </w:rPr>
        <w:t>五</w:t>
      </w:r>
      <w:r w:rsidRPr="00F47C8E">
        <w:rPr>
          <w:rFonts w:ascii="楷体_GB2312" w:eastAsia="楷体_GB2312" w:hint="eastAsia"/>
          <w:sz w:val="32"/>
          <w:szCs w:val="32"/>
        </w:rPr>
        <w:t>）</w:t>
      </w:r>
      <w:r w:rsidR="00464910">
        <w:rPr>
          <w:rFonts w:ascii="楷体_GB2312" w:eastAsia="楷体_GB2312" w:hint="eastAsia"/>
          <w:sz w:val="32"/>
          <w:szCs w:val="32"/>
        </w:rPr>
        <w:t>强化政策扶持。</w:t>
      </w:r>
      <w:r w:rsidR="00A26233">
        <w:rPr>
          <w:rFonts w:ascii="仿宋_GB2312" w:eastAsia="仿宋_GB2312" w:hint="eastAsia"/>
          <w:sz w:val="32"/>
          <w:szCs w:val="32"/>
        </w:rPr>
        <w:t>围绕“四基”培育，其</w:t>
      </w:r>
      <w:r w:rsidR="00022B5A">
        <w:rPr>
          <w:rFonts w:ascii="仿宋_GB2312" w:eastAsia="仿宋_GB2312" w:hint="eastAsia"/>
          <w:sz w:val="32"/>
          <w:szCs w:val="32"/>
        </w:rPr>
        <w:t>项目</w:t>
      </w:r>
      <w:r w:rsidR="00A26233">
        <w:rPr>
          <w:rFonts w:ascii="仿宋_GB2312" w:eastAsia="仿宋_GB2312" w:hint="eastAsia"/>
          <w:sz w:val="32"/>
          <w:szCs w:val="32"/>
        </w:rPr>
        <w:t>投资</w:t>
      </w:r>
      <w:r w:rsidR="00022B5A">
        <w:rPr>
          <w:rFonts w:ascii="仿宋_GB2312" w:eastAsia="仿宋_GB2312" w:hint="eastAsia"/>
          <w:sz w:val="32"/>
          <w:szCs w:val="32"/>
        </w:rPr>
        <w:t>、</w:t>
      </w:r>
      <w:r w:rsidR="002E0641">
        <w:rPr>
          <w:rFonts w:ascii="仿宋_GB2312" w:eastAsia="仿宋_GB2312" w:hint="eastAsia"/>
          <w:sz w:val="32"/>
          <w:szCs w:val="32"/>
        </w:rPr>
        <w:t>科技</w:t>
      </w:r>
      <w:r w:rsidR="00022B5A">
        <w:rPr>
          <w:rFonts w:ascii="仿宋_GB2312" w:eastAsia="仿宋_GB2312" w:hint="eastAsia"/>
          <w:sz w:val="32"/>
          <w:szCs w:val="32"/>
        </w:rPr>
        <w:t>创新、示范应用、</w:t>
      </w:r>
      <w:r w:rsidR="002E0641">
        <w:rPr>
          <w:rFonts w:ascii="仿宋_GB2312" w:eastAsia="仿宋_GB2312" w:hint="eastAsia"/>
          <w:sz w:val="32"/>
          <w:szCs w:val="32"/>
        </w:rPr>
        <w:t>产业</w:t>
      </w:r>
      <w:r w:rsidR="00C601C1">
        <w:rPr>
          <w:rFonts w:ascii="仿宋_GB2312" w:eastAsia="仿宋_GB2312" w:hint="eastAsia"/>
          <w:sz w:val="32"/>
          <w:szCs w:val="32"/>
        </w:rPr>
        <w:t>服务</w:t>
      </w:r>
      <w:r w:rsidR="00022B5A">
        <w:rPr>
          <w:rFonts w:ascii="仿宋_GB2312" w:eastAsia="仿宋_GB2312" w:hint="eastAsia"/>
          <w:sz w:val="32"/>
          <w:szCs w:val="32"/>
        </w:rPr>
        <w:t>平台</w:t>
      </w:r>
      <w:r w:rsidR="00A26233">
        <w:rPr>
          <w:rFonts w:ascii="仿宋_GB2312" w:eastAsia="仿宋_GB2312" w:hint="eastAsia"/>
          <w:sz w:val="32"/>
          <w:szCs w:val="32"/>
        </w:rPr>
        <w:t>建设</w:t>
      </w:r>
      <w:r w:rsidR="00022B5A">
        <w:rPr>
          <w:rFonts w:ascii="仿宋_GB2312" w:eastAsia="仿宋_GB2312" w:hint="eastAsia"/>
          <w:sz w:val="32"/>
          <w:szCs w:val="32"/>
        </w:rPr>
        <w:t>等</w:t>
      </w:r>
      <w:r w:rsidR="00022B5A" w:rsidRPr="00F47C8E">
        <w:rPr>
          <w:rFonts w:ascii="仿宋_GB2312" w:eastAsia="仿宋_GB2312" w:hint="eastAsia"/>
          <w:sz w:val="32"/>
          <w:szCs w:val="32"/>
        </w:rPr>
        <w:t>符合《宁波市人民政府关于宁波市推进“中国制造2025”试点示范城市建设的若干意见》（甬政发〔2017〕12号）相关条件的</w:t>
      </w:r>
      <w:r w:rsidR="00A26233">
        <w:rPr>
          <w:rFonts w:ascii="仿宋_GB2312" w:eastAsia="仿宋_GB2312" w:hint="eastAsia"/>
          <w:sz w:val="32"/>
          <w:szCs w:val="32"/>
        </w:rPr>
        <w:t>、以及产业链核心企业、应用配套企业</w:t>
      </w:r>
      <w:r w:rsidR="00EC6DCF">
        <w:rPr>
          <w:rFonts w:ascii="仿宋_GB2312" w:eastAsia="仿宋_GB2312" w:hint="eastAsia"/>
          <w:sz w:val="32"/>
          <w:szCs w:val="32"/>
        </w:rPr>
        <w:t>符合</w:t>
      </w:r>
      <w:r w:rsidR="00CC0A62">
        <w:rPr>
          <w:rFonts w:ascii="仿宋_GB2312" w:eastAsia="仿宋_GB2312" w:hint="eastAsia"/>
          <w:sz w:val="32"/>
          <w:szCs w:val="32"/>
        </w:rPr>
        <w:t>千亿级工业龙头企业、工业行业骨干企业、工业</w:t>
      </w:r>
      <w:r w:rsidR="00CD762C">
        <w:rPr>
          <w:rFonts w:ascii="仿宋_GB2312" w:eastAsia="仿宋_GB2312" w:hint="eastAsia"/>
          <w:sz w:val="32"/>
          <w:szCs w:val="32"/>
        </w:rPr>
        <w:t>行业</w:t>
      </w:r>
      <w:r w:rsidR="00CC0A62">
        <w:rPr>
          <w:rFonts w:ascii="仿宋_GB2312" w:eastAsia="仿宋_GB2312" w:hint="eastAsia"/>
          <w:sz w:val="32"/>
          <w:szCs w:val="32"/>
        </w:rPr>
        <w:t>高成长企业、制造业单项冠军等培育</w:t>
      </w:r>
      <w:r w:rsidR="00EC6DCF">
        <w:rPr>
          <w:rFonts w:ascii="仿宋_GB2312" w:eastAsia="仿宋_GB2312" w:hint="eastAsia"/>
          <w:sz w:val="32"/>
          <w:szCs w:val="32"/>
        </w:rPr>
        <w:t>条件</w:t>
      </w:r>
      <w:r w:rsidR="00CC0A62">
        <w:rPr>
          <w:rFonts w:ascii="仿宋_GB2312" w:eastAsia="仿宋_GB2312" w:hint="eastAsia"/>
          <w:sz w:val="32"/>
          <w:szCs w:val="32"/>
        </w:rPr>
        <w:t>的，</w:t>
      </w:r>
      <w:r w:rsidR="00FD4072" w:rsidRPr="00F47C8E">
        <w:rPr>
          <w:rFonts w:ascii="仿宋_GB2312" w:eastAsia="仿宋_GB2312" w:hint="eastAsia"/>
          <w:sz w:val="32"/>
          <w:szCs w:val="32"/>
        </w:rPr>
        <w:t>按有关政策</w:t>
      </w:r>
      <w:r w:rsidR="00FD4072" w:rsidRPr="00F47C8E">
        <w:rPr>
          <w:rFonts w:ascii="仿宋_GB2312" w:eastAsia="仿宋_GB2312" w:hint="eastAsia"/>
          <w:sz w:val="32"/>
          <w:szCs w:val="32"/>
        </w:rPr>
        <w:lastRenderedPageBreak/>
        <w:t>给予支持。</w:t>
      </w:r>
      <w:r w:rsidR="00022B5A">
        <w:rPr>
          <w:rFonts w:ascii="仿宋_GB2312" w:eastAsia="仿宋_GB2312" w:hint="eastAsia"/>
          <w:sz w:val="32"/>
          <w:szCs w:val="32"/>
        </w:rPr>
        <w:t>对</w:t>
      </w:r>
      <w:r w:rsidR="00022B5A" w:rsidRPr="00F47C8E">
        <w:rPr>
          <w:rFonts w:ascii="仿宋_GB2312" w:eastAsia="仿宋_GB2312" w:hint="eastAsia"/>
          <w:sz w:val="32"/>
          <w:szCs w:val="32"/>
        </w:rPr>
        <w:t>“四基”产业链新引进的</w:t>
      </w:r>
      <w:r w:rsidR="00EF53D1">
        <w:rPr>
          <w:rFonts w:ascii="仿宋_GB2312" w:eastAsia="仿宋_GB2312" w:hint="eastAsia"/>
          <w:sz w:val="32"/>
          <w:szCs w:val="32"/>
        </w:rPr>
        <w:t>特别</w:t>
      </w:r>
      <w:r w:rsidR="00022B5A" w:rsidRPr="00F47C8E">
        <w:rPr>
          <w:rFonts w:ascii="仿宋_GB2312" w:eastAsia="仿宋_GB2312" w:hint="eastAsia"/>
          <w:sz w:val="32"/>
          <w:szCs w:val="32"/>
        </w:rPr>
        <w:t>重大</w:t>
      </w:r>
      <w:r w:rsidR="00EF53D1">
        <w:rPr>
          <w:rFonts w:ascii="仿宋_GB2312" w:eastAsia="仿宋_GB2312" w:hint="eastAsia"/>
          <w:sz w:val="32"/>
          <w:szCs w:val="32"/>
        </w:rPr>
        <w:t>的</w:t>
      </w:r>
      <w:r w:rsidR="00022B5A" w:rsidRPr="00F47C8E">
        <w:rPr>
          <w:rFonts w:ascii="仿宋_GB2312" w:eastAsia="仿宋_GB2312" w:hint="eastAsia"/>
          <w:sz w:val="32"/>
          <w:szCs w:val="32"/>
        </w:rPr>
        <w:t>企业、项目</w:t>
      </w:r>
      <w:r w:rsidR="00EF53D1">
        <w:rPr>
          <w:rFonts w:ascii="仿宋_GB2312" w:eastAsia="仿宋_GB2312" w:hint="eastAsia"/>
          <w:sz w:val="32"/>
          <w:szCs w:val="32"/>
        </w:rPr>
        <w:t>和</w:t>
      </w:r>
      <w:r w:rsidR="00022B5A" w:rsidRPr="00F47C8E">
        <w:rPr>
          <w:rFonts w:ascii="仿宋_GB2312" w:eastAsia="仿宋_GB2312" w:hint="eastAsia"/>
          <w:sz w:val="32"/>
          <w:szCs w:val="32"/>
        </w:rPr>
        <w:t>平台，</w:t>
      </w:r>
      <w:r w:rsidR="00EF53D1">
        <w:rPr>
          <w:rFonts w:ascii="仿宋_GB2312" w:eastAsia="仿宋_GB2312" w:hint="eastAsia"/>
          <w:sz w:val="32"/>
          <w:szCs w:val="32"/>
        </w:rPr>
        <w:t>按</w:t>
      </w:r>
      <w:r w:rsidR="00022B5A" w:rsidRPr="00F47C8E">
        <w:rPr>
          <w:rFonts w:ascii="仿宋_GB2312" w:eastAsia="仿宋_GB2312" w:hint="eastAsia"/>
          <w:sz w:val="32"/>
          <w:szCs w:val="32"/>
        </w:rPr>
        <w:t>“一事一议”</w:t>
      </w:r>
      <w:r w:rsidR="00EF53D1">
        <w:rPr>
          <w:rFonts w:ascii="仿宋_GB2312" w:eastAsia="仿宋_GB2312" w:hint="eastAsia"/>
          <w:sz w:val="32"/>
          <w:szCs w:val="32"/>
        </w:rPr>
        <w:t>综合扶持政策给予支持</w:t>
      </w:r>
      <w:r w:rsidR="00022B5A" w:rsidRPr="00F47C8E">
        <w:rPr>
          <w:rFonts w:ascii="仿宋_GB2312" w:eastAsia="仿宋_GB2312" w:hint="eastAsia"/>
          <w:sz w:val="32"/>
          <w:szCs w:val="32"/>
        </w:rPr>
        <w:t>。</w:t>
      </w:r>
      <w:r w:rsidR="003D2D74">
        <w:rPr>
          <w:rFonts w:ascii="楷体_GB2312" w:eastAsia="楷体_GB2312" w:hint="eastAsia"/>
          <w:sz w:val="32"/>
          <w:szCs w:val="32"/>
        </w:rPr>
        <w:t>（</w:t>
      </w:r>
      <w:r w:rsidR="00CC0A62">
        <w:rPr>
          <w:rFonts w:ascii="楷体_GB2312" w:eastAsia="楷体_GB2312" w:hint="eastAsia"/>
          <w:sz w:val="32"/>
          <w:szCs w:val="32"/>
        </w:rPr>
        <w:t>六</w:t>
      </w:r>
      <w:r w:rsidR="003D2D74">
        <w:rPr>
          <w:rFonts w:ascii="楷体_GB2312" w:eastAsia="楷体_GB2312" w:hint="eastAsia"/>
          <w:sz w:val="32"/>
          <w:szCs w:val="32"/>
        </w:rPr>
        <w:t>）</w:t>
      </w:r>
      <w:r w:rsidRPr="00F47C8E">
        <w:rPr>
          <w:rFonts w:ascii="楷体_GB2312" w:eastAsia="楷体_GB2312" w:hint="eastAsia"/>
          <w:sz w:val="32"/>
          <w:szCs w:val="32"/>
        </w:rPr>
        <w:t>强化分析研究。</w:t>
      </w:r>
      <w:r w:rsidRPr="00F47C8E">
        <w:rPr>
          <w:rFonts w:ascii="仿宋_GB2312" w:eastAsia="仿宋_GB2312" w:hint="eastAsia"/>
          <w:sz w:val="32"/>
          <w:szCs w:val="32"/>
        </w:rPr>
        <w:t>以科研院所为重点，建立“四基”产业链发展依托单位，组建产业链咨询专家库，深入研究国内外行业技术发展趋势，定期提出推进我市“四基”产业链的重点任务、重点培育引进的企业和项目，开展相关课题研究，为政府和企业提出针对性建议。研究“四基”产业链统计体系，完善产业链统计调查方法和指标体系，监测分析我市“四基”产业链运行情况，为政策制定和企业决策提供依据。</w:t>
      </w:r>
    </w:p>
    <w:p w14:paraId="66E98054" w14:textId="77777777" w:rsidR="000C7581" w:rsidRDefault="00845A2A" w:rsidP="0057238A">
      <w:pPr>
        <w:spacing w:line="580" w:lineRule="exact"/>
        <w:ind w:firstLineChars="200" w:firstLine="640"/>
        <w:outlineLvl w:val="0"/>
        <w:rPr>
          <w:rFonts w:ascii="仿宋_GB2312" w:eastAsia="仿宋_GB2312"/>
          <w:sz w:val="32"/>
          <w:szCs w:val="32"/>
        </w:rPr>
      </w:pPr>
      <w:r w:rsidRPr="00F47C8E">
        <w:rPr>
          <w:rFonts w:ascii="楷体_GB2312" w:eastAsia="楷体_GB2312" w:hint="eastAsia"/>
          <w:sz w:val="32"/>
          <w:szCs w:val="32"/>
        </w:rPr>
        <w:t>（</w:t>
      </w:r>
      <w:r w:rsidR="00CC0A62">
        <w:rPr>
          <w:rFonts w:ascii="楷体_GB2312" w:eastAsia="楷体_GB2312" w:hint="eastAsia"/>
          <w:sz w:val="32"/>
          <w:szCs w:val="32"/>
        </w:rPr>
        <w:t>七</w:t>
      </w:r>
      <w:r w:rsidRPr="00F47C8E">
        <w:rPr>
          <w:rFonts w:ascii="楷体_GB2312" w:eastAsia="楷体_GB2312" w:hint="eastAsia"/>
          <w:sz w:val="32"/>
          <w:szCs w:val="32"/>
        </w:rPr>
        <w:t>）强化宣传总结。</w:t>
      </w:r>
      <w:r w:rsidRPr="00F47C8E">
        <w:rPr>
          <w:rFonts w:ascii="仿宋_GB2312" w:eastAsia="仿宋_GB2312" w:hint="eastAsia"/>
          <w:sz w:val="32"/>
          <w:szCs w:val="32"/>
        </w:rPr>
        <w:t>在市主要媒体积极宣传发展基础工业、培育“强基”产业链对增强企业竞争力、提升我市产业层级、推进“中国制造2025”试点示范城市建设的重要意义。大力宣传示范应用、示范项目的典型经验和实施成效，在全市积极营造关注、支持、参与工业强基的良好氛围。</w:t>
      </w:r>
    </w:p>
    <w:p w14:paraId="0E7A9F8F" w14:textId="30120496" w:rsidR="00AC4AB8" w:rsidRPr="00AC4AB8" w:rsidRDefault="00AC4AB8" w:rsidP="0057238A">
      <w:pPr>
        <w:spacing w:line="580" w:lineRule="exact"/>
        <w:ind w:firstLineChars="200" w:firstLine="640"/>
        <w:outlineLvl w:val="0"/>
        <w:rPr>
          <w:rFonts w:ascii="仿宋_GB2312" w:eastAsia="仿宋_GB2312" w:hAnsi="Times New Roman"/>
          <w:bCs/>
          <w:sz w:val="32"/>
          <w:szCs w:val="32"/>
        </w:rPr>
      </w:pPr>
      <w:r w:rsidRPr="00E108E1">
        <w:rPr>
          <w:rFonts w:ascii="仿宋_GB2312" w:eastAsia="仿宋_GB2312" w:hAnsi="Times New Roman" w:hint="eastAsia"/>
          <w:bCs/>
          <w:sz w:val="32"/>
          <w:szCs w:val="32"/>
        </w:rPr>
        <w:t>附件：</w:t>
      </w:r>
      <w:r w:rsidRPr="00AC4AB8">
        <w:rPr>
          <w:rFonts w:ascii="仿宋_GB2312" w:eastAsia="仿宋_GB2312" w:hAnsi="Times New Roman" w:hint="eastAsia"/>
          <w:bCs/>
          <w:sz w:val="32"/>
          <w:szCs w:val="32"/>
        </w:rPr>
        <w:t>宁波市“四基”产业链培育重点任务分工表</w:t>
      </w:r>
    </w:p>
    <w:p w14:paraId="5E1CFDC8" w14:textId="77777777" w:rsidR="000C7581" w:rsidRDefault="000C7581" w:rsidP="009A3215">
      <w:pPr>
        <w:snapToGrid w:val="0"/>
        <w:spacing w:line="560" w:lineRule="exact"/>
        <w:ind w:firstLineChars="200" w:firstLine="640"/>
        <w:jc w:val="left"/>
        <w:rPr>
          <w:rFonts w:ascii="仿宋_GB2312" w:eastAsia="仿宋_GB2312" w:hAnsi="Times New Roman"/>
          <w:bCs/>
          <w:sz w:val="32"/>
          <w:szCs w:val="32"/>
        </w:rPr>
      </w:pPr>
    </w:p>
    <w:p w14:paraId="4C772152" w14:textId="4E6D9C96" w:rsidR="006D6E59" w:rsidRPr="00E108E1" w:rsidRDefault="006D6E59" w:rsidP="006D6E59">
      <w:pPr>
        <w:snapToGrid w:val="0"/>
        <w:spacing w:line="560" w:lineRule="exact"/>
        <w:ind w:firstLineChars="200" w:firstLine="640"/>
        <w:jc w:val="right"/>
        <w:rPr>
          <w:rFonts w:ascii="仿宋_GB2312" w:eastAsia="仿宋_GB2312" w:hAnsi="宋体"/>
          <w:bCs/>
          <w:sz w:val="32"/>
          <w:szCs w:val="32"/>
        </w:rPr>
      </w:pPr>
      <w:r w:rsidRPr="00E108E1">
        <w:rPr>
          <w:rFonts w:ascii="仿宋_GB2312" w:eastAsia="仿宋_GB2312" w:hAnsi="宋体" w:hint="eastAsia"/>
          <w:bCs/>
          <w:sz w:val="32"/>
          <w:szCs w:val="32"/>
        </w:rPr>
        <w:t>宁波市经济和信息化委员会</w:t>
      </w:r>
    </w:p>
    <w:p w14:paraId="70625A4C" w14:textId="35F917C7" w:rsidR="006D6E59" w:rsidRPr="00AC4AB8" w:rsidRDefault="00B535BA" w:rsidP="006D6E59">
      <w:pPr>
        <w:wordWrap w:val="0"/>
        <w:spacing w:line="560" w:lineRule="exact"/>
        <w:jc w:val="right"/>
        <w:rPr>
          <w:rFonts w:ascii="仿宋_GB2312" w:eastAsia="仿宋_GB2312"/>
          <w:sz w:val="32"/>
          <w:szCs w:val="32"/>
        </w:rPr>
      </w:pPr>
      <w:r w:rsidRPr="00E108E1">
        <w:rPr>
          <w:rFonts w:ascii="仿宋_GB2312" w:eastAsia="仿宋_GB2312" w:hAnsi="宋体" w:hint="eastAsia"/>
          <w:bCs/>
          <w:sz w:val="32"/>
          <w:szCs w:val="32"/>
        </w:rPr>
        <w:t>201</w:t>
      </w:r>
      <w:r>
        <w:rPr>
          <w:rFonts w:ascii="仿宋_GB2312" w:eastAsia="仿宋_GB2312" w:hAnsi="宋体" w:hint="eastAsia"/>
          <w:bCs/>
          <w:sz w:val="32"/>
          <w:szCs w:val="32"/>
        </w:rPr>
        <w:t>8</w:t>
      </w:r>
      <w:r w:rsidRPr="00E108E1">
        <w:rPr>
          <w:rFonts w:ascii="仿宋_GB2312" w:eastAsia="仿宋_GB2312" w:hAnsi="宋体" w:hint="eastAsia"/>
          <w:bCs/>
          <w:sz w:val="32"/>
          <w:szCs w:val="32"/>
        </w:rPr>
        <w:t>年</w:t>
      </w:r>
      <w:r w:rsidR="000C7581">
        <w:rPr>
          <w:rFonts w:ascii="仿宋_GB2312" w:eastAsia="仿宋_GB2312" w:hAnsi="宋体" w:hint="eastAsia"/>
          <w:bCs/>
          <w:sz w:val="32"/>
          <w:szCs w:val="32"/>
        </w:rPr>
        <w:t>11</w:t>
      </w:r>
      <w:r w:rsidR="006D6E59" w:rsidRPr="00E108E1">
        <w:rPr>
          <w:rFonts w:ascii="仿宋_GB2312" w:eastAsia="仿宋_GB2312" w:hAnsi="宋体" w:hint="eastAsia"/>
          <w:bCs/>
          <w:sz w:val="32"/>
          <w:szCs w:val="32"/>
        </w:rPr>
        <w:t>月</w:t>
      </w:r>
      <w:r w:rsidR="000C7581">
        <w:rPr>
          <w:rFonts w:ascii="仿宋_GB2312" w:eastAsia="仿宋_GB2312" w:hAnsi="宋体" w:hint="eastAsia"/>
          <w:bCs/>
          <w:sz w:val="32"/>
          <w:szCs w:val="32"/>
        </w:rPr>
        <w:t>14</w:t>
      </w:r>
      <w:r w:rsidR="006D6E59" w:rsidRPr="00E108E1">
        <w:rPr>
          <w:rFonts w:ascii="仿宋_GB2312" w:eastAsia="仿宋_GB2312" w:hAnsi="宋体" w:hint="eastAsia"/>
          <w:bCs/>
          <w:sz w:val="32"/>
          <w:szCs w:val="32"/>
        </w:rPr>
        <w:t>日</w:t>
      </w:r>
      <w:r w:rsidR="006D6E59">
        <w:rPr>
          <w:rFonts w:ascii="仿宋_GB2312" w:eastAsia="仿宋_GB2312" w:hAnsi="宋体" w:hint="eastAsia"/>
          <w:bCs/>
          <w:sz w:val="32"/>
          <w:szCs w:val="32"/>
        </w:rPr>
        <w:t xml:space="preserve">   </w:t>
      </w:r>
    </w:p>
    <w:p w14:paraId="28F51D15" w14:textId="77777777" w:rsidR="006F53FF" w:rsidRPr="00F47C8E" w:rsidRDefault="006F53FF" w:rsidP="00DC3D9A">
      <w:pPr>
        <w:spacing w:line="360" w:lineRule="auto"/>
        <w:ind w:firstLineChars="250" w:firstLine="602"/>
        <w:rPr>
          <w:rFonts w:ascii="黑体" w:eastAsia="黑体" w:hAnsi="黑体"/>
          <w:b/>
          <w:sz w:val="24"/>
          <w:szCs w:val="24"/>
        </w:rPr>
        <w:sectPr w:rsidR="006F53FF" w:rsidRPr="00F47C8E" w:rsidSect="005B560C">
          <w:headerReference w:type="default" r:id="rId10"/>
          <w:footerReference w:type="default" r:id="rId11"/>
          <w:pgSz w:w="11906" w:h="16838"/>
          <w:pgMar w:top="2098" w:right="1474" w:bottom="1814" w:left="1588" w:header="851" w:footer="992" w:gutter="0"/>
          <w:pgNumType w:start="1"/>
          <w:cols w:space="425"/>
          <w:docGrid w:type="lines" w:linePitch="312"/>
        </w:sectPr>
      </w:pPr>
    </w:p>
    <w:p w14:paraId="70B4E38F" w14:textId="3E46B96C" w:rsidR="006764F2" w:rsidRPr="00F47C8E" w:rsidRDefault="006764F2" w:rsidP="00916C4E">
      <w:pPr>
        <w:spacing w:line="580" w:lineRule="exact"/>
        <w:jc w:val="left"/>
        <w:outlineLvl w:val="0"/>
        <w:rPr>
          <w:rFonts w:ascii="黑体" w:eastAsia="黑体" w:hAnsi="黑体" w:cs="Times New Roman"/>
          <w:sz w:val="32"/>
          <w:szCs w:val="32"/>
        </w:rPr>
      </w:pPr>
      <w:r w:rsidRPr="00F47C8E">
        <w:rPr>
          <w:rFonts w:ascii="黑体" w:eastAsia="黑体" w:hAnsi="黑体" w:cs="Times New Roman" w:hint="eastAsia"/>
          <w:sz w:val="32"/>
          <w:szCs w:val="32"/>
        </w:rPr>
        <w:lastRenderedPageBreak/>
        <w:t>附件</w:t>
      </w:r>
    </w:p>
    <w:p w14:paraId="360A819B" w14:textId="4F4B90DB" w:rsidR="006764F2" w:rsidRPr="00A97278" w:rsidRDefault="0079398B" w:rsidP="00916C4E">
      <w:pPr>
        <w:spacing w:line="580" w:lineRule="exact"/>
        <w:jc w:val="center"/>
        <w:outlineLvl w:val="0"/>
        <w:rPr>
          <w:rFonts w:ascii="创艺简标宋" w:eastAsia="创艺简标宋" w:hAnsi="Times New Roman"/>
          <w:sz w:val="36"/>
          <w:szCs w:val="36"/>
        </w:rPr>
      </w:pPr>
      <w:r w:rsidRPr="0079398B">
        <w:rPr>
          <w:rFonts w:ascii="创艺简标宋" w:eastAsia="创艺简标宋" w:hAnsi="Times New Roman" w:hint="eastAsia"/>
          <w:sz w:val="36"/>
          <w:szCs w:val="36"/>
        </w:rPr>
        <w:t>宁波市“四基”产业链培育</w:t>
      </w:r>
      <w:r w:rsidR="006764F2" w:rsidRPr="00A97278">
        <w:rPr>
          <w:rFonts w:ascii="创艺简标宋" w:eastAsia="创艺简标宋" w:hAnsi="Times New Roman" w:hint="eastAsia"/>
          <w:sz w:val="36"/>
          <w:szCs w:val="36"/>
        </w:rPr>
        <w:t>重点任务分工表</w:t>
      </w:r>
    </w:p>
    <w:p w14:paraId="7E15731D" w14:textId="77777777" w:rsidR="006764F2" w:rsidRDefault="006764F2" w:rsidP="006764F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8958"/>
        <w:gridCol w:w="3109"/>
      </w:tblGrid>
      <w:tr w:rsidR="00375BB7" w:rsidRPr="00521DB7" w14:paraId="486D724A" w14:textId="77777777" w:rsidTr="0069384D">
        <w:trPr>
          <w:trHeight w:val="612"/>
          <w:jc w:val="center"/>
        </w:trPr>
        <w:tc>
          <w:tcPr>
            <w:tcW w:w="688" w:type="pct"/>
            <w:shd w:val="clear" w:color="auto" w:fill="auto"/>
            <w:vAlign w:val="center"/>
          </w:tcPr>
          <w:p w14:paraId="2F12366F" w14:textId="77777777" w:rsidR="00375BB7" w:rsidRPr="00A97278" w:rsidRDefault="00375BB7" w:rsidP="0069384D">
            <w:pPr>
              <w:spacing w:line="320" w:lineRule="exact"/>
              <w:jc w:val="center"/>
              <w:rPr>
                <w:rFonts w:ascii="黑体" w:eastAsia="黑体" w:hAnsi="黑体"/>
                <w:kern w:val="0"/>
                <w:szCs w:val="21"/>
              </w:rPr>
            </w:pPr>
            <w:r w:rsidRPr="00A97278">
              <w:rPr>
                <w:rFonts w:ascii="黑体" w:eastAsia="黑体" w:hAnsi="黑体" w:hint="eastAsia"/>
                <w:kern w:val="0"/>
                <w:szCs w:val="21"/>
              </w:rPr>
              <w:t>重点任务</w:t>
            </w:r>
          </w:p>
        </w:tc>
        <w:tc>
          <w:tcPr>
            <w:tcW w:w="3201" w:type="pct"/>
            <w:shd w:val="clear" w:color="auto" w:fill="auto"/>
            <w:vAlign w:val="center"/>
          </w:tcPr>
          <w:p w14:paraId="68BF19DD" w14:textId="77777777" w:rsidR="00375BB7" w:rsidRPr="00A97278" w:rsidRDefault="00375BB7" w:rsidP="0069384D">
            <w:pPr>
              <w:spacing w:line="320" w:lineRule="exact"/>
              <w:jc w:val="center"/>
              <w:rPr>
                <w:rFonts w:ascii="黑体" w:eastAsia="黑体" w:hAnsi="黑体"/>
                <w:kern w:val="0"/>
                <w:szCs w:val="21"/>
              </w:rPr>
            </w:pPr>
            <w:r w:rsidRPr="00A97278">
              <w:rPr>
                <w:rFonts w:ascii="黑体" w:eastAsia="黑体" w:hAnsi="黑体" w:hint="eastAsia"/>
                <w:kern w:val="0"/>
                <w:szCs w:val="21"/>
              </w:rPr>
              <w:t>主要工作</w:t>
            </w:r>
          </w:p>
        </w:tc>
        <w:tc>
          <w:tcPr>
            <w:tcW w:w="1111" w:type="pct"/>
            <w:shd w:val="clear" w:color="auto" w:fill="auto"/>
            <w:vAlign w:val="center"/>
          </w:tcPr>
          <w:p w14:paraId="06500F73" w14:textId="77777777" w:rsidR="00375BB7" w:rsidRPr="00A97278" w:rsidRDefault="00375BB7" w:rsidP="0069384D">
            <w:pPr>
              <w:spacing w:line="320" w:lineRule="exact"/>
              <w:jc w:val="center"/>
              <w:rPr>
                <w:rFonts w:ascii="黑体" w:eastAsia="黑体" w:hAnsi="黑体"/>
                <w:kern w:val="0"/>
                <w:szCs w:val="21"/>
              </w:rPr>
            </w:pPr>
            <w:r w:rsidRPr="00A97278">
              <w:rPr>
                <w:rFonts w:ascii="黑体" w:eastAsia="黑体" w:hAnsi="黑体" w:hint="eastAsia"/>
                <w:kern w:val="0"/>
                <w:szCs w:val="21"/>
              </w:rPr>
              <w:t>责任部门</w:t>
            </w:r>
          </w:p>
        </w:tc>
      </w:tr>
      <w:tr w:rsidR="00375BB7" w:rsidRPr="0055709D" w14:paraId="4F3DB5BB" w14:textId="77777777" w:rsidTr="0069384D">
        <w:trPr>
          <w:trHeight w:val="849"/>
          <w:jc w:val="center"/>
        </w:trPr>
        <w:tc>
          <w:tcPr>
            <w:tcW w:w="688" w:type="pct"/>
            <w:shd w:val="clear" w:color="auto" w:fill="auto"/>
            <w:vAlign w:val="center"/>
          </w:tcPr>
          <w:p w14:paraId="29C64D9C" w14:textId="77777777" w:rsidR="00375BB7" w:rsidRPr="0055709D" w:rsidRDefault="00375BB7" w:rsidP="0069384D">
            <w:pPr>
              <w:snapToGrid w:val="0"/>
              <w:spacing w:line="320" w:lineRule="exact"/>
              <w:jc w:val="center"/>
              <w:rPr>
                <w:rFonts w:ascii="仿宋_GB2312" w:eastAsia="仿宋_GB2312" w:hAnsi="仿宋"/>
                <w:kern w:val="0"/>
                <w:szCs w:val="21"/>
              </w:rPr>
            </w:pPr>
            <w:r>
              <w:rPr>
                <w:rFonts w:ascii="仿宋_GB2312" w:eastAsia="仿宋_GB2312" w:hAnsi="仿宋"/>
                <w:kern w:val="0"/>
                <w:szCs w:val="21"/>
              </w:rPr>
              <w:t>推进</w:t>
            </w:r>
            <w:r>
              <w:rPr>
                <w:rFonts w:ascii="仿宋_GB2312" w:eastAsia="仿宋_GB2312" w:hAnsi="仿宋"/>
                <w:kern w:val="0"/>
                <w:szCs w:val="21"/>
              </w:rPr>
              <w:t>“</w:t>
            </w:r>
            <w:r>
              <w:rPr>
                <w:rFonts w:ascii="仿宋_GB2312" w:eastAsia="仿宋_GB2312" w:hAnsi="仿宋"/>
                <w:kern w:val="0"/>
                <w:szCs w:val="21"/>
              </w:rPr>
              <w:t>四基</w:t>
            </w:r>
            <w:r>
              <w:rPr>
                <w:rFonts w:ascii="仿宋_GB2312" w:eastAsia="仿宋_GB2312" w:hAnsi="仿宋"/>
                <w:kern w:val="0"/>
                <w:szCs w:val="21"/>
              </w:rPr>
              <w:t>”</w:t>
            </w:r>
            <w:r>
              <w:rPr>
                <w:rFonts w:ascii="仿宋_GB2312" w:eastAsia="仿宋_GB2312" w:hAnsi="仿宋"/>
                <w:kern w:val="0"/>
                <w:szCs w:val="21"/>
              </w:rPr>
              <w:t>应用配套链建设</w:t>
            </w:r>
          </w:p>
        </w:tc>
        <w:tc>
          <w:tcPr>
            <w:tcW w:w="3201" w:type="pct"/>
            <w:shd w:val="clear" w:color="auto" w:fill="auto"/>
            <w:vAlign w:val="center"/>
          </w:tcPr>
          <w:p w14:paraId="379C3383" w14:textId="77777777" w:rsidR="00375BB7" w:rsidRDefault="00375BB7" w:rsidP="0069384D">
            <w:pPr>
              <w:snapToGrid w:val="0"/>
              <w:spacing w:line="320" w:lineRule="exact"/>
              <w:jc w:val="left"/>
              <w:rPr>
                <w:rFonts w:ascii="仿宋_GB2312" w:eastAsia="仿宋_GB2312" w:hAnsi="仿宋"/>
                <w:kern w:val="0"/>
                <w:szCs w:val="21"/>
              </w:rPr>
            </w:pPr>
            <w:r>
              <w:rPr>
                <w:rFonts w:ascii="仿宋_GB2312" w:eastAsia="仿宋_GB2312" w:hAnsi="仿宋" w:hint="eastAsia"/>
                <w:kern w:val="0"/>
                <w:szCs w:val="21"/>
              </w:rPr>
              <w:t>认定和</w:t>
            </w:r>
            <w:r w:rsidRPr="00A97278">
              <w:rPr>
                <w:rFonts w:ascii="仿宋_GB2312" w:eastAsia="仿宋_GB2312" w:hAnsi="仿宋" w:hint="eastAsia"/>
                <w:kern w:val="0"/>
                <w:szCs w:val="21"/>
              </w:rPr>
              <w:t>培育</w:t>
            </w:r>
            <w:r>
              <w:rPr>
                <w:rFonts w:ascii="仿宋_GB2312" w:eastAsia="仿宋_GB2312" w:hAnsi="仿宋" w:hint="eastAsia"/>
                <w:kern w:val="0"/>
                <w:szCs w:val="21"/>
              </w:rPr>
              <w:t>产业链核心</w:t>
            </w:r>
            <w:r w:rsidRPr="00A97278">
              <w:rPr>
                <w:rFonts w:ascii="仿宋_GB2312" w:eastAsia="仿宋_GB2312" w:hAnsi="仿宋" w:hint="eastAsia"/>
                <w:kern w:val="0"/>
                <w:szCs w:val="21"/>
              </w:rPr>
              <w:t>企业，</w:t>
            </w:r>
            <w:r>
              <w:rPr>
                <w:rFonts w:ascii="仿宋_GB2312" w:eastAsia="仿宋_GB2312" w:hAnsi="仿宋" w:hint="eastAsia"/>
                <w:kern w:val="0"/>
                <w:szCs w:val="21"/>
              </w:rPr>
              <w:t>强化市县两级联动和合作，推进核心企业与上下游企业开展配套应用。</w:t>
            </w:r>
          </w:p>
        </w:tc>
        <w:tc>
          <w:tcPr>
            <w:tcW w:w="1111" w:type="pct"/>
            <w:shd w:val="clear" w:color="auto" w:fill="auto"/>
            <w:vAlign w:val="center"/>
          </w:tcPr>
          <w:p w14:paraId="7E70FA42" w14:textId="77777777" w:rsidR="00375BB7" w:rsidRDefault="00375BB7" w:rsidP="0069384D">
            <w:pPr>
              <w:spacing w:line="320" w:lineRule="exact"/>
              <w:jc w:val="center"/>
              <w:rPr>
                <w:rFonts w:ascii="仿宋_GB2312" w:eastAsia="仿宋_GB2312" w:hAnsi="仿宋"/>
                <w:kern w:val="0"/>
                <w:szCs w:val="21"/>
              </w:rPr>
            </w:pPr>
            <w:r>
              <w:rPr>
                <w:rFonts w:ascii="仿宋_GB2312" w:eastAsia="仿宋_GB2312" w:hAnsi="仿宋" w:hint="eastAsia"/>
                <w:kern w:val="0"/>
                <w:szCs w:val="21"/>
              </w:rPr>
              <w:t>市经信委、</w:t>
            </w:r>
            <w:r w:rsidRPr="00DD1761">
              <w:rPr>
                <w:rFonts w:ascii="仿宋_GB2312" w:eastAsia="仿宋_GB2312" w:hAnsi="仿宋" w:hint="eastAsia"/>
                <w:kern w:val="0"/>
                <w:szCs w:val="21"/>
              </w:rPr>
              <w:t>各区县（市）政府</w:t>
            </w:r>
          </w:p>
        </w:tc>
      </w:tr>
      <w:tr w:rsidR="00375BB7" w:rsidRPr="0055709D" w14:paraId="2E49D03E" w14:textId="77777777" w:rsidTr="0069384D">
        <w:trPr>
          <w:trHeight w:val="845"/>
          <w:jc w:val="center"/>
        </w:trPr>
        <w:tc>
          <w:tcPr>
            <w:tcW w:w="688" w:type="pct"/>
            <w:shd w:val="clear" w:color="auto" w:fill="auto"/>
            <w:vAlign w:val="center"/>
          </w:tcPr>
          <w:p w14:paraId="0D71953D" w14:textId="77777777" w:rsidR="00375BB7" w:rsidRDefault="00375BB7" w:rsidP="0069384D">
            <w:pPr>
              <w:snapToGrid w:val="0"/>
              <w:spacing w:line="320" w:lineRule="exact"/>
              <w:jc w:val="center"/>
              <w:rPr>
                <w:rFonts w:ascii="仿宋_GB2312" w:eastAsia="仿宋_GB2312" w:hAnsi="仿宋"/>
                <w:kern w:val="0"/>
                <w:szCs w:val="21"/>
              </w:rPr>
            </w:pPr>
            <w:r>
              <w:rPr>
                <w:rFonts w:ascii="仿宋_GB2312" w:eastAsia="仿宋_GB2312" w:hAnsi="仿宋"/>
                <w:kern w:val="0"/>
                <w:szCs w:val="21"/>
              </w:rPr>
              <w:t>推进</w:t>
            </w:r>
            <w:r>
              <w:rPr>
                <w:rFonts w:ascii="仿宋_GB2312" w:eastAsia="仿宋_GB2312" w:hAnsi="仿宋"/>
                <w:kern w:val="0"/>
                <w:szCs w:val="21"/>
              </w:rPr>
              <w:t>“</w:t>
            </w:r>
            <w:r>
              <w:rPr>
                <w:rFonts w:ascii="仿宋_GB2312" w:eastAsia="仿宋_GB2312" w:hAnsi="仿宋"/>
                <w:kern w:val="0"/>
                <w:szCs w:val="21"/>
              </w:rPr>
              <w:t>四基</w:t>
            </w:r>
            <w:r>
              <w:rPr>
                <w:rFonts w:ascii="仿宋_GB2312" w:eastAsia="仿宋_GB2312" w:hAnsi="仿宋"/>
                <w:kern w:val="0"/>
                <w:szCs w:val="21"/>
              </w:rPr>
              <w:t>”</w:t>
            </w:r>
            <w:r>
              <w:rPr>
                <w:rFonts w:ascii="仿宋_GB2312" w:eastAsia="仿宋_GB2312" w:hAnsi="仿宋"/>
                <w:kern w:val="0"/>
                <w:szCs w:val="21"/>
              </w:rPr>
              <w:t>创新链建设</w:t>
            </w:r>
          </w:p>
        </w:tc>
        <w:tc>
          <w:tcPr>
            <w:tcW w:w="3201" w:type="pct"/>
            <w:shd w:val="clear" w:color="auto" w:fill="auto"/>
            <w:vAlign w:val="center"/>
          </w:tcPr>
          <w:p w14:paraId="5976F184" w14:textId="77777777" w:rsidR="00375BB7" w:rsidRPr="00CC45C8" w:rsidRDefault="00375BB7" w:rsidP="0069384D">
            <w:pPr>
              <w:snapToGrid w:val="0"/>
              <w:spacing w:line="320" w:lineRule="exact"/>
              <w:jc w:val="left"/>
              <w:rPr>
                <w:rFonts w:ascii="仿宋_GB2312" w:eastAsia="仿宋_GB2312" w:hAnsi="仿宋"/>
                <w:kern w:val="0"/>
                <w:szCs w:val="21"/>
              </w:rPr>
            </w:pPr>
            <w:r w:rsidRPr="00106657">
              <w:rPr>
                <w:rFonts w:ascii="仿宋_GB2312" w:eastAsia="仿宋_GB2312" w:hAnsi="仿宋" w:hint="eastAsia"/>
                <w:kern w:val="0"/>
                <w:szCs w:val="21"/>
              </w:rPr>
              <w:t>提升发展</w:t>
            </w:r>
            <w:r>
              <w:rPr>
                <w:rFonts w:ascii="仿宋_GB2312" w:eastAsia="仿宋_GB2312" w:hAnsi="仿宋" w:hint="eastAsia"/>
                <w:kern w:val="0"/>
                <w:szCs w:val="21"/>
              </w:rPr>
              <w:t>技术</w:t>
            </w:r>
            <w:r w:rsidRPr="00106657">
              <w:rPr>
                <w:rFonts w:ascii="仿宋_GB2312" w:eastAsia="仿宋_GB2312" w:hAnsi="仿宋" w:hint="eastAsia"/>
                <w:kern w:val="0"/>
                <w:szCs w:val="21"/>
              </w:rPr>
              <w:t>创新链</w:t>
            </w:r>
            <w:r>
              <w:rPr>
                <w:rFonts w:ascii="仿宋_GB2312" w:eastAsia="仿宋_GB2312" w:hAnsi="仿宋" w:hint="eastAsia"/>
                <w:kern w:val="0"/>
                <w:szCs w:val="21"/>
              </w:rPr>
              <w:t>，</w:t>
            </w:r>
            <w:r w:rsidRPr="00C206F1">
              <w:rPr>
                <w:rFonts w:ascii="仿宋_GB2312" w:eastAsia="仿宋_GB2312" w:hAnsi="仿宋" w:hint="eastAsia"/>
                <w:kern w:val="0"/>
                <w:szCs w:val="21"/>
              </w:rPr>
              <w:t>提出“四基”创新链中应突破的关键环节和任务目标</w:t>
            </w:r>
            <w:r>
              <w:rPr>
                <w:rFonts w:ascii="仿宋_GB2312" w:eastAsia="仿宋_GB2312" w:hAnsi="仿宋" w:hint="eastAsia"/>
                <w:kern w:val="0"/>
                <w:szCs w:val="21"/>
              </w:rPr>
              <w:t>，</w:t>
            </w:r>
            <w:r w:rsidRPr="00C206F1">
              <w:rPr>
                <w:rFonts w:ascii="仿宋_GB2312" w:eastAsia="仿宋_GB2312" w:hAnsi="仿宋" w:hint="eastAsia"/>
                <w:kern w:val="0"/>
                <w:szCs w:val="21"/>
              </w:rPr>
              <w:t>实施重大科技专项</w:t>
            </w:r>
            <w:r>
              <w:rPr>
                <w:rFonts w:ascii="仿宋_GB2312" w:eastAsia="仿宋_GB2312" w:hAnsi="仿宋" w:hint="eastAsia"/>
                <w:kern w:val="0"/>
                <w:szCs w:val="21"/>
              </w:rPr>
              <w:t>，</w:t>
            </w:r>
            <w:r w:rsidRPr="00C206F1">
              <w:rPr>
                <w:rFonts w:ascii="仿宋_GB2312" w:eastAsia="仿宋_GB2312" w:hAnsi="仿宋" w:hint="eastAsia"/>
                <w:kern w:val="0"/>
                <w:szCs w:val="21"/>
              </w:rPr>
              <w:t>推</w:t>
            </w:r>
            <w:r>
              <w:rPr>
                <w:rFonts w:ascii="仿宋_GB2312" w:eastAsia="仿宋_GB2312" w:hAnsi="仿宋" w:hint="eastAsia"/>
                <w:kern w:val="0"/>
                <w:szCs w:val="21"/>
              </w:rPr>
              <w:t>动</w:t>
            </w:r>
            <w:r w:rsidRPr="00C206F1">
              <w:rPr>
                <w:rFonts w:ascii="仿宋_GB2312" w:eastAsia="仿宋_GB2312" w:hAnsi="仿宋" w:hint="eastAsia"/>
                <w:kern w:val="0"/>
                <w:szCs w:val="21"/>
              </w:rPr>
              <w:t>企业围绕创新链开展技术攻</w:t>
            </w:r>
            <w:r>
              <w:rPr>
                <w:rFonts w:ascii="仿宋_GB2312" w:eastAsia="仿宋_GB2312" w:hAnsi="仿宋" w:hint="eastAsia"/>
                <w:kern w:val="0"/>
                <w:szCs w:val="21"/>
              </w:rPr>
              <w:t>关。</w:t>
            </w:r>
          </w:p>
        </w:tc>
        <w:tc>
          <w:tcPr>
            <w:tcW w:w="1111" w:type="pct"/>
            <w:shd w:val="clear" w:color="auto" w:fill="auto"/>
            <w:vAlign w:val="center"/>
          </w:tcPr>
          <w:p w14:paraId="431C432C" w14:textId="77777777" w:rsidR="00375BB7" w:rsidRDefault="00375BB7" w:rsidP="0069384D">
            <w:pPr>
              <w:spacing w:line="320" w:lineRule="exact"/>
              <w:jc w:val="center"/>
              <w:rPr>
                <w:rFonts w:ascii="仿宋_GB2312" w:eastAsia="仿宋_GB2312" w:hAnsi="仿宋"/>
                <w:kern w:val="0"/>
                <w:szCs w:val="21"/>
              </w:rPr>
            </w:pPr>
            <w:r>
              <w:rPr>
                <w:rFonts w:ascii="仿宋_GB2312" w:eastAsia="仿宋_GB2312" w:hAnsi="仿宋" w:hint="eastAsia"/>
                <w:kern w:val="0"/>
                <w:szCs w:val="21"/>
              </w:rPr>
              <w:t>市科技局、</w:t>
            </w:r>
            <w:r w:rsidRPr="00DD1761">
              <w:rPr>
                <w:rFonts w:ascii="仿宋_GB2312" w:eastAsia="仿宋_GB2312" w:hAnsi="仿宋" w:hint="eastAsia"/>
                <w:kern w:val="0"/>
                <w:szCs w:val="21"/>
              </w:rPr>
              <w:t>各区县（市）政府</w:t>
            </w:r>
          </w:p>
        </w:tc>
      </w:tr>
      <w:tr w:rsidR="00375BB7" w:rsidRPr="0055709D" w14:paraId="7671717D" w14:textId="77777777" w:rsidTr="0069384D">
        <w:trPr>
          <w:trHeight w:val="845"/>
          <w:jc w:val="center"/>
        </w:trPr>
        <w:tc>
          <w:tcPr>
            <w:tcW w:w="688" w:type="pct"/>
            <w:shd w:val="clear" w:color="auto" w:fill="auto"/>
            <w:vAlign w:val="center"/>
          </w:tcPr>
          <w:p w14:paraId="60C6AB85" w14:textId="77777777" w:rsidR="00375BB7" w:rsidRDefault="00375BB7" w:rsidP="0069384D">
            <w:pPr>
              <w:snapToGrid w:val="0"/>
              <w:spacing w:line="320" w:lineRule="exact"/>
              <w:jc w:val="center"/>
              <w:rPr>
                <w:rFonts w:ascii="仿宋_GB2312" w:eastAsia="仿宋_GB2312" w:hAnsi="仿宋"/>
                <w:kern w:val="0"/>
                <w:szCs w:val="21"/>
              </w:rPr>
            </w:pPr>
            <w:r>
              <w:rPr>
                <w:rFonts w:ascii="仿宋_GB2312" w:eastAsia="仿宋_GB2312" w:hAnsi="仿宋"/>
                <w:kern w:val="0"/>
                <w:szCs w:val="21"/>
              </w:rPr>
              <w:t>制定区域推进方案</w:t>
            </w:r>
          </w:p>
        </w:tc>
        <w:tc>
          <w:tcPr>
            <w:tcW w:w="3201" w:type="pct"/>
            <w:shd w:val="clear" w:color="auto" w:fill="auto"/>
            <w:vAlign w:val="center"/>
          </w:tcPr>
          <w:p w14:paraId="40AEF4B8" w14:textId="77777777" w:rsidR="00375BB7" w:rsidRPr="00106657" w:rsidRDefault="00375BB7" w:rsidP="0069384D">
            <w:pPr>
              <w:snapToGrid w:val="0"/>
              <w:spacing w:line="320" w:lineRule="exact"/>
              <w:jc w:val="left"/>
              <w:rPr>
                <w:rFonts w:ascii="仿宋_GB2312" w:eastAsia="仿宋_GB2312" w:hAnsi="仿宋"/>
                <w:kern w:val="0"/>
                <w:szCs w:val="21"/>
              </w:rPr>
            </w:pPr>
            <w:r>
              <w:rPr>
                <w:rFonts w:ascii="仿宋_GB2312" w:eastAsia="仿宋_GB2312" w:hAnsi="仿宋" w:hint="eastAsia"/>
                <w:kern w:val="0"/>
                <w:szCs w:val="21"/>
              </w:rPr>
              <w:t>围绕《</w:t>
            </w:r>
            <w:r>
              <w:rPr>
                <w:rFonts w:ascii="仿宋_GB2312" w:eastAsia="仿宋_GB2312" w:hAnsi="仿宋"/>
                <w:kern w:val="0"/>
                <w:szCs w:val="21"/>
              </w:rPr>
              <w:t>宁波市</w:t>
            </w:r>
            <w:r>
              <w:rPr>
                <w:rFonts w:ascii="仿宋_GB2312" w:eastAsia="仿宋_GB2312" w:hAnsi="仿宋"/>
                <w:kern w:val="0"/>
                <w:szCs w:val="21"/>
              </w:rPr>
              <w:t>“</w:t>
            </w:r>
            <w:r>
              <w:rPr>
                <w:rFonts w:ascii="仿宋_GB2312" w:eastAsia="仿宋_GB2312" w:hAnsi="仿宋"/>
                <w:kern w:val="0"/>
                <w:szCs w:val="21"/>
              </w:rPr>
              <w:t>四基</w:t>
            </w:r>
            <w:r>
              <w:rPr>
                <w:rFonts w:ascii="仿宋_GB2312" w:eastAsia="仿宋_GB2312" w:hAnsi="仿宋"/>
                <w:kern w:val="0"/>
                <w:szCs w:val="21"/>
              </w:rPr>
              <w:t>”</w:t>
            </w:r>
            <w:r>
              <w:rPr>
                <w:rFonts w:ascii="仿宋_GB2312" w:eastAsia="仿宋_GB2312" w:hAnsi="仿宋"/>
                <w:kern w:val="0"/>
                <w:szCs w:val="21"/>
              </w:rPr>
              <w:t>产业链培育实施方案</w:t>
            </w:r>
            <w:r>
              <w:rPr>
                <w:rFonts w:ascii="仿宋_GB2312" w:eastAsia="仿宋_GB2312" w:hAnsi="仿宋" w:hint="eastAsia"/>
                <w:kern w:val="0"/>
                <w:szCs w:val="21"/>
              </w:rPr>
              <w:t>》中提出的“四基”产业链培育关键环节，依托本地区基础产业的比较优势，制定本地区“四基”应用配套链和创新链推进方案和年度工作计划。</w:t>
            </w:r>
          </w:p>
        </w:tc>
        <w:tc>
          <w:tcPr>
            <w:tcW w:w="1111" w:type="pct"/>
            <w:shd w:val="clear" w:color="auto" w:fill="auto"/>
            <w:vAlign w:val="center"/>
          </w:tcPr>
          <w:p w14:paraId="12EF03CC" w14:textId="77777777" w:rsidR="00375BB7" w:rsidRDefault="00375BB7" w:rsidP="0069384D">
            <w:pPr>
              <w:spacing w:line="320" w:lineRule="exact"/>
              <w:jc w:val="center"/>
              <w:rPr>
                <w:rFonts w:ascii="仿宋_GB2312" w:eastAsia="仿宋_GB2312" w:hAnsi="仿宋"/>
                <w:kern w:val="0"/>
                <w:szCs w:val="21"/>
              </w:rPr>
            </w:pPr>
            <w:r w:rsidRPr="00DD1761">
              <w:rPr>
                <w:rFonts w:ascii="仿宋_GB2312" w:eastAsia="仿宋_GB2312" w:hAnsi="仿宋" w:hint="eastAsia"/>
                <w:kern w:val="0"/>
                <w:szCs w:val="21"/>
              </w:rPr>
              <w:t>各区县（市）政府</w:t>
            </w:r>
          </w:p>
        </w:tc>
      </w:tr>
      <w:tr w:rsidR="00375BB7" w:rsidRPr="0055709D" w14:paraId="047540E0" w14:textId="77777777" w:rsidTr="0069384D">
        <w:trPr>
          <w:trHeight w:val="659"/>
          <w:jc w:val="center"/>
        </w:trPr>
        <w:tc>
          <w:tcPr>
            <w:tcW w:w="688" w:type="pct"/>
            <w:shd w:val="clear" w:color="auto" w:fill="auto"/>
            <w:vAlign w:val="center"/>
          </w:tcPr>
          <w:p w14:paraId="791BB414" w14:textId="77777777" w:rsidR="00375BB7" w:rsidRDefault="00375BB7" w:rsidP="0069384D">
            <w:pPr>
              <w:spacing w:line="320" w:lineRule="exact"/>
              <w:jc w:val="center"/>
              <w:rPr>
                <w:rFonts w:ascii="仿宋_GB2312" w:eastAsia="仿宋_GB2312" w:hAnsi="仿宋"/>
                <w:kern w:val="0"/>
                <w:szCs w:val="21"/>
              </w:rPr>
            </w:pPr>
            <w:r>
              <w:rPr>
                <w:rFonts w:ascii="仿宋_GB2312" w:eastAsia="仿宋_GB2312" w:hAnsi="仿宋"/>
                <w:kern w:val="0"/>
                <w:szCs w:val="21"/>
              </w:rPr>
              <w:t>推进重大项目建设</w:t>
            </w:r>
          </w:p>
        </w:tc>
        <w:tc>
          <w:tcPr>
            <w:tcW w:w="3201" w:type="pct"/>
            <w:shd w:val="clear" w:color="auto" w:fill="auto"/>
            <w:vAlign w:val="center"/>
          </w:tcPr>
          <w:p w14:paraId="36D86438" w14:textId="77777777" w:rsidR="00375BB7" w:rsidRDefault="00375BB7" w:rsidP="0069384D">
            <w:pPr>
              <w:snapToGrid w:val="0"/>
              <w:spacing w:line="320" w:lineRule="exact"/>
              <w:jc w:val="left"/>
              <w:rPr>
                <w:rFonts w:ascii="仿宋_GB2312" w:eastAsia="仿宋_GB2312" w:hAnsi="仿宋"/>
                <w:kern w:val="0"/>
                <w:szCs w:val="21"/>
              </w:rPr>
            </w:pPr>
            <w:r>
              <w:rPr>
                <w:rFonts w:ascii="仿宋_GB2312" w:eastAsia="仿宋_GB2312" w:hAnsi="仿宋" w:hint="eastAsia"/>
                <w:kern w:val="0"/>
                <w:szCs w:val="21"/>
              </w:rPr>
              <w:t>推进实施一批产业链重大项目建设，</w:t>
            </w:r>
            <w:r w:rsidRPr="00A97278">
              <w:rPr>
                <w:rFonts w:ascii="仿宋_GB2312" w:eastAsia="仿宋_GB2312" w:hAnsi="仿宋" w:hint="eastAsia"/>
                <w:kern w:val="0"/>
                <w:szCs w:val="21"/>
              </w:rPr>
              <w:t>促进</w:t>
            </w:r>
            <w:r>
              <w:rPr>
                <w:rFonts w:ascii="仿宋_GB2312" w:eastAsia="仿宋_GB2312" w:hAnsi="仿宋" w:hint="eastAsia"/>
                <w:kern w:val="0"/>
                <w:szCs w:val="21"/>
              </w:rPr>
              <w:t>创新链各项</w:t>
            </w:r>
            <w:r w:rsidRPr="00A97278">
              <w:rPr>
                <w:rFonts w:ascii="仿宋_GB2312" w:eastAsia="仿宋_GB2312" w:hAnsi="仿宋" w:hint="eastAsia"/>
                <w:kern w:val="0"/>
                <w:szCs w:val="21"/>
              </w:rPr>
              <w:t>创新成果产业化</w:t>
            </w:r>
            <w:r>
              <w:rPr>
                <w:rFonts w:ascii="仿宋_GB2312" w:eastAsia="仿宋_GB2312" w:hAnsi="仿宋" w:hint="eastAsia"/>
                <w:kern w:val="0"/>
                <w:szCs w:val="21"/>
              </w:rPr>
              <w:t>。</w:t>
            </w:r>
          </w:p>
        </w:tc>
        <w:tc>
          <w:tcPr>
            <w:tcW w:w="1111" w:type="pct"/>
            <w:shd w:val="clear" w:color="auto" w:fill="auto"/>
            <w:vAlign w:val="center"/>
          </w:tcPr>
          <w:p w14:paraId="2689830D" w14:textId="77777777" w:rsidR="00375BB7" w:rsidRDefault="00375BB7" w:rsidP="0069384D">
            <w:pPr>
              <w:spacing w:line="320" w:lineRule="exact"/>
              <w:jc w:val="center"/>
              <w:rPr>
                <w:rFonts w:ascii="仿宋_GB2312" w:eastAsia="仿宋_GB2312" w:hAnsi="仿宋"/>
                <w:kern w:val="0"/>
                <w:szCs w:val="21"/>
              </w:rPr>
            </w:pPr>
            <w:r>
              <w:rPr>
                <w:rFonts w:ascii="仿宋_GB2312" w:eastAsia="仿宋_GB2312" w:hAnsi="仿宋" w:hint="eastAsia"/>
                <w:kern w:val="0"/>
                <w:szCs w:val="21"/>
              </w:rPr>
              <w:t>市经信委、市科技局、</w:t>
            </w:r>
            <w:r w:rsidRPr="00DD1761">
              <w:rPr>
                <w:rFonts w:ascii="仿宋_GB2312" w:eastAsia="仿宋_GB2312" w:hAnsi="仿宋" w:hint="eastAsia"/>
                <w:kern w:val="0"/>
                <w:szCs w:val="21"/>
              </w:rPr>
              <w:t>各区县（市）政府</w:t>
            </w:r>
          </w:p>
        </w:tc>
      </w:tr>
      <w:tr w:rsidR="00375BB7" w:rsidRPr="0055709D" w14:paraId="3C54036A" w14:textId="77777777" w:rsidTr="0069384D">
        <w:trPr>
          <w:trHeight w:val="817"/>
          <w:jc w:val="center"/>
        </w:trPr>
        <w:tc>
          <w:tcPr>
            <w:tcW w:w="688" w:type="pct"/>
            <w:shd w:val="clear" w:color="auto" w:fill="auto"/>
            <w:vAlign w:val="center"/>
          </w:tcPr>
          <w:p w14:paraId="214678DD" w14:textId="77777777" w:rsidR="00375BB7" w:rsidRDefault="00375BB7" w:rsidP="0069384D">
            <w:pPr>
              <w:snapToGrid w:val="0"/>
              <w:spacing w:line="320" w:lineRule="exact"/>
              <w:jc w:val="center"/>
              <w:rPr>
                <w:rFonts w:ascii="仿宋_GB2312" w:eastAsia="仿宋_GB2312" w:hAnsi="仿宋"/>
                <w:kern w:val="0"/>
                <w:szCs w:val="21"/>
              </w:rPr>
            </w:pPr>
            <w:r>
              <w:rPr>
                <w:rFonts w:ascii="仿宋_GB2312" w:eastAsia="仿宋_GB2312" w:hAnsi="仿宋"/>
                <w:kern w:val="0"/>
                <w:szCs w:val="21"/>
              </w:rPr>
              <w:t>引进重大项目</w:t>
            </w:r>
          </w:p>
        </w:tc>
        <w:tc>
          <w:tcPr>
            <w:tcW w:w="3201" w:type="pct"/>
            <w:shd w:val="clear" w:color="auto" w:fill="auto"/>
            <w:vAlign w:val="center"/>
          </w:tcPr>
          <w:p w14:paraId="27978590" w14:textId="77777777" w:rsidR="00375BB7" w:rsidRPr="00A97278" w:rsidRDefault="00375BB7" w:rsidP="0069384D">
            <w:pPr>
              <w:snapToGrid w:val="0"/>
              <w:spacing w:line="320" w:lineRule="exact"/>
              <w:jc w:val="left"/>
              <w:rPr>
                <w:rFonts w:ascii="仿宋_GB2312" w:eastAsia="仿宋_GB2312" w:hAnsi="仿宋"/>
                <w:kern w:val="0"/>
                <w:szCs w:val="21"/>
              </w:rPr>
            </w:pPr>
            <w:r>
              <w:rPr>
                <w:rFonts w:ascii="仿宋_GB2312" w:eastAsia="仿宋_GB2312" w:hAnsi="仿宋" w:hint="eastAsia"/>
                <w:kern w:val="0"/>
                <w:szCs w:val="21"/>
              </w:rPr>
              <w:t>围绕“四基”产业链薄弱和缺失环节，开展产业链精准招商、定向招商。引进一批重点企业和重大项目，</w:t>
            </w:r>
            <w:r w:rsidRPr="001130AA">
              <w:rPr>
                <w:rFonts w:ascii="仿宋_GB2312" w:eastAsia="仿宋_GB2312" w:hAnsi="仿宋" w:hint="eastAsia"/>
                <w:kern w:val="0"/>
                <w:szCs w:val="21"/>
              </w:rPr>
              <w:t>深化拓展</w:t>
            </w:r>
            <w:r>
              <w:rPr>
                <w:rFonts w:ascii="仿宋_GB2312" w:eastAsia="仿宋_GB2312" w:hAnsi="仿宋" w:hint="eastAsia"/>
                <w:kern w:val="0"/>
                <w:szCs w:val="21"/>
              </w:rPr>
              <w:t>招商</w:t>
            </w:r>
            <w:r w:rsidRPr="001130AA">
              <w:rPr>
                <w:rFonts w:ascii="仿宋_GB2312" w:eastAsia="仿宋_GB2312" w:hAnsi="仿宋" w:hint="eastAsia"/>
                <w:kern w:val="0"/>
                <w:szCs w:val="21"/>
              </w:rPr>
              <w:t>平台载体</w:t>
            </w:r>
            <w:r>
              <w:rPr>
                <w:rFonts w:ascii="仿宋_GB2312" w:eastAsia="仿宋_GB2312" w:hAnsi="仿宋" w:hint="eastAsia"/>
                <w:kern w:val="0"/>
                <w:szCs w:val="21"/>
              </w:rPr>
              <w:t>和资源库</w:t>
            </w:r>
            <w:r w:rsidRPr="001130AA">
              <w:rPr>
                <w:rFonts w:ascii="仿宋_GB2312" w:eastAsia="仿宋_GB2312" w:hAnsi="仿宋" w:hint="eastAsia"/>
                <w:kern w:val="0"/>
                <w:szCs w:val="21"/>
              </w:rPr>
              <w:t>建设,</w:t>
            </w:r>
            <w:r>
              <w:rPr>
                <w:rFonts w:ascii="仿宋_GB2312" w:eastAsia="仿宋_GB2312" w:hAnsi="仿宋" w:hint="eastAsia"/>
                <w:kern w:val="0"/>
                <w:szCs w:val="21"/>
              </w:rPr>
              <w:t>开展产业链招商。</w:t>
            </w:r>
          </w:p>
        </w:tc>
        <w:tc>
          <w:tcPr>
            <w:tcW w:w="1111" w:type="pct"/>
            <w:shd w:val="clear" w:color="auto" w:fill="auto"/>
            <w:vAlign w:val="center"/>
          </w:tcPr>
          <w:p w14:paraId="7AEB9F87" w14:textId="77777777" w:rsidR="00375BB7" w:rsidRDefault="00375BB7" w:rsidP="0069384D">
            <w:pPr>
              <w:spacing w:line="320" w:lineRule="exact"/>
              <w:jc w:val="center"/>
              <w:rPr>
                <w:rFonts w:ascii="仿宋_GB2312" w:eastAsia="仿宋_GB2312" w:hAnsi="仿宋"/>
                <w:kern w:val="0"/>
                <w:szCs w:val="21"/>
              </w:rPr>
            </w:pPr>
            <w:r>
              <w:rPr>
                <w:rFonts w:ascii="仿宋_GB2312" w:eastAsia="仿宋_GB2312" w:hAnsi="仿宋" w:hint="eastAsia"/>
                <w:kern w:val="0"/>
                <w:szCs w:val="21"/>
              </w:rPr>
              <w:t>市商务委、市经合局、</w:t>
            </w:r>
            <w:r w:rsidRPr="00DD1761">
              <w:rPr>
                <w:rFonts w:ascii="仿宋_GB2312" w:eastAsia="仿宋_GB2312" w:hAnsi="仿宋" w:hint="eastAsia"/>
                <w:kern w:val="0"/>
                <w:szCs w:val="21"/>
              </w:rPr>
              <w:t>各区县（市）政府</w:t>
            </w:r>
          </w:p>
        </w:tc>
      </w:tr>
      <w:tr w:rsidR="00375BB7" w:rsidRPr="00521DB7" w14:paraId="44EC4598" w14:textId="77777777" w:rsidTr="0069384D">
        <w:trPr>
          <w:trHeight w:val="975"/>
          <w:jc w:val="center"/>
        </w:trPr>
        <w:tc>
          <w:tcPr>
            <w:tcW w:w="688" w:type="pct"/>
            <w:shd w:val="clear" w:color="auto" w:fill="auto"/>
            <w:vAlign w:val="center"/>
          </w:tcPr>
          <w:p w14:paraId="7E13DFA2" w14:textId="77777777" w:rsidR="00375BB7" w:rsidRPr="00A97278" w:rsidRDefault="00375BB7" w:rsidP="0069384D">
            <w:pPr>
              <w:spacing w:line="320" w:lineRule="exact"/>
              <w:jc w:val="center"/>
              <w:rPr>
                <w:rFonts w:ascii="仿宋_GB2312" w:eastAsia="仿宋_GB2312" w:hAnsi="仿宋"/>
                <w:kern w:val="0"/>
                <w:szCs w:val="21"/>
              </w:rPr>
            </w:pPr>
            <w:r>
              <w:rPr>
                <w:rFonts w:ascii="仿宋_GB2312" w:eastAsia="仿宋_GB2312" w:hAnsi="仿宋" w:hint="eastAsia"/>
                <w:kern w:val="0"/>
                <w:szCs w:val="21"/>
              </w:rPr>
              <w:t>建设产业技术基础公共</w:t>
            </w:r>
            <w:r w:rsidRPr="00C23A45">
              <w:rPr>
                <w:rFonts w:ascii="仿宋_GB2312" w:eastAsia="仿宋_GB2312" w:hAnsi="仿宋" w:hint="eastAsia"/>
                <w:kern w:val="0"/>
                <w:szCs w:val="21"/>
              </w:rPr>
              <w:t>服务平台</w:t>
            </w:r>
          </w:p>
        </w:tc>
        <w:tc>
          <w:tcPr>
            <w:tcW w:w="3201" w:type="pct"/>
            <w:shd w:val="clear" w:color="auto" w:fill="auto"/>
            <w:vAlign w:val="center"/>
          </w:tcPr>
          <w:p w14:paraId="5B7739CB" w14:textId="77777777" w:rsidR="00375BB7" w:rsidRPr="00A97278" w:rsidRDefault="00375BB7" w:rsidP="0069384D">
            <w:pPr>
              <w:snapToGrid w:val="0"/>
              <w:spacing w:line="320" w:lineRule="exact"/>
              <w:jc w:val="left"/>
              <w:rPr>
                <w:rFonts w:ascii="仿宋_GB2312" w:eastAsia="仿宋_GB2312" w:hAnsi="仿宋"/>
                <w:kern w:val="0"/>
                <w:szCs w:val="21"/>
              </w:rPr>
            </w:pPr>
            <w:r>
              <w:rPr>
                <w:rFonts w:ascii="仿宋_GB2312" w:eastAsia="仿宋_GB2312" w:hAnsi="仿宋" w:hint="eastAsia"/>
                <w:kern w:val="0"/>
                <w:szCs w:val="21"/>
              </w:rPr>
              <w:t>围绕“四基”产业链培育，</w:t>
            </w:r>
            <w:r w:rsidRPr="00A97278">
              <w:rPr>
                <w:rFonts w:ascii="仿宋_GB2312" w:eastAsia="仿宋_GB2312" w:hAnsi="仿宋" w:hint="eastAsia"/>
                <w:kern w:val="0"/>
                <w:szCs w:val="21"/>
              </w:rPr>
              <w:t>创建一批</w:t>
            </w:r>
            <w:r w:rsidRPr="00BE7920">
              <w:rPr>
                <w:rFonts w:ascii="仿宋_GB2312" w:eastAsia="仿宋_GB2312" w:hAnsi="仿宋" w:hint="eastAsia"/>
                <w:kern w:val="0"/>
                <w:szCs w:val="21"/>
              </w:rPr>
              <w:t>可靠性试验验证、计量检测、标准制修订、认证认可、产业信息、知识产权等产业技术基础公共服务</w:t>
            </w:r>
            <w:r w:rsidRPr="00A97278">
              <w:rPr>
                <w:rFonts w:ascii="仿宋_GB2312" w:eastAsia="仿宋_GB2312" w:hAnsi="仿宋" w:hint="eastAsia"/>
                <w:kern w:val="0"/>
                <w:szCs w:val="21"/>
              </w:rPr>
              <w:t>平台</w:t>
            </w:r>
            <w:r>
              <w:rPr>
                <w:rFonts w:ascii="仿宋_GB2312" w:eastAsia="仿宋_GB2312" w:hAnsi="仿宋" w:hint="eastAsia"/>
                <w:kern w:val="0"/>
                <w:szCs w:val="21"/>
              </w:rPr>
              <w:t>。</w:t>
            </w:r>
          </w:p>
        </w:tc>
        <w:tc>
          <w:tcPr>
            <w:tcW w:w="1111" w:type="pct"/>
            <w:shd w:val="clear" w:color="auto" w:fill="auto"/>
            <w:vAlign w:val="center"/>
          </w:tcPr>
          <w:p w14:paraId="07F108D3" w14:textId="77777777" w:rsidR="00375BB7" w:rsidRPr="00A97278" w:rsidRDefault="00375BB7" w:rsidP="0069384D">
            <w:pPr>
              <w:spacing w:line="320" w:lineRule="exact"/>
              <w:jc w:val="center"/>
              <w:rPr>
                <w:rFonts w:ascii="仿宋_GB2312" w:eastAsia="仿宋_GB2312" w:hAnsi="仿宋"/>
                <w:kern w:val="0"/>
                <w:szCs w:val="21"/>
              </w:rPr>
            </w:pPr>
            <w:r w:rsidRPr="00A97278">
              <w:rPr>
                <w:rFonts w:ascii="仿宋_GB2312" w:eastAsia="仿宋_GB2312" w:hAnsi="仿宋" w:hint="eastAsia"/>
                <w:kern w:val="0"/>
                <w:szCs w:val="21"/>
              </w:rPr>
              <w:t>市经信委</w:t>
            </w:r>
            <w:r>
              <w:rPr>
                <w:rFonts w:ascii="仿宋_GB2312" w:eastAsia="仿宋_GB2312" w:hAnsi="仿宋" w:hint="eastAsia"/>
                <w:kern w:val="0"/>
                <w:szCs w:val="21"/>
              </w:rPr>
              <w:t>、</w:t>
            </w:r>
            <w:r w:rsidRPr="00DD1761">
              <w:rPr>
                <w:rFonts w:ascii="仿宋_GB2312" w:eastAsia="仿宋_GB2312" w:hAnsi="仿宋" w:hint="eastAsia"/>
                <w:kern w:val="0"/>
                <w:szCs w:val="21"/>
              </w:rPr>
              <w:t>各区县（市）政府</w:t>
            </w:r>
          </w:p>
        </w:tc>
      </w:tr>
    </w:tbl>
    <w:p w14:paraId="5FDCA77C" w14:textId="7A462D36" w:rsidR="006F0492" w:rsidRDefault="006F0492" w:rsidP="006764F2"/>
    <w:sectPr w:rsidR="006F0492" w:rsidSect="004012DD">
      <w:footerReference w:type="default" r:id="rId12"/>
      <w:pgSz w:w="16838" w:h="11906" w:orient="landscape"/>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1E9B" w14:textId="77777777" w:rsidR="00684154" w:rsidRDefault="00684154" w:rsidP="00AF3746">
      <w:r>
        <w:separator/>
      </w:r>
    </w:p>
  </w:endnote>
  <w:endnote w:type="continuationSeparator" w:id="0">
    <w:p w14:paraId="4C564C39" w14:textId="77777777" w:rsidR="00684154" w:rsidRDefault="00684154" w:rsidP="00AF3746">
      <w:r>
        <w:continuationSeparator/>
      </w:r>
    </w:p>
  </w:endnote>
  <w:endnote w:type="continuationNotice" w:id="1">
    <w:p w14:paraId="7701BF06" w14:textId="77777777" w:rsidR="00684154" w:rsidRDefault="00684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创艺简标宋">
    <w:altName w:val="等线"/>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4494"/>
      <w:docPartObj>
        <w:docPartGallery w:val="Page Numbers (Bottom of Page)"/>
        <w:docPartUnique/>
      </w:docPartObj>
    </w:sdtPr>
    <w:sdtEndPr/>
    <w:sdtContent>
      <w:p w14:paraId="48C18451" w14:textId="77777777" w:rsidR="00574818" w:rsidRDefault="00574818">
        <w:pPr>
          <w:pStyle w:val="a4"/>
          <w:jc w:val="center"/>
        </w:pPr>
        <w:r>
          <w:fldChar w:fldCharType="begin"/>
        </w:r>
        <w:r>
          <w:instrText>PAGE   \* MERGEFORMAT</w:instrText>
        </w:r>
        <w:r>
          <w:fldChar w:fldCharType="separate"/>
        </w:r>
        <w:r w:rsidR="004026B5" w:rsidRPr="004026B5">
          <w:rPr>
            <w:noProof/>
            <w:lang w:val="zh-CN"/>
          </w:rPr>
          <w:t>4</w:t>
        </w:r>
        <w:r>
          <w:fldChar w:fldCharType="end"/>
        </w:r>
      </w:p>
    </w:sdtContent>
  </w:sdt>
  <w:p w14:paraId="42FDF310" w14:textId="77777777" w:rsidR="00574818" w:rsidRDefault="005748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25414"/>
      <w:docPartObj>
        <w:docPartGallery w:val="Page Numbers (Bottom of Page)"/>
        <w:docPartUnique/>
      </w:docPartObj>
    </w:sdtPr>
    <w:sdtEndPr/>
    <w:sdtContent>
      <w:p w14:paraId="567E7258" w14:textId="24CCE254" w:rsidR="00574818" w:rsidRDefault="00574818">
        <w:pPr>
          <w:pStyle w:val="a4"/>
          <w:jc w:val="center"/>
        </w:pPr>
        <w:r>
          <w:fldChar w:fldCharType="begin"/>
        </w:r>
        <w:r>
          <w:instrText>PAGE   \* MERGEFORMAT</w:instrText>
        </w:r>
        <w:r>
          <w:fldChar w:fldCharType="separate"/>
        </w:r>
        <w:r w:rsidR="000634A0" w:rsidRPr="000634A0">
          <w:rPr>
            <w:noProof/>
            <w:lang w:val="zh-CN"/>
          </w:rPr>
          <w:t>27</w:t>
        </w:r>
        <w:r>
          <w:fldChar w:fldCharType="end"/>
        </w:r>
      </w:p>
    </w:sdtContent>
  </w:sdt>
  <w:p w14:paraId="63D396CB" w14:textId="77777777" w:rsidR="00574818" w:rsidRDefault="005748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D6B6" w14:textId="77777777" w:rsidR="00684154" w:rsidRDefault="00684154" w:rsidP="00AF3746">
      <w:r>
        <w:separator/>
      </w:r>
    </w:p>
  </w:footnote>
  <w:footnote w:type="continuationSeparator" w:id="0">
    <w:p w14:paraId="46707754" w14:textId="77777777" w:rsidR="00684154" w:rsidRDefault="00684154" w:rsidP="00AF3746">
      <w:r>
        <w:continuationSeparator/>
      </w:r>
    </w:p>
  </w:footnote>
  <w:footnote w:type="continuationNotice" w:id="1">
    <w:p w14:paraId="5940324E" w14:textId="77777777" w:rsidR="00684154" w:rsidRDefault="006841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6F02" w14:textId="77777777" w:rsidR="00574818" w:rsidRDefault="00574818" w:rsidP="005B560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BE2"/>
    <w:multiLevelType w:val="hybridMultilevel"/>
    <w:tmpl w:val="0B02AF72"/>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7577A"/>
    <w:multiLevelType w:val="hybridMultilevel"/>
    <w:tmpl w:val="6A4688F2"/>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2274C1"/>
    <w:multiLevelType w:val="hybridMultilevel"/>
    <w:tmpl w:val="BCEC4042"/>
    <w:lvl w:ilvl="0" w:tplc="98F225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1229C"/>
    <w:multiLevelType w:val="hybridMultilevel"/>
    <w:tmpl w:val="C1FA105A"/>
    <w:lvl w:ilvl="0" w:tplc="E8B27984">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B2DDF"/>
    <w:multiLevelType w:val="hybridMultilevel"/>
    <w:tmpl w:val="F9F82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100325"/>
    <w:multiLevelType w:val="hybridMultilevel"/>
    <w:tmpl w:val="B6429908"/>
    <w:lvl w:ilvl="0" w:tplc="98F225E0">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3270D3"/>
    <w:multiLevelType w:val="hybridMultilevel"/>
    <w:tmpl w:val="CC02E02E"/>
    <w:lvl w:ilvl="0" w:tplc="A87C1390">
      <w:start w:val="1"/>
      <w:numFmt w:val="decimal"/>
      <w:lvlText w:val="%1"/>
      <w:lvlJc w:val="center"/>
      <w:pPr>
        <w:ind w:left="420" w:hanging="420"/>
      </w:pPr>
      <w:rPr>
        <w:rFonts w:eastAsia="仿宋"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99"/>
    <w:rsid w:val="00000020"/>
    <w:rsid w:val="00001997"/>
    <w:rsid w:val="00004D19"/>
    <w:rsid w:val="00010BB0"/>
    <w:rsid w:val="00010C7A"/>
    <w:rsid w:val="0001183A"/>
    <w:rsid w:val="00011FF2"/>
    <w:rsid w:val="00013831"/>
    <w:rsid w:val="0001416A"/>
    <w:rsid w:val="00015349"/>
    <w:rsid w:val="00015E6F"/>
    <w:rsid w:val="0001755F"/>
    <w:rsid w:val="00020CCD"/>
    <w:rsid w:val="0002265A"/>
    <w:rsid w:val="00022A84"/>
    <w:rsid w:val="00022ADF"/>
    <w:rsid w:val="00022B5A"/>
    <w:rsid w:val="00023C94"/>
    <w:rsid w:val="00023D83"/>
    <w:rsid w:val="000246B4"/>
    <w:rsid w:val="00030958"/>
    <w:rsid w:val="00030A77"/>
    <w:rsid w:val="00031C32"/>
    <w:rsid w:val="00031D87"/>
    <w:rsid w:val="000339C6"/>
    <w:rsid w:val="00034952"/>
    <w:rsid w:val="00034BCE"/>
    <w:rsid w:val="00037005"/>
    <w:rsid w:val="000401FE"/>
    <w:rsid w:val="00040803"/>
    <w:rsid w:val="00042E8C"/>
    <w:rsid w:val="00042E91"/>
    <w:rsid w:val="00043B5A"/>
    <w:rsid w:val="0004530E"/>
    <w:rsid w:val="00045D40"/>
    <w:rsid w:val="00046433"/>
    <w:rsid w:val="00046ABE"/>
    <w:rsid w:val="00046FBD"/>
    <w:rsid w:val="000504BC"/>
    <w:rsid w:val="00050A51"/>
    <w:rsid w:val="000521EB"/>
    <w:rsid w:val="0005232A"/>
    <w:rsid w:val="00053EC1"/>
    <w:rsid w:val="00054D15"/>
    <w:rsid w:val="00057038"/>
    <w:rsid w:val="00057DB4"/>
    <w:rsid w:val="0006030D"/>
    <w:rsid w:val="00060EBB"/>
    <w:rsid w:val="000617F8"/>
    <w:rsid w:val="000634A0"/>
    <w:rsid w:val="0006586A"/>
    <w:rsid w:val="00065AF4"/>
    <w:rsid w:val="0006663D"/>
    <w:rsid w:val="0006686B"/>
    <w:rsid w:val="00070B0C"/>
    <w:rsid w:val="000722ED"/>
    <w:rsid w:val="000727B3"/>
    <w:rsid w:val="00073673"/>
    <w:rsid w:val="00073AA4"/>
    <w:rsid w:val="00073FD1"/>
    <w:rsid w:val="00076402"/>
    <w:rsid w:val="00076EB0"/>
    <w:rsid w:val="000774D1"/>
    <w:rsid w:val="00077942"/>
    <w:rsid w:val="00080533"/>
    <w:rsid w:val="000826DD"/>
    <w:rsid w:val="00083EB0"/>
    <w:rsid w:val="000874E7"/>
    <w:rsid w:val="00090369"/>
    <w:rsid w:val="00092798"/>
    <w:rsid w:val="00094F99"/>
    <w:rsid w:val="00095E4E"/>
    <w:rsid w:val="000966A8"/>
    <w:rsid w:val="000A5C0A"/>
    <w:rsid w:val="000A7019"/>
    <w:rsid w:val="000B03B3"/>
    <w:rsid w:val="000B2880"/>
    <w:rsid w:val="000B38B3"/>
    <w:rsid w:val="000B475C"/>
    <w:rsid w:val="000B6352"/>
    <w:rsid w:val="000B7C9D"/>
    <w:rsid w:val="000C359A"/>
    <w:rsid w:val="000C59A8"/>
    <w:rsid w:val="000C7581"/>
    <w:rsid w:val="000D1482"/>
    <w:rsid w:val="000D14DC"/>
    <w:rsid w:val="000D1A80"/>
    <w:rsid w:val="000D3C62"/>
    <w:rsid w:val="000D5606"/>
    <w:rsid w:val="000E099E"/>
    <w:rsid w:val="000E13D8"/>
    <w:rsid w:val="000E361F"/>
    <w:rsid w:val="000E4F27"/>
    <w:rsid w:val="000E52AE"/>
    <w:rsid w:val="000E5EF7"/>
    <w:rsid w:val="000E6403"/>
    <w:rsid w:val="000E6E36"/>
    <w:rsid w:val="000E739B"/>
    <w:rsid w:val="000F04AD"/>
    <w:rsid w:val="000F0948"/>
    <w:rsid w:val="000F21CA"/>
    <w:rsid w:val="000F2D0F"/>
    <w:rsid w:val="000F332E"/>
    <w:rsid w:val="000F4A2C"/>
    <w:rsid w:val="000F5E3E"/>
    <w:rsid w:val="001010BC"/>
    <w:rsid w:val="00103CAD"/>
    <w:rsid w:val="001076BF"/>
    <w:rsid w:val="00107FA7"/>
    <w:rsid w:val="00111ACF"/>
    <w:rsid w:val="00113303"/>
    <w:rsid w:val="00114B41"/>
    <w:rsid w:val="0011525F"/>
    <w:rsid w:val="00115734"/>
    <w:rsid w:val="00115921"/>
    <w:rsid w:val="00115C03"/>
    <w:rsid w:val="00116164"/>
    <w:rsid w:val="00117483"/>
    <w:rsid w:val="001177E1"/>
    <w:rsid w:val="001218AD"/>
    <w:rsid w:val="00122C34"/>
    <w:rsid w:val="001230D5"/>
    <w:rsid w:val="001240E4"/>
    <w:rsid w:val="00124892"/>
    <w:rsid w:val="00124A6F"/>
    <w:rsid w:val="00124C0E"/>
    <w:rsid w:val="001252BB"/>
    <w:rsid w:val="00125614"/>
    <w:rsid w:val="00125BFB"/>
    <w:rsid w:val="001261D9"/>
    <w:rsid w:val="00127958"/>
    <w:rsid w:val="00130210"/>
    <w:rsid w:val="00132E02"/>
    <w:rsid w:val="001376B5"/>
    <w:rsid w:val="00140536"/>
    <w:rsid w:val="00140AC0"/>
    <w:rsid w:val="001423EF"/>
    <w:rsid w:val="001451E6"/>
    <w:rsid w:val="001459E4"/>
    <w:rsid w:val="0014737A"/>
    <w:rsid w:val="00147A4F"/>
    <w:rsid w:val="00147FD2"/>
    <w:rsid w:val="0015166C"/>
    <w:rsid w:val="00152F55"/>
    <w:rsid w:val="00153FD8"/>
    <w:rsid w:val="00154B46"/>
    <w:rsid w:val="001557A5"/>
    <w:rsid w:val="0015763C"/>
    <w:rsid w:val="0016000A"/>
    <w:rsid w:val="00162363"/>
    <w:rsid w:val="0017211F"/>
    <w:rsid w:val="00172B9B"/>
    <w:rsid w:val="001731C2"/>
    <w:rsid w:val="001732F0"/>
    <w:rsid w:val="00177C46"/>
    <w:rsid w:val="001803C1"/>
    <w:rsid w:val="00180A97"/>
    <w:rsid w:val="00182A02"/>
    <w:rsid w:val="0018346E"/>
    <w:rsid w:val="00183ECB"/>
    <w:rsid w:val="001850AD"/>
    <w:rsid w:val="00186ED0"/>
    <w:rsid w:val="0019025D"/>
    <w:rsid w:val="00191B72"/>
    <w:rsid w:val="00191BF8"/>
    <w:rsid w:val="00192019"/>
    <w:rsid w:val="00193202"/>
    <w:rsid w:val="00194313"/>
    <w:rsid w:val="00194854"/>
    <w:rsid w:val="001962D5"/>
    <w:rsid w:val="001A04B4"/>
    <w:rsid w:val="001A172C"/>
    <w:rsid w:val="001A243F"/>
    <w:rsid w:val="001A3C82"/>
    <w:rsid w:val="001A41D6"/>
    <w:rsid w:val="001B1EDF"/>
    <w:rsid w:val="001B2BED"/>
    <w:rsid w:val="001B3CA5"/>
    <w:rsid w:val="001B4EFE"/>
    <w:rsid w:val="001B567C"/>
    <w:rsid w:val="001B58C1"/>
    <w:rsid w:val="001C0902"/>
    <w:rsid w:val="001C3569"/>
    <w:rsid w:val="001C5FDA"/>
    <w:rsid w:val="001C79BE"/>
    <w:rsid w:val="001D1750"/>
    <w:rsid w:val="001D191F"/>
    <w:rsid w:val="001E2408"/>
    <w:rsid w:val="001E48CC"/>
    <w:rsid w:val="001E4B9E"/>
    <w:rsid w:val="001E5963"/>
    <w:rsid w:val="001E64DB"/>
    <w:rsid w:val="001E6FC1"/>
    <w:rsid w:val="001F0B2A"/>
    <w:rsid w:val="001F1ACE"/>
    <w:rsid w:val="001F4E55"/>
    <w:rsid w:val="001F5466"/>
    <w:rsid w:val="001F5801"/>
    <w:rsid w:val="001F7DE1"/>
    <w:rsid w:val="001F7EBD"/>
    <w:rsid w:val="00200E69"/>
    <w:rsid w:val="00202BC8"/>
    <w:rsid w:val="00202C42"/>
    <w:rsid w:val="00204241"/>
    <w:rsid w:val="00204A09"/>
    <w:rsid w:val="00207532"/>
    <w:rsid w:val="002154B4"/>
    <w:rsid w:val="0021740F"/>
    <w:rsid w:val="002211F0"/>
    <w:rsid w:val="00221B5B"/>
    <w:rsid w:val="00223C5C"/>
    <w:rsid w:val="0022416C"/>
    <w:rsid w:val="002262DC"/>
    <w:rsid w:val="002302C8"/>
    <w:rsid w:val="0023157A"/>
    <w:rsid w:val="0023293E"/>
    <w:rsid w:val="002331C5"/>
    <w:rsid w:val="00234EB6"/>
    <w:rsid w:val="00237C8E"/>
    <w:rsid w:val="00237DF1"/>
    <w:rsid w:val="002436C3"/>
    <w:rsid w:val="00244B96"/>
    <w:rsid w:val="0024558D"/>
    <w:rsid w:val="00247527"/>
    <w:rsid w:val="0025066B"/>
    <w:rsid w:val="00254A29"/>
    <w:rsid w:val="00254E00"/>
    <w:rsid w:val="002551D7"/>
    <w:rsid w:val="00256BA1"/>
    <w:rsid w:val="00256C0B"/>
    <w:rsid w:val="002574BD"/>
    <w:rsid w:val="002575D9"/>
    <w:rsid w:val="00257B28"/>
    <w:rsid w:val="002607CC"/>
    <w:rsid w:val="002628D8"/>
    <w:rsid w:val="0026291D"/>
    <w:rsid w:val="002645CD"/>
    <w:rsid w:val="002646A0"/>
    <w:rsid w:val="00265006"/>
    <w:rsid w:val="0026625C"/>
    <w:rsid w:val="00266A62"/>
    <w:rsid w:val="00267423"/>
    <w:rsid w:val="0027318A"/>
    <w:rsid w:val="002733C1"/>
    <w:rsid w:val="00273FA0"/>
    <w:rsid w:val="002744E3"/>
    <w:rsid w:val="00275D02"/>
    <w:rsid w:val="00276EB6"/>
    <w:rsid w:val="002804B1"/>
    <w:rsid w:val="0028054C"/>
    <w:rsid w:val="0028191B"/>
    <w:rsid w:val="00283843"/>
    <w:rsid w:val="00283B54"/>
    <w:rsid w:val="00283F2D"/>
    <w:rsid w:val="00285BED"/>
    <w:rsid w:val="002865A4"/>
    <w:rsid w:val="00290141"/>
    <w:rsid w:val="00290458"/>
    <w:rsid w:val="0029116D"/>
    <w:rsid w:val="00291883"/>
    <w:rsid w:val="00294596"/>
    <w:rsid w:val="0029775D"/>
    <w:rsid w:val="00297B56"/>
    <w:rsid w:val="002A24E5"/>
    <w:rsid w:val="002A3F2B"/>
    <w:rsid w:val="002A512F"/>
    <w:rsid w:val="002A6E17"/>
    <w:rsid w:val="002B006F"/>
    <w:rsid w:val="002B08CA"/>
    <w:rsid w:val="002B1361"/>
    <w:rsid w:val="002B1B53"/>
    <w:rsid w:val="002B1E2F"/>
    <w:rsid w:val="002B2483"/>
    <w:rsid w:val="002B31F1"/>
    <w:rsid w:val="002B3427"/>
    <w:rsid w:val="002C0928"/>
    <w:rsid w:val="002C38E4"/>
    <w:rsid w:val="002D056C"/>
    <w:rsid w:val="002D15AB"/>
    <w:rsid w:val="002D207E"/>
    <w:rsid w:val="002D708E"/>
    <w:rsid w:val="002D79DA"/>
    <w:rsid w:val="002E004F"/>
    <w:rsid w:val="002E055A"/>
    <w:rsid w:val="002E0641"/>
    <w:rsid w:val="002E1182"/>
    <w:rsid w:val="002E24D0"/>
    <w:rsid w:val="002E2B0A"/>
    <w:rsid w:val="002E423B"/>
    <w:rsid w:val="002E572B"/>
    <w:rsid w:val="002E5B41"/>
    <w:rsid w:val="002E6CE4"/>
    <w:rsid w:val="002F0AE6"/>
    <w:rsid w:val="002F20A8"/>
    <w:rsid w:val="002F46EF"/>
    <w:rsid w:val="002F691D"/>
    <w:rsid w:val="002F78AE"/>
    <w:rsid w:val="002F7E23"/>
    <w:rsid w:val="003000A3"/>
    <w:rsid w:val="00300E45"/>
    <w:rsid w:val="00301C5A"/>
    <w:rsid w:val="003051AB"/>
    <w:rsid w:val="00305FAD"/>
    <w:rsid w:val="00306E4B"/>
    <w:rsid w:val="0031135E"/>
    <w:rsid w:val="00311B74"/>
    <w:rsid w:val="00314F3B"/>
    <w:rsid w:val="00315075"/>
    <w:rsid w:val="00321761"/>
    <w:rsid w:val="00322412"/>
    <w:rsid w:val="003224A8"/>
    <w:rsid w:val="0032417E"/>
    <w:rsid w:val="003306C4"/>
    <w:rsid w:val="0033122D"/>
    <w:rsid w:val="00341A47"/>
    <w:rsid w:val="003437ED"/>
    <w:rsid w:val="003440D0"/>
    <w:rsid w:val="003445EC"/>
    <w:rsid w:val="0034490F"/>
    <w:rsid w:val="003475B5"/>
    <w:rsid w:val="0035062E"/>
    <w:rsid w:val="00351237"/>
    <w:rsid w:val="003536AB"/>
    <w:rsid w:val="0035410D"/>
    <w:rsid w:val="00354629"/>
    <w:rsid w:val="003563A5"/>
    <w:rsid w:val="003572B0"/>
    <w:rsid w:val="00361039"/>
    <w:rsid w:val="003631D7"/>
    <w:rsid w:val="0036390E"/>
    <w:rsid w:val="00364987"/>
    <w:rsid w:val="0036685B"/>
    <w:rsid w:val="00367C8B"/>
    <w:rsid w:val="00367FB7"/>
    <w:rsid w:val="003710D7"/>
    <w:rsid w:val="00371229"/>
    <w:rsid w:val="003734DB"/>
    <w:rsid w:val="00375BB7"/>
    <w:rsid w:val="003779CD"/>
    <w:rsid w:val="00377B24"/>
    <w:rsid w:val="00380930"/>
    <w:rsid w:val="00380DDD"/>
    <w:rsid w:val="003817F6"/>
    <w:rsid w:val="003823C8"/>
    <w:rsid w:val="00385183"/>
    <w:rsid w:val="00385976"/>
    <w:rsid w:val="00385FDC"/>
    <w:rsid w:val="00392085"/>
    <w:rsid w:val="003931E1"/>
    <w:rsid w:val="003939F6"/>
    <w:rsid w:val="00394082"/>
    <w:rsid w:val="00396035"/>
    <w:rsid w:val="003974F4"/>
    <w:rsid w:val="00397888"/>
    <w:rsid w:val="003A09DB"/>
    <w:rsid w:val="003A266E"/>
    <w:rsid w:val="003A2A6B"/>
    <w:rsid w:val="003A42AC"/>
    <w:rsid w:val="003A4FEB"/>
    <w:rsid w:val="003A5397"/>
    <w:rsid w:val="003A578C"/>
    <w:rsid w:val="003A631F"/>
    <w:rsid w:val="003A6AB5"/>
    <w:rsid w:val="003A6E80"/>
    <w:rsid w:val="003A6FB3"/>
    <w:rsid w:val="003B138D"/>
    <w:rsid w:val="003B19D8"/>
    <w:rsid w:val="003B2367"/>
    <w:rsid w:val="003B2FAA"/>
    <w:rsid w:val="003B320F"/>
    <w:rsid w:val="003B3366"/>
    <w:rsid w:val="003B42B7"/>
    <w:rsid w:val="003B5475"/>
    <w:rsid w:val="003B6F98"/>
    <w:rsid w:val="003B7A6F"/>
    <w:rsid w:val="003C0B35"/>
    <w:rsid w:val="003C2180"/>
    <w:rsid w:val="003C4BEC"/>
    <w:rsid w:val="003C52D0"/>
    <w:rsid w:val="003C58EB"/>
    <w:rsid w:val="003C5BAE"/>
    <w:rsid w:val="003C5ED9"/>
    <w:rsid w:val="003C5F74"/>
    <w:rsid w:val="003C754F"/>
    <w:rsid w:val="003D0513"/>
    <w:rsid w:val="003D21E1"/>
    <w:rsid w:val="003D2569"/>
    <w:rsid w:val="003D2D74"/>
    <w:rsid w:val="003D36D0"/>
    <w:rsid w:val="003D7C5E"/>
    <w:rsid w:val="003E04EC"/>
    <w:rsid w:val="003E1DAB"/>
    <w:rsid w:val="003E46B7"/>
    <w:rsid w:val="003E53B3"/>
    <w:rsid w:val="003E67B2"/>
    <w:rsid w:val="003F0072"/>
    <w:rsid w:val="003F1838"/>
    <w:rsid w:val="003F3E9A"/>
    <w:rsid w:val="003F4B08"/>
    <w:rsid w:val="003F58A4"/>
    <w:rsid w:val="003F5EA5"/>
    <w:rsid w:val="003F613B"/>
    <w:rsid w:val="004012DD"/>
    <w:rsid w:val="004026B5"/>
    <w:rsid w:val="00404D2F"/>
    <w:rsid w:val="00407216"/>
    <w:rsid w:val="00411493"/>
    <w:rsid w:val="00414262"/>
    <w:rsid w:val="004142AA"/>
    <w:rsid w:val="0042007D"/>
    <w:rsid w:val="00420705"/>
    <w:rsid w:val="00420D1D"/>
    <w:rsid w:val="0042160A"/>
    <w:rsid w:val="00423847"/>
    <w:rsid w:val="00424B92"/>
    <w:rsid w:val="00427649"/>
    <w:rsid w:val="00432819"/>
    <w:rsid w:val="00433B12"/>
    <w:rsid w:val="00435494"/>
    <w:rsid w:val="00440400"/>
    <w:rsid w:val="00441F8C"/>
    <w:rsid w:val="0044295B"/>
    <w:rsid w:val="004434F8"/>
    <w:rsid w:val="00447EAF"/>
    <w:rsid w:val="00450AD7"/>
    <w:rsid w:val="0045228D"/>
    <w:rsid w:val="00453592"/>
    <w:rsid w:val="004545BC"/>
    <w:rsid w:val="00455A5A"/>
    <w:rsid w:val="004576A9"/>
    <w:rsid w:val="00464910"/>
    <w:rsid w:val="00467219"/>
    <w:rsid w:val="004701A4"/>
    <w:rsid w:val="00474E81"/>
    <w:rsid w:val="004764E1"/>
    <w:rsid w:val="004765C2"/>
    <w:rsid w:val="00477A99"/>
    <w:rsid w:val="00481A81"/>
    <w:rsid w:val="00483943"/>
    <w:rsid w:val="00483949"/>
    <w:rsid w:val="00487C5A"/>
    <w:rsid w:val="004906BD"/>
    <w:rsid w:val="00490849"/>
    <w:rsid w:val="004913AC"/>
    <w:rsid w:val="0049151A"/>
    <w:rsid w:val="004948E3"/>
    <w:rsid w:val="004972DE"/>
    <w:rsid w:val="00497AE6"/>
    <w:rsid w:val="004A11D5"/>
    <w:rsid w:val="004A1CEE"/>
    <w:rsid w:val="004A4972"/>
    <w:rsid w:val="004A7799"/>
    <w:rsid w:val="004A7C36"/>
    <w:rsid w:val="004B09BE"/>
    <w:rsid w:val="004B0E4A"/>
    <w:rsid w:val="004B1AD8"/>
    <w:rsid w:val="004B417A"/>
    <w:rsid w:val="004B52D9"/>
    <w:rsid w:val="004B7049"/>
    <w:rsid w:val="004C1092"/>
    <w:rsid w:val="004C1ACD"/>
    <w:rsid w:val="004C40E8"/>
    <w:rsid w:val="004C4665"/>
    <w:rsid w:val="004C48D5"/>
    <w:rsid w:val="004C6665"/>
    <w:rsid w:val="004C7C38"/>
    <w:rsid w:val="004D1A56"/>
    <w:rsid w:val="004D1B7D"/>
    <w:rsid w:val="004D269F"/>
    <w:rsid w:val="004D325B"/>
    <w:rsid w:val="004D38A6"/>
    <w:rsid w:val="004D49B9"/>
    <w:rsid w:val="004D5356"/>
    <w:rsid w:val="004D6863"/>
    <w:rsid w:val="004D6CC4"/>
    <w:rsid w:val="004E4418"/>
    <w:rsid w:val="004E509F"/>
    <w:rsid w:val="004E5302"/>
    <w:rsid w:val="004E6857"/>
    <w:rsid w:val="004E709F"/>
    <w:rsid w:val="004F0AB9"/>
    <w:rsid w:val="004F2E0D"/>
    <w:rsid w:val="004F47B5"/>
    <w:rsid w:val="004F48D7"/>
    <w:rsid w:val="004F676A"/>
    <w:rsid w:val="004F7678"/>
    <w:rsid w:val="00501027"/>
    <w:rsid w:val="00501072"/>
    <w:rsid w:val="005013FD"/>
    <w:rsid w:val="0050291A"/>
    <w:rsid w:val="00504E69"/>
    <w:rsid w:val="00505813"/>
    <w:rsid w:val="00505C3A"/>
    <w:rsid w:val="00505FBC"/>
    <w:rsid w:val="00514197"/>
    <w:rsid w:val="005153FD"/>
    <w:rsid w:val="00515883"/>
    <w:rsid w:val="005169CB"/>
    <w:rsid w:val="00517817"/>
    <w:rsid w:val="00517E53"/>
    <w:rsid w:val="0052106E"/>
    <w:rsid w:val="005212CB"/>
    <w:rsid w:val="005212FC"/>
    <w:rsid w:val="00521322"/>
    <w:rsid w:val="0052240C"/>
    <w:rsid w:val="0052329C"/>
    <w:rsid w:val="00523B40"/>
    <w:rsid w:val="00525F2C"/>
    <w:rsid w:val="00527A3E"/>
    <w:rsid w:val="00534C79"/>
    <w:rsid w:val="00535DD9"/>
    <w:rsid w:val="00536624"/>
    <w:rsid w:val="00537986"/>
    <w:rsid w:val="00541242"/>
    <w:rsid w:val="005414B9"/>
    <w:rsid w:val="00543EA8"/>
    <w:rsid w:val="005459EF"/>
    <w:rsid w:val="00547072"/>
    <w:rsid w:val="00547978"/>
    <w:rsid w:val="00550CC5"/>
    <w:rsid w:val="00551A4F"/>
    <w:rsid w:val="005522A9"/>
    <w:rsid w:val="00552F94"/>
    <w:rsid w:val="0055504F"/>
    <w:rsid w:val="005641C3"/>
    <w:rsid w:val="00564CC6"/>
    <w:rsid w:val="00565AFF"/>
    <w:rsid w:val="00567A90"/>
    <w:rsid w:val="00570C73"/>
    <w:rsid w:val="0057238A"/>
    <w:rsid w:val="00574818"/>
    <w:rsid w:val="00575D4A"/>
    <w:rsid w:val="005818B5"/>
    <w:rsid w:val="005819E7"/>
    <w:rsid w:val="00586DD0"/>
    <w:rsid w:val="00587199"/>
    <w:rsid w:val="00594565"/>
    <w:rsid w:val="00596DDE"/>
    <w:rsid w:val="00596EFF"/>
    <w:rsid w:val="005A2AF5"/>
    <w:rsid w:val="005A3FCD"/>
    <w:rsid w:val="005A4200"/>
    <w:rsid w:val="005A4C89"/>
    <w:rsid w:val="005A56A6"/>
    <w:rsid w:val="005A57E9"/>
    <w:rsid w:val="005A757B"/>
    <w:rsid w:val="005A7D57"/>
    <w:rsid w:val="005B1B30"/>
    <w:rsid w:val="005B2703"/>
    <w:rsid w:val="005B2D81"/>
    <w:rsid w:val="005B31AF"/>
    <w:rsid w:val="005B46FC"/>
    <w:rsid w:val="005B4EBC"/>
    <w:rsid w:val="005B55E9"/>
    <w:rsid w:val="005B560C"/>
    <w:rsid w:val="005B6CD1"/>
    <w:rsid w:val="005B6E1C"/>
    <w:rsid w:val="005B6EB3"/>
    <w:rsid w:val="005C00D0"/>
    <w:rsid w:val="005C178D"/>
    <w:rsid w:val="005C1CFE"/>
    <w:rsid w:val="005C33FA"/>
    <w:rsid w:val="005C4B83"/>
    <w:rsid w:val="005C7DBF"/>
    <w:rsid w:val="005D0EEB"/>
    <w:rsid w:val="005D1567"/>
    <w:rsid w:val="005D2118"/>
    <w:rsid w:val="005D2700"/>
    <w:rsid w:val="005D2DD8"/>
    <w:rsid w:val="005D4326"/>
    <w:rsid w:val="005D4F13"/>
    <w:rsid w:val="005D5013"/>
    <w:rsid w:val="005E1E7F"/>
    <w:rsid w:val="005E384D"/>
    <w:rsid w:val="005E3C22"/>
    <w:rsid w:val="005E62C6"/>
    <w:rsid w:val="005E68DD"/>
    <w:rsid w:val="005E6DFE"/>
    <w:rsid w:val="005E70BA"/>
    <w:rsid w:val="005F4A22"/>
    <w:rsid w:val="005F574E"/>
    <w:rsid w:val="005F63EF"/>
    <w:rsid w:val="006016BB"/>
    <w:rsid w:val="00605229"/>
    <w:rsid w:val="006061E5"/>
    <w:rsid w:val="00616653"/>
    <w:rsid w:val="0062148B"/>
    <w:rsid w:val="006218FB"/>
    <w:rsid w:val="00622C19"/>
    <w:rsid w:val="00623298"/>
    <w:rsid w:val="00625960"/>
    <w:rsid w:val="00625CF9"/>
    <w:rsid w:val="00626A41"/>
    <w:rsid w:val="00627036"/>
    <w:rsid w:val="00627983"/>
    <w:rsid w:val="00627BF4"/>
    <w:rsid w:val="0063153F"/>
    <w:rsid w:val="00633B5D"/>
    <w:rsid w:val="00634767"/>
    <w:rsid w:val="00637DE0"/>
    <w:rsid w:val="00642FD0"/>
    <w:rsid w:val="006456B5"/>
    <w:rsid w:val="006505F7"/>
    <w:rsid w:val="00650D69"/>
    <w:rsid w:val="00651111"/>
    <w:rsid w:val="00651863"/>
    <w:rsid w:val="00652519"/>
    <w:rsid w:val="006535F0"/>
    <w:rsid w:val="00655C50"/>
    <w:rsid w:val="00655FD8"/>
    <w:rsid w:val="00657350"/>
    <w:rsid w:val="00661362"/>
    <w:rsid w:val="00662961"/>
    <w:rsid w:val="00662A7D"/>
    <w:rsid w:val="006639C1"/>
    <w:rsid w:val="00664216"/>
    <w:rsid w:val="00666485"/>
    <w:rsid w:val="006679B0"/>
    <w:rsid w:val="00667CED"/>
    <w:rsid w:val="00670252"/>
    <w:rsid w:val="006713D8"/>
    <w:rsid w:val="00671F85"/>
    <w:rsid w:val="006727CC"/>
    <w:rsid w:val="0067504A"/>
    <w:rsid w:val="0067557E"/>
    <w:rsid w:val="006764F2"/>
    <w:rsid w:val="00681D47"/>
    <w:rsid w:val="00681DF5"/>
    <w:rsid w:val="00684154"/>
    <w:rsid w:val="00686B37"/>
    <w:rsid w:val="006877E0"/>
    <w:rsid w:val="00692B8D"/>
    <w:rsid w:val="0069384D"/>
    <w:rsid w:val="00694B6A"/>
    <w:rsid w:val="00697279"/>
    <w:rsid w:val="006973C1"/>
    <w:rsid w:val="006976DF"/>
    <w:rsid w:val="00697DD0"/>
    <w:rsid w:val="006A0E19"/>
    <w:rsid w:val="006A3EE7"/>
    <w:rsid w:val="006A4178"/>
    <w:rsid w:val="006A454D"/>
    <w:rsid w:val="006A7422"/>
    <w:rsid w:val="006A7ACB"/>
    <w:rsid w:val="006A7F92"/>
    <w:rsid w:val="006B2F29"/>
    <w:rsid w:val="006B3A2E"/>
    <w:rsid w:val="006B3BC3"/>
    <w:rsid w:val="006B423A"/>
    <w:rsid w:val="006B441D"/>
    <w:rsid w:val="006B490C"/>
    <w:rsid w:val="006B678E"/>
    <w:rsid w:val="006C250F"/>
    <w:rsid w:val="006C36F5"/>
    <w:rsid w:val="006C4488"/>
    <w:rsid w:val="006C450B"/>
    <w:rsid w:val="006C768A"/>
    <w:rsid w:val="006D01B6"/>
    <w:rsid w:val="006D1E7E"/>
    <w:rsid w:val="006D3F08"/>
    <w:rsid w:val="006D6E59"/>
    <w:rsid w:val="006E0185"/>
    <w:rsid w:val="006E1195"/>
    <w:rsid w:val="006E12F8"/>
    <w:rsid w:val="006E1FAB"/>
    <w:rsid w:val="006E25DD"/>
    <w:rsid w:val="006E2AF0"/>
    <w:rsid w:val="006E3F4D"/>
    <w:rsid w:val="006E5237"/>
    <w:rsid w:val="006E531C"/>
    <w:rsid w:val="006E73A3"/>
    <w:rsid w:val="006F0492"/>
    <w:rsid w:val="006F1177"/>
    <w:rsid w:val="006F2445"/>
    <w:rsid w:val="006F5339"/>
    <w:rsid w:val="006F53FF"/>
    <w:rsid w:val="006F55C6"/>
    <w:rsid w:val="006F5A43"/>
    <w:rsid w:val="006F6F16"/>
    <w:rsid w:val="00700339"/>
    <w:rsid w:val="007010CA"/>
    <w:rsid w:val="0070267C"/>
    <w:rsid w:val="00702686"/>
    <w:rsid w:val="007026C6"/>
    <w:rsid w:val="0070273C"/>
    <w:rsid w:val="00703A26"/>
    <w:rsid w:val="00705387"/>
    <w:rsid w:val="007075CE"/>
    <w:rsid w:val="00707C1D"/>
    <w:rsid w:val="0071090D"/>
    <w:rsid w:val="00712576"/>
    <w:rsid w:val="007135CC"/>
    <w:rsid w:val="00713FEE"/>
    <w:rsid w:val="00715912"/>
    <w:rsid w:val="007159E0"/>
    <w:rsid w:val="007210EA"/>
    <w:rsid w:val="00721D68"/>
    <w:rsid w:val="00724E3A"/>
    <w:rsid w:val="0072595C"/>
    <w:rsid w:val="007260C6"/>
    <w:rsid w:val="0072665F"/>
    <w:rsid w:val="00727EF8"/>
    <w:rsid w:val="007405C7"/>
    <w:rsid w:val="0074288D"/>
    <w:rsid w:val="0074346A"/>
    <w:rsid w:val="007461E2"/>
    <w:rsid w:val="00747445"/>
    <w:rsid w:val="007510E1"/>
    <w:rsid w:val="00752750"/>
    <w:rsid w:val="00752BDF"/>
    <w:rsid w:val="00757345"/>
    <w:rsid w:val="007618CD"/>
    <w:rsid w:val="007624BB"/>
    <w:rsid w:val="0076348D"/>
    <w:rsid w:val="00767DFB"/>
    <w:rsid w:val="007700D7"/>
    <w:rsid w:val="0077136F"/>
    <w:rsid w:val="0077152C"/>
    <w:rsid w:val="00771C6C"/>
    <w:rsid w:val="00773285"/>
    <w:rsid w:val="00777B8B"/>
    <w:rsid w:val="00783310"/>
    <w:rsid w:val="00784A59"/>
    <w:rsid w:val="00785959"/>
    <w:rsid w:val="00787359"/>
    <w:rsid w:val="00792B9A"/>
    <w:rsid w:val="0079398B"/>
    <w:rsid w:val="00793F2E"/>
    <w:rsid w:val="007975D0"/>
    <w:rsid w:val="007A036B"/>
    <w:rsid w:val="007A0D3E"/>
    <w:rsid w:val="007A10AD"/>
    <w:rsid w:val="007A2B64"/>
    <w:rsid w:val="007A636D"/>
    <w:rsid w:val="007A6819"/>
    <w:rsid w:val="007A7767"/>
    <w:rsid w:val="007A788E"/>
    <w:rsid w:val="007B0DBE"/>
    <w:rsid w:val="007B143C"/>
    <w:rsid w:val="007B36C3"/>
    <w:rsid w:val="007B6C2A"/>
    <w:rsid w:val="007C3605"/>
    <w:rsid w:val="007C36F7"/>
    <w:rsid w:val="007C3A97"/>
    <w:rsid w:val="007C6342"/>
    <w:rsid w:val="007C7C84"/>
    <w:rsid w:val="007D1460"/>
    <w:rsid w:val="007D1D39"/>
    <w:rsid w:val="007D32AC"/>
    <w:rsid w:val="007D3619"/>
    <w:rsid w:val="007D4009"/>
    <w:rsid w:val="007D405C"/>
    <w:rsid w:val="007D6432"/>
    <w:rsid w:val="007E04DB"/>
    <w:rsid w:val="007E10C1"/>
    <w:rsid w:val="007E120F"/>
    <w:rsid w:val="007E1D45"/>
    <w:rsid w:val="007E3A9E"/>
    <w:rsid w:val="007E59C1"/>
    <w:rsid w:val="007F31E3"/>
    <w:rsid w:val="007F5C55"/>
    <w:rsid w:val="007F6C5B"/>
    <w:rsid w:val="007F7BD4"/>
    <w:rsid w:val="007F7BD8"/>
    <w:rsid w:val="00802818"/>
    <w:rsid w:val="008035A2"/>
    <w:rsid w:val="00806AC5"/>
    <w:rsid w:val="00807AA7"/>
    <w:rsid w:val="008166D6"/>
    <w:rsid w:val="008172E0"/>
    <w:rsid w:val="00820E94"/>
    <w:rsid w:val="008215F2"/>
    <w:rsid w:val="008264E2"/>
    <w:rsid w:val="00831B57"/>
    <w:rsid w:val="008325CD"/>
    <w:rsid w:val="00832814"/>
    <w:rsid w:val="008348EF"/>
    <w:rsid w:val="008349CA"/>
    <w:rsid w:val="008378D9"/>
    <w:rsid w:val="008408FE"/>
    <w:rsid w:val="0084144A"/>
    <w:rsid w:val="00841E9E"/>
    <w:rsid w:val="008423FE"/>
    <w:rsid w:val="00842B10"/>
    <w:rsid w:val="00843996"/>
    <w:rsid w:val="00845A2A"/>
    <w:rsid w:val="00847012"/>
    <w:rsid w:val="008514E5"/>
    <w:rsid w:val="00852317"/>
    <w:rsid w:val="008550E5"/>
    <w:rsid w:val="00855D34"/>
    <w:rsid w:val="0085650B"/>
    <w:rsid w:val="00856B08"/>
    <w:rsid w:val="00862759"/>
    <w:rsid w:val="00863E1B"/>
    <w:rsid w:val="00864953"/>
    <w:rsid w:val="00865943"/>
    <w:rsid w:val="0086627B"/>
    <w:rsid w:val="00866710"/>
    <w:rsid w:val="0086675C"/>
    <w:rsid w:val="00866B00"/>
    <w:rsid w:val="00873FA3"/>
    <w:rsid w:val="0087691B"/>
    <w:rsid w:val="00876B50"/>
    <w:rsid w:val="008778CA"/>
    <w:rsid w:val="00886AF8"/>
    <w:rsid w:val="0089233E"/>
    <w:rsid w:val="00892728"/>
    <w:rsid w:val="00893B01"/>
    <w:rsid w:val="00894C11"/>
    <w:rsid w:val="008A18B5"/>
    <w:rsid w:val="008A1D97"/>
    <w:rsid w:val="008A3FCE"/>
    <w:rsid w:val="008A4772"/>
    <w:rsid w:val="008A51A7"/>
    <w:rsid w:val="008A53AD"/>
    <w:rsid w:val="008A6343"/>
    <w:rsid w:val="008B269D"/>
    <w:rsid w:val="008B3FA4"/>
    <w:rsid w:val="008B5AA2"/>
    <w:rsid w:val="008B6B21"/>
    <w:rsid w:val="008C0F6B"/>
    <w:rsid w:val="008C30D4"/>
    <w:rsid w:val="008C76DE"/>
    <w:rsid w:val="008D35F4"/>
    <w:rsid w:val="008D63CE"/>
    <w:rsid w:val="008E1739"/>
    <w:rsid w:val="008E3AB1"/>
    <w:rsid w:val="008E42ED"/>
    <w:rsid w:val="008E4C7B"/>
    <w:rsid w:val="008E5C05"/>
    <w:rsid w:val="008E6390"/>
    <w:rsid w:val="008E6A13"/>
    <w:rsid w:val="008F0612"/>
    <w:rsid w:val="008F0E7F"/>
    <w:rsid w:val="008F190E"/>
    <w:rsid w:val="008F1B87"/>
    <w:rsid w:val="008F27DF"/>
    <w:rsid w:val="008F35AF"/>
    <w:rsid w:val="008F669D"/>
    <w:rsid w:val="008F6D2C"/>
    <w:rsid w:val="008F75ED"/>
    <w:rsid w:val="008F7E0F"/>
    <w:rsid w:val="0090361E"/>
    <w:rsid w:val="00903E8E"/>
    <w:rsid w:val="00906E0C"/>
    <w:rsid w:val="00907942"/>
    <w:rsid w:val="00911B53"/>
    <w:rsid w:val="009140ED"/>
    <w:rsid w:val="00914553"/>
    <w:rsid w:val="00914682"/>
    <w:rsid w:val="00915C5F"/>
    <w:rsid w:val="00916C4E"/>
    <w:rsid w:val="00920578"/>
    <w:rsid w:val="009233B6"/>
    <w:rsid w:val="009264C0"/>
    <w:rsid w:val="00926A42"/>
    <w:rsid w:val="0092718F"/>
    <w:rsid w:val="00927BF3"/>
    <w:rsid w:val="0093423F"/>
    <w:rsid w:val="00934324"/>
    <w:rsid w:val="00935E0E"/>
    <w:rsid w:val="009371B2"/>
    <w:rsid w:val="009402C3"/>
    <w:rsid w:val="00942392"/>
    <w:rsid w:val="00942F5E"/>
    <w:rsid w:val="00946432"/>
    <w:rsid w:val="00951FFD"/>
    <w:rsid w:val="00952D22"/>
    <w:rsid w:val="0095364A"/>
    <w:rsid w:val="00957FDB"/>
    <w:rsid w:val="00961D34"/>
    <w:rsid w:val="00961DC0"/>
    <w:rsid w:val="009621A6"/>
    <w:rsid w:val="009629A6"/>
    <w:rsid w:val="00962BB4"/>
    <w:rsid w:val="00962C36"/>
    <w:rsid w:val="0096758D"/>
    <w:rsid w:val="00970181"/>
    <w:rsid w:val="00972DEF"/>
    <w:rsid w:val="00973200"/>
    <w:rsid w:val="009751D7"/>
    <w:rsid w:val="00977B32"/>
    <w:rsid w:val="00980954"/>
    <w:rsid w:val="009813CD"/>
    <w:rsid w:val="00987040"/>
    <w:rsid w:val="009873E1"/>
    <w:rsid w:val="00992152"/>
    <w:rsid w:val="00992A1A"/>
    <w:rsid w:val="00994B4F"/>
    <w:rsid w:val="009975AB"/>
    <w:rsid w:val="009A032E"/>
    <w:rsid w:val="009A0D85"/>
    <w:rsid w:val="009A3215"/>
    <w:rsid w:val="009A3432"/>
    <w:rsid w:val="009A370C"/>
    <w:rsid w:val="009A58DD"/>
    <w:rsid w:val="009A72BA"/>
    <w:rsid w:val="009B2388"/>
    <w:rsid w:val="009B2933"/>
    <w:rsid w:val="009B4E62"/>
    <w:rsid w:val="009B568A"/>
    <w:rsid w:val="009B7AB9"/>
    <w:rsid w:val="009C1B0C"/>
    <w:rsid w:val="009C1FA7"/>
    <w:rsid w:val="009C32FC"/>
    <w:rsid w:val="009C42C0"/>
    <w:rsid w:val="009C505C"/>
    <w:rsid w:val="009C69C6"/>
    <w:rsid w:val="009D265B"/>
    <w:rsid w:val="009D2735"/>
    <w:rsid w:val="009D3205"/>
    <w:rsid w:val="009D4F0B"/>
    <w:rsid w:val="009D5256"/>
    <w:rsid w:val="009D5D07"/>
    <w:rsid w:val="009E0F7F"/>
    <w:rsid w:val="009E11DB"/>
    <w:rsid w:val="009E1461"/>
    <w:rsid w:val="009E3DEF"/>
    <w:rsid w:val="009E435B"/>
    <w:rsid w:val="009E4404"/>
    <w:rsid w:val="009E470E"/>
    <w:rsid w:val="009E50EF"/>
    <w:rsid w:val="009E6300"/>
    <w:rsid w:val="009E68AE"/>
    <w:rsid w:val="009E6C34"/>
    <w:rsid w:val="009E6CBF"/>
    <w:rsid w:val="009E73DE"/>
    <w:rsid w:val="009E74B9"/>
    <w:rsid w:val="009F01AC"/>
    <w:rsid w:val="009F388B"/>
    <w:rsid w:val="009F5668"/>
    <w:rsid w:val="009F6DAB"/>
    <w:rsid w:val="00A0087A"/>
    <w:rsid w:val="00A02BC7"/>
    <w:rsid w:val="00A0342C"/>
    <w:rsid w:val="00A04A4E"/>
    <w:rsid w:val="00A04D5A"/>
    <w:rsid w:val="00A05043"/>
    <w:rsid w:val="00A060CF"/>
    <w:rsid w:val="00A07A11"/>
    <w:rsid w:val="00A07BCB"/>
    <w:rsid w:val="00A145E6"/>
    <w:rsid w:val="00A210BD"/>
    <w:rsid w:val="00A212B3"/>
    <w:rsid w:val="00A24359"/>
    <w:rsid w:val="00A26233"/>
    <w:rsid w:val="00A27323"/>
    <w:rsid w:val="00A30033"/>
    <w:rsid w:val="00A307F9"/>
    <w:rsid w:val="00A3101A"/>
    <w:rsid w:val="00A3151D"/>
    <w:rsid w:val="00A31E86"/>
    <w:rsid w:val="00A3251F"/>
    <w:rsid w:val="00A3424E"/>
    <w:rsid w:val="00A35600"/>
    <w:rsid w:val="00A36C85"/>
    <w:rsid w:val="00A372A1"/>
    <w:rsid w:val="00A37AC7"/>
    <w:rsid w:val="00A403BF"/>
    <w:rsid w:val="00A41515"/>
    <w:rsid w:val="00A42088"/>
    <w:rsid w:val="00A523A6"/>
    <w:rsid w:val="00A53EC5"/>
    <w:rsid w:val="00A54CA5"/>
    <w:rsid w:val="00A55DD0"/>
    <w:rsid w:val="00A5645F"/>
    <w:rsid w:val="00A56A7F"/>
    <w:rsid w:val="00A6009B"/>
    <w:rsid w:val="00A62866"/>
    <w:rsid w:val="00A63BFB"/>
    <w:rsid w:val="00A6482A"/>
    <w:rsid w:val="00A6581A"/>
    <w:rsid w:val="00A708FF"/>
    <w:rsid w:val="00A73C32"/>
    <w:rsid w:val="00A73F14"/>
    <w:rsid w:val="00A76C11"/>
    <w:rsid w:val="00A7743E"/>
    <w:rsid w:val="00A8274C"/>
    <w:rsid w:val="00A829F1"/>
    <w:rsid w:val="00A92568"/>
    <w:rsid w:val="00A9415B"/>
    <w:rsid w:val="00A97637"/>
    <w:rsid w:val="00A97F22"/>
    <w:rsid w:val="00AA005C"/>
    <w:rsid w:val="00AA167E"/>
    <w:rsid w:val="00AA58AF"/>
    <w:rsid w:val="00AA60B7"/>
    <w:rsid w:val="00AA684C"/>
    <w:rsid w:val="00AA79FB"/>
    <w:rsid w:val="00AB1389"/>
    <w:rsid w:val="00AB21F6"/>
    <w:rsid w:val="00AB3A87"/>
    <w:rsid w:val="00AB682F"/>
    <w:rsid w:val="00AC0850"/>
    <w:rsid w:val="00AC0C22"/>
    <w:rsid w:val="00AC18BB"/>
    <w:rsid w:val="00AC1CD4"/>
    <w:rsid w:val="00AC39D6"/>
    <w:rsid w:val="00AC3CA3"/>
    <w:rsid w:val="00AC3CDF"/>
    <w:rsid w:val="00AC4674"/>
    <w:rsid w:val="00AC4AB8"/>
    <w:rsid w:val="00AC743B"/>
    <w:rsid w:val="00AC7DFF"/>
    <w:rsid w:val="00AD0162"/>
    <w:rsid w:val="00AD0D9E"/>
    <w:rsid w:val="00AD1A37"/>
    <w:rsid w:val="00AD3EDC"/>
    <w:rsid w:val="00AD72BD"/>
    <w:rsid w:val="00AE075D"/>
    <w:rsid w:val="00AE07AB"/>
    <w:rsid w:val="00AE08AF"/>
    <w:rsid w:val="00AE5A98"/>
    <w:rsid w:val="00AE61C4"/>
    <w:rsid w:val="00AE69EB"/>
    <w:rsid w:val="00AF0A8C"/>
    <w:rsid w:val="00AF357E"/>
    <w:rsid w:val="00AF3746"/>
    <w:rsid w:val="00AF3CAE"/>
    <w:rsid w:val="00AF4750"/>
    <w:rsid w:val="00AF53AD"/>
    <w:rsid w:val="00AF58C9"/>
    <w:rsid w:val="00AF758A"/>
    <w:rsid w:val="00B01B0D"/>
    <w:rsid w:val="00B01BB8"/>
    <w:rsid w:val="00B02536"/>
    <w:rsid w:val="00B026B8"/>
    <w:rsid w:val="00B0477A"/>
    <w:rsid w:val="00B073C9"/>
    <w:rsid w:val="00B07622"/>
    <w:rsid w:val="00B10BD3"/>
    <w:rsid w:val="00B10C84"/>
    <w:rsid w:val="00B12976"/>
    <w:rsid w:val="00B1481F"/>
    <w:rsid w:val="00B14A0B"/>
    <w:rsid w:val="00B17522"/>
    <w:rsid w:val="00B2066F"/>
    <w:rsid w:val="00B2124F"/>
    <w:rsid w:val="00B21BFF"/>
    <w:rsid w:val="00B21FF7"/>
    <w:rsid w:val="00B22647"/>
    <w:rsid w:val="00B22970"/>
    <w:rsid w:val="00B23AE0"/>
    <w:rsid w:val="00B259FA"/>
    <w:rsid w:val="00B2708E"/>
    <w:rsid w:val="00B303AC"/>
    <w:rsid w:val="00B303AD"/>
    <w:rsid w:val="00B31DC1"/>
    <w:rsid w:val="00B32B2F"/>
    <w:rsid w:val="00B40130"/>
    <w:rsid w:val="00B426CC"/>
    <w:rsid w:val="00B429ED"/>
    <w:rsid w:val="00B4536F"/>
    <w:rsid w:val="00B51212"/>
    <w:rsid w:val="00B5198A"/>
    <w:rsid w:val="00B535BA"/>
    <w:rsid w:val="00B53AE2"/>
    <w:rsid w:val="00B53E14"/>
    <w:rsid w:val="00B57213"/>
    <w:rsid w:val="00B57772"/>
    <w:rsid w:val="00B62842"/>
    <w:rsid w:val="00B660FA"/>
    <w:rsid w:val="00B67584"/>
    <w:rsid w:val="00B702FC"/>
    <w:rsid w:val="00B70A77"/>
    <w:rsid w:val="00B72CB7"/>
    <w:rsid w:val="00B72F85"/>
    <w:rsid w:val="00B767F2"/>
    <w:rsid w:val="00B77132"/>
    <w:rsid w:val="00B774E6"/>
    <w:rsid w:val="00B7787E"/>
    <w:rsid w:val="00B817CD"/>
    <w:rsid w:val="00B82AD5"/>
    <w:rsid w:val="00B8302E"/>
    <w:rsid w:val="00B84A9B"/>
    <w:rsid w:val="00B859FD"/>
    <w:rsid w:val="00B8788B"/>
    <w:rsid w:val="00B87BE8"/>
    <w:rsid w:val="00B913D9"/>
    <w:rsid w:val="00B91885"/>
    <w:rsid w:val="00B921CE"/>
    <w:rsid w:val="00B92560"/>
    <w:rsid w:val="00B949F4"/>
    <w:rsid w:val="00B94F57"/>
    <w:rsid w:val="00B958AA"/>
    <w:rsid w:val="00B96F22"/>
    <w:rsid w:val="00B97A01"/>
    <w:rsid w:val="00BA113C"/>
    <w:rsid w:val="00BA1360"/>
    <w:rsid w:val="00BA1DEC"/>
    <w:rsid w:val="00BA3D19"/>
    <w:rsid w:val="00BB24A6"/>
    <w:rsid w:val="00BB57B2"/>
    <w:rsid w:val="00BB5E71"/>
    <w:rsid w:val="00BB6F0D"/>
    <w:rsid w:val="00BC121F"/>
    <w:rsid w:val="00BC1E21"/>
    <w:rsid w:val="00BC4397"/>
    <w:rsid w:val="00BC7481"/>
    <w:rsid w:val="00BC77F1"/>
    <w:rsid w:val="00BD1499"/>
    <w:rsid w:val="00BD1766"/>
    <w:rsid w:val="00BD1DA0"/>
    <w:rsid w:val="00BD2A05"/>
    <w:rsid w:val="00BD4139"/>
    <w:rsid w:val="00BD43F6"/>
    <w:rsid w:val="00BD5E4E"/>
    <w:rsid w:val="00BD62B4"/>
    <w:rsid w:val="00BE0420"/>
    <w:rsid w:val="00BE24BC"/>
    <w:rsid w:val="00BE2DBF"/>
    <w:rsid w:val="00BE52D4"/>
    <w:rsid w:val="00BF0D2D"/>
    <w:rsid w:val="00BF1034"/>
    <w:rsid w:val="00BF34E5"/>
    <w:rsid w:val="00BF3B8E"/>
    <w:rsid w:val="00BF4371"/>
    <w:rsid w:val="00BF46A1"/>
    <w:rsid w:val="00BF4ED0"/>
    <w:rsid w:val="00BF624C"/>
    <w:rsid w:val="00BF6788"/>
    <w:rsid w:val="00C00224"/>
    <w:rsid w:val="00C01AA0"/>
    <w:rsid w:val="00C01CFC"/>
    <w:rsid w:val="00C036E5"/>
    <w:rsid w:val="00C070E1"/>
    <w:rsid w:val="00C07D74"/>
    <w:rsid w:val="00C07F43"/>
    <w:rsid w:val="00C11D31"/>
    <w:rsid w:val="00C12101"/>
    <w:rsid w:val="00C1346B"/>
    <w:rsid w:val="00C16BFA"/>
    <w:rsid w:val="00C16FE2"/>
    <w:rsid w:val="00C17104"/>
    <w:rsid w:val="00C2121D"/>
    <w:rsid w:val="00C2484A"/>
    <w:rsid w:val="00C25013"/>
    <w:rsid w:val="00C25DAB"/>
    <w:rsid w:val="00C26220"/>
    <w:rsid w:val="00C26327"/>
    <w:rsid w:val="00C316E6"/>
    <w:rsid w:val="00C32010"/>
    <w:rsid w:val="00C34D91"/>
    <w:rsid w:val="00C36E3D"/>
    <w:rsid w:val="00C372B4"/>
    <w:rsid w:val="00C37341"/>
    <w:rsid w:val="00C40524"/>
    <w:rsid w:val="00C41DE9"/>
    <w:rsid w:val="00C445B0"/>
    <w:rsid w:val="00C45D35"/>
    <w:rsid w:val="00C46A1A"/>
    <w:rsid w:val="00C51EB4"/>
    <w:rsid w:val="00C53BC2"/>
    <w:rsid w:val="00C5445A"/>
    <w:rsid w:val="00C56CA7"/>
    <w:rsid w:val="00C601C1"/>
    <w:rsid w:val="00C61597"/>
    <w:rsid w:val="00C637FF"/>
    <w:rsid w:val="00C63A11"/>
    <w:rsid w:val="00C70096"/>
    <w:rsid w:val="00C709CB"/>
    <w:rsid w:val="00C713B5"/>
    <w:rsid w:val="00C7197A"/>
    <w:rsid w:val="00C720E0"/>
    <w:rsid w:val="00C73106"/>
    <w:rsid w:val="00C76A68"/>
    <w:rsid w:val="00C77ECC"/>
    <w:rsid w:val="00C8269C"/>
    <w:rsid w:val="00C83B71"/>
    <w:rsid w:val="00C84224"/>
    <w:rsid w:val="00C843E8"/>
    <w:rsid w:val="00C84A7E"/>
    <w:rsid w:val="00C864C3"/>
    <w:rsid w:val="00C87C06"/>
    <w:rsid w:val="00C93E9A"/>
    <w:rsid w:val="00C96D2F"/>
    <w:rsid w:val="00C96F11"/>
    <w:rsid w:val="00CA171D"/>
    <w:rsid w:val="00CA1E6F"/>
    <w:rsid w:val="00CA4BF4"/>
    <w:rsid w:val="00CA58F2"/>
    <w:rsid w:val="00CA6F32"/>
    <w:rsid w:val="00CB0B42"/>
    <w:rsid w:val="00CB0D37"/>
    <w:rsid w:val="00CB18F1"/>
    <w:rsid w:val="00CB23E7"/>
    <w:rsid w:val="00CB2A52"/>
    <w:rsid w:val="00CB5576"/>
    <w:rsid w:val="00CB7B4E"/>
    <w:rsid w:val="00CC0A62"/>
    <w:rsid w:val="00CC0FEA"/>
    <w:rsid w:val="00CC164C"/>
    <w:rsid w:val="00CC16FF"/>
    <w:rsid w:val="00CC3CF0"/>
    <w:rsid w:val="00CC4FD0"/>
    <w:rsid w:val="00CC5295"/>
    <w:rsid w:val="00CC645F"/>
    <w:rsid w:val="00CC798E"/>
    <w:rsid w:val="00CD1B46"/>
    <w:rsid w:val="00CD3F68"/>
    <w:rsid w:val="00CD4D83"/>
    <w:rsid w:val="00CD5F73"/>
    <w:rsid w:val="00CD6157"/>
    <w:rsid w:val="00CD762C"/>
    <w:rsid w:val="00CE065B"/>
    <w:rsid w:val="00CE2C37"/>
    <w:rsid w:val="00CE34B6"/>
    <w:rsid w:val="00CE383D"/>
    <w:rsid w:val="00CE4636"/>
    <w:rsid w:val="00CE4E02"/>
    <w:rsid w:val="00CE54B9"/>
    <w:rsid w:val="00CE7207"/>
    <w:rsid w:val="00CF1CF9"/>
    <w:rsid w:val="00CF2DB8"/>
    <w:rsid w:val="00CF40AA"/>
    <w:rsid w:val="00CF5A3C"/>
    <w:rsid w:val="00CF7894"/>
    <w:rsid w:val="00CF7A95"/>
    <w:rsid w:val="00D000D1"/>
    <w:rsid w:val="00D03894"/>
    <w:rsid w:val="00D03E39"/>
    <w:rsid w:val="00D04BD9"/>
    <w:rsid w:val="00D0520F"/>
    <w:rsid w:val="00D05549"/>
    <w:rsid w:val="00D0661A"/>
    <w:rsid w:val="00D1194A"/>
    <w:rsid w:val="00D11A6D"/>
    <w:rsid w:val="00D11BCC"/>
    <w:rsid w:val="00D14326"/>
    <w:rsid w:val="00D14575"/>
    <w:rsid w:val="00D17535"/>
    <w:rsid w:val="00D22E99"/>
    <w:rsid w:val="00D24400"/>
    <w:rsid w:val="00D250FC"/>
    <w:rsid w:val="00D263EA"/>
    <w:rsid w:val="00D34177"/>
    <w:rsid w:val="00D34BFF"/>
    <w:rsid w:val="00D363E3"/>
    <w:rsid w:val="00D37A0F"/>
    <w:rsid w:val="00D37DAC"/>
    <w:rsid w:val="00D42F66"/>
    <w:rsid w:val="00D43CFA"/>
    <w:rsid w:val="00D50750"/>
    <w:rsid w:val="00D52288"/>
    <w:rsid w:val="00D53BC6"/>
    <w:rsid w:val="00D543FB"/>
    <w:rsid w:val="00D54AE1"/>
    <w:rsid w:val="00D55F05"/>
    <w:rsid w:val="00D5685A"/>
    <w:rsid w:val="00D608C1"/>
    <w:rsid w:val="00D61D62"/>
    <w:rsid w:val="00D621C0"/>
    <w:rsid w:val="00D623C8"/>
    <w:rsid w:val="00D64211"/>
    <w:rsid w:val="00D64644"/>
    <w:rsid w:val="00D65794"/>
    <w:rsid w:val="00D665B1"/>
    <w:rsid w:val="00D66DF2"/>
    <w:rsid w:val="00D66E10"/>
    <w:rsid w:val="00D67660"/>
    <w:rsid w:val="00D67D13"/>
    <w:rsid w:val="00D70D4C"/>
    <w:rsid w:val="00D70F99"/>
    <w:rsid w:val="00D72225"/>
    <w:rsid w:val="00D72D2C"/>
    <w:rsid w:val="00D73400"/>
    <w:rsid w:val="00D7355E"/>
    <w:rsid w:val="00D74D32"/>
    <w:rsid w:val="00D801E6"/>
    <w:rsid w:val="00D8349A"/>
    <w:rsid w:val="00D87E6A"/>
    <w:rsid w:val="00D87F90"/>
    <w:rsid w:val="00D91877"/>
    <w:rsid w:val="00D92A79"/>
    <w:rsid w:val="00D930CB"/>
    <w:rsid w:val="00D937C6"/>
    <w:rsid w:val="00D95A0A"/>
    <w:rsid w:val="00D96E19"/>
    <w:rsid w:val="00DA1561"/>
    <w:rsid w:val="00DA289F"/>
    <w:rsid w:val="00DA386E"/>
    <w:rsid w:val="00DA4EA8"/>
    <w:rsid w:val="00DA5CF8"/>
    <w:rsid w:val="00DB4FEC"/>
    <w:rsid w:val="00DB68B9"/>
    <w:rsid w:val="00DC0924"/>
    <w:rsid w:val="00DC225E"/>
    <w:rsid w:val="00DC258A"/>
    <w:rsid w:val="00DC3D9A"/>
    <w:rsid w:val="00DC5C7E"/>
    <w:rsid w:val="00DC6272"/>
    <w:rsid w:val="00DC6A5A"/>
    <w:rsid w:val="00DC7219"/>
    <w:rsid w:val="00DD1163"/>
    <w:rsid w:val="00DD1EAD"/>
    <w:rsid w:val="00DD3D0D"/>
    <w:rsid w:val="00DE09E6"/>
    <w:rsid w:val="00DE1968"/>
    <w:rsid w:val="00DE25C5"/>
    <w:rsid w:val="00DE308C"/>
    <w:rsid w:val="00DE376B"/>
    <w:rsid w:val="00DE5986"/>
    <w:rsid w:val="00DF0779"/>
    <w:rsid w:val="00DF198D"/>
    <w:rsid w:val="00DF26DF"/>
    <w:rsid w:val="00DF4B96"/>
    <w:rsid w:val="00DF6338"/>
    <w:rsid w:val="00DF7585"/>
    <w:rsid w:val="00DF779E"/>
    <w:rsid w:val="00DF7A0F"/>
    <w:rsid w:val="00DF7AB1"/>
    <w:rsid w:val="00DF7CB9"/>
    <w:rsid w:val="00E00A75"/>
    <w:rsid w:val="00E044E1"/>
    <w:rsid w:val="00E058D3"/>
    <w:rsid w:val="00E103C7"/>
    <w:rsid w:val="00E11302"/>
    <w:rsid w:val="00E117A1"/>
    <w:rsid w:val="00E11BEF"/>
    <w:rsid w:val="00E14888"/>
    <w:rsid w:val="00E15F9A"/>
    <w:rsid w:val="00E17EFE"/>
    <w:rsid w:val="00E231E6"/>
    <w:rsid w:val="00E2626C"/>
    <w:rsid w:val="00E265E1"/>
    <w:rsid w:val="00E276FF"/>
    <w:rsid w:val="00E31DD6"/>
    <w:rsid w:val="00E32ADE"/>
    <w:rsid w:val="00E3363E"/>
    <w:rsid w:val="00E34C3F"/>
    <w:rsid w:val="00E358C6"/>
    <w:rsid w:val="00E370EB"/>
    <w:rsid w:val="00E40160"/>
    <w:rsid w:val="00E412C7"/>
    <w:rsid w:val="00E44E85"/>
    <w:rsid w:val="00E45561"/>
    <w:rsid w:val="00E45AA6"/>
    <w:rsid w:val="00E4658D"/>
    <w:rsid w:val="00E50B67"/>
    <w:rsid w:val="00E50BD2"/>
    <w:rsid w:val="00E5134E"/>
    <w:rsid w:val="00E54081"/>
    <w:rsid w:val="00E608E5"/>
    <w:rsid w:val="00E60CA7"/>
    <w:rsid w:val="00E61330"/>
    <w:rsid w:val="00E6371C"/>
    <w:rsid w:val="00E63CE7"/>
    <w:rsid w:val="00E64B2B"/>
    <w:rsid w:val="00E70E4B"/>
    <w:rsid w:val="00E71410"/>
    <w:rsid w:val="00E71445"/>
    <w:rsid w:val="00E72A29"/>
    <w:rsid w:val="00E737C0"/>
    <w:rsid w:val="00E75588"/>
    <w:rsid w:val="00E77D32"/>
    <w:rsid w:val="00E80573"/>
    <w:rsid w:val="00E846D9"/>
    <w:rsid w:val="00E84C9E"/>
    <w:rsid w:val="00E8552E"/>
    <w:rsid w:val="00E85605"/>
    <w:rsid w:val="00E87A12"/>
    <w:rsid w:val="00E91E09"/>
    <w:rsid w:val="00E91FAC"/>
    <w:rsid w:val="00E92A9C"/>
    <w:rsid w:val="00E937BA"/>
    <w:rsid w:val="00E94D8D"/>
    <w:rsid w:val="00E95224"/>
    <w:rsid w:val="00EA10D8"/>
    <w:rsid w:val="00EA2335"/>
    <w:rsid w:val="00EA3ECD"/>
    <w:rsid w:val="00EB32D7"/>
    <w:rsid w:val="00EB4203"/>
    <w:rsid w:val="00EB59BD"/>
    <w:rsid w:val="00EB5F3B"/>
    <w:rsid w:val="00EB6CBE"/>
    <w:rsid w:val="00EC1858"/>
    <w:rsid w:val="00EC1C6C"/>
    <w:rsid w:val="00EC34A5"/>
    <w:rsid w:val="00EC540E"/>
    <w:rsid w:val="00EC54B2"/>
    <w:rsid w:val="00EC6DCF"/>
    <w:rsid w:val="00ED06E6"/>
    <w:rsid w:val="00ED48C7"/>
    <w:rsid w:val="00ED53D7"/>
    <w:rsid w:val="00ED577D"/>
    <w:rsid w:val="00EE18E6"/>
    <w:rsid w:val="00EE1CFD"/>
    <w:rsid w:val="00EE66D3"/>
    <w:rsid w:val="00EE74A3"/>
    <w:rsid w:val="00EE7B2E"/>
    <w:rsid w:val="00EE7E29"/>
    <w:rsid w:val="00EF26FD"/>
    <w:rsid w:val="00EF5122"/>
    <w:rsid w:val="00EF53D1"/>
    <w:rsid w:val="00EF5B19"/>
    <w:rsid w:val="00F02A4E"/>
    <w:rsid w:val="00F0648F"/>
    <w:rsid w:val="00F070D0"/>
    <w:rsid w:val="00F077BA"/>
    <w:rsid w:val="00F10FCC"/>
    <w:rsid w:val="00F12775"/>
    <w:rsid w:val="00F14445"/>
    <w:rsid w:val="00F14B56"/>
    <w:rsid w:val="00F15B1E"/>
    <w:rsid w:val="00F15FE8"/>
    <w:rsid w:val="00F16DEA"/>
    <w:rsid w:val="00F21464"/>
    <w:rsid w:val="00F22B60"/>
    <w:rsid w:val="00F23226"/>
    <w:rsid w:val="00F23CE4"/>
    <w:rsid w:val="00F24E0A"/>
    <w:rsid w:val="00F26A0D"/>
    <w:rsid w:val="00F30F2C"/>
    <w:rsid w:val="00F319B6"/>
    <w:rsid w:val="00F33387"/>
    <w:rsid w:val="00F33641"/>
    <w:rsid w:val="00F40452"/>
    <w:rsid w:val="00F409B2"/>
    <w:rsid w:val="00F4108D"/>
    <w:rsid w:val="00F43380"/>
    <w:rsid w:val="00F434B9"/>
    <w:rsid w:val="00F46175"/>
    <w:rsid w:val="00F470D8"/>
    <w:rsid w:val="00F47C8E"/>
    <w:rsid w:val="00F520E0"/>
    <w:rsid w:val="00F520F9"/>
    <w:rsid w:val="00F536D3"/>
    <w:rsid w:val="00F54443"/>
    <w:rsid w:val="00F5460B"/>
    <w:rsid w:val="00F560C2"/>
    <w:rsid w:val="00F60450"/>
    <w:rsid w:val="00F6131C"/>
    <w:rsid w:val="00F622BB"/>
    <w:rsid w:val="00F6429C"/>
    <w:rsid w:val="00F661F9"/>
    <w:rsid w:val="00F7009D"/>
    <w:rsid w:val="00F70B23"/>
    <w:rsid w:val="00F7264B"/>
    <w:rsid w:val="00F72BEB"/>
    <w:rsid w:val="00F7374B"/>
    <w:rsid w:val="00F76189"/>
    <w:rsid w:val="00F76505"/>
    <w:rsid w:val="00F76D7C"/>
    <w:rsid w:val="00F801B2"/>
    <w:rsid w:val="00F81B25"/>
    <w:rsid w:val="00F81D01"/>
    <w:rsid w:val="00F8699D"/>
    <w:rsid w:val="00F86BE0"/>
    <w:rsid w:val="00F9009D"/>
    <w:rsid w:val="00F91461"/>
    <w:rsid w:val="00F9454C"/>
    <w:rsid w:val="00FA085F"/>
    <w:rsid w:val="00FA087C"/>
    <w:rsid w:val="00FA0BEF"/>
    <w:rsid w:val="00FA1975"/>
    <w:rsid w:val="00FA3490"/>
    <w:rsid w:val="00FA48E3"/>
    <w:rsid w:val="00FA6168"/>
    <w:rsid w:val="00FA632D"/>
    <w:rsid w:val="00FA63E0"/>
    <w:rsid w:val="00FA6604"/>
    <w:rsid w:val="00FA689C"/>
    <w:rsid w:val="00FA705A"/>
    <w:rsid w:val="00FA7AEB"/>
    <w:rsid w:val="00FB0BA8"/>
    <w:rsid w:val="00FB0C73"/>
    <w:rsid w:val="00FB1446"/>
    <w:rsid w:val="00FB1750"/>
    <w:rsid w:val="00FB4290"/>
    <w:rsid w:val="00FB43D8"/>
    <w:rsid w:val="00FB4D4B"/>
    <w:rsid w:val="00FB6505"/>
    <w:rsid w:val="00FB717C"/>
    <w:rsid w:val="00FB7E5C"/>
    <w:rsid w:val="00FC036F"/>
    <w:rsid w:val="00FC29D1"/>
    <w:rsid w:val="00FC4C6B"/>
    <w:rsid w:val="00FC505E"/>
    <w:rsid w:val="00FC5661"/>
    <w:rsid w:val="00FC7462"/>
    <w:rsid w:val="00FD1008"/>
    <w:rsid w:val="00FD1C34"/>
    <w:rsid w:val="00FD1E6F"/>
    <w:rsid w:val="00FD34B2"/>
    <w:rsid w:val="00FD4072"/>
    <w:rsid w:val="00FD468E"/>
    <w:rsid w:val="00FE2B82"/>
    <w:rsid w:val="00FE43F6"/>
    <w:rsid w:val="00FE4D9F"/>
    <w:rsid w:val="00FE5300"/>
    <w:rsid w:val="00FE654B"/>
    <w:rsid w:val="00FE6D6D"/>
    <w:rsid w:val="00FF2B44"/>
    <w:rsid w:val="00FF3985"/>
    <w:rsid w:val="00FF3A6E"/>
    <w:rsid w:val="00FF3D85"/>
    <w:rsid w:val="00FF7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B8"/>
    <w:pPr>
      <w:widowControl w:val="0"/>
      <w:jc w:val="both"/>
    </w:pPr>
  </w:style>
  <w:style w:type="paragraph" w:styleId="3">
    <w:name w:val="heading 3"/>
    <w:basedOn w:val="a"/>
    <w:next w:val="a"/>
    <w:link w:val="3Char"/>
    <w:uiPriority w:val="9"/>
    <w:semiHidden/>
    <w:unhideWhenUsed/>
    <w:qFormat/>
    <w:rsid w:val="009732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746"/>
    <w:rPr>
      <w:sz w:val="18"/>
      <w:szCs w:val="18"/>
    </w:rPr>
  </w:style>
  <w:style w:type="paragraph" w:styleId="a4">
    <w:name w:val="footer"/>
    <w:basedOn w:val="a"/>
    <w:link w:val="Char0"/>
    <w:uiPriority w:val="99"/>
    <w:unhideWhenUsed/>
    <w:rsid w:val="00AF374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746"/>
    <w:rPr>
      <w:sz w:val="18"/>
      <w:szCs w:val="18"/>
    </w:rPr>
  </w:style>
  <w:style w:type="character" w:styleId="a5">
    <w:name w:val="Hyperlink"/>
    <w:basedOn w:val="a0"/>
    <w:uiPriority w:val="99"/>
    <w:unhideWhenUsed/>
    <w:rsid w:val="00AF3746"/>
    <w:rPr>
      <w:color w:val="0563C1" w:themeColor="hyperlink"/>
      <w:u w:val="single"/>
    </w:rPr>
  </w:style>
  <w:style w:type="paragraph" w:styleId="a6">
    <w:name w:val="List Paragraph"/>
    <w:basedOn w:val="a"/>
    <w:uiPriority w:val="34"/>
    <w:qFormat/>
    <w:rsid w:val="004A7C36"/>
    <w:pPr>
      <w:ind w:firstLineChars="200" w:firstLine="420"/>
    </w:pPr>
  </w:style>
  <w:style w:type="table" w:styleId="a7">
    <w:name w:val="Table Grid"/>
    <w:basedOn w:val="a1"/>
    <w:rsid w:val="0010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6F53FF"/>
    <w:pPr>
      <w:ind w:firstLineChars="200" w:firstLine="420"/>
    </w:pPr>
    <w:rPr>
      <w:rFonts w:ascii="Calibri" w:eastAsia="宋体" w:hAnsi="Calibri" w:cs="Times New Roman"/>
    </w:rPr>
  </w:style>
  <w:style w:type="paragraph" w:styleId="a8">
    <w:name w:val="Balloon Text"/>
    <w:basedOn w:val="a"/>
    <w:link w:val="Char1"/>
    <w:semiHidden/>
    <w:rsid w:val="006F53FF"/>
    <w:rPr>
      <w:rFonts w:ascii="Calibri" w:eastAsia="宋体" w:hAnsi="Calibri" w:cs="Times New Roman"/>
      <w:kern w:val="0"/>
      <w:sz w:val="18"/>
      <w:szCs w:val="20"/>
    </w:rPr>
  </w:style>
  <w:style w:type="character" w:customStyle="1" w:styleId="Char1">
    <w:name w:val="批注框文本 Char"/>
    <w:basedOn w:val="a0"/>
    <w:link w:val="a8"/>
    <w:semiHidden/>
    <w:rsid w:val="006F53FF"/>
    <w:rPr>
      <w:rFonts w:ascii="Calibri" w:eastAsia="宋体" w:hAnsi="Calibri" w:cs="Times New Roman"/>
      <w:kern w:val="0"/>
      <w:sz w:val="18"/>
      <w:szCs w:val="20"/>
    </w:rPr>
  </w:style>
  <w:style w:type="paragraph" w:customStyle="1" w:styleId="Char2">
    <w:name w:val="Char"/>
    <w:basedOn w:val="a"/>
    <w:autoRedefine/>
    <w:rsid w:val="006F53FF"/>
    <w:rPr>
      <w:rFonts w:ascii="仿宋_GB2312" w:eastAsia="仿宋_GB2312" w:hAnsi="Times New Roman" w:cs="Times New Roman"/>
      <w:b/>
      <w:sz w:val="32"/>
      <w:szCs w:val="32"/>
    </w:rPr>
  </w:style>
  <w:style w:type="table" w:customStyle="1" w:styleId="2">
    <w:name w:val="网格型2"/>
    <w:basedOn w:val="a1"/>
    <w:next w:val="a7"/>
    <w:uiPriority w:val="39"/>
    <w:rsid w:val="006F53F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rsid w:val="006F53FF"/>
    <w:rPr>
      <w:color w:val="800080"/>
      <w:u w:val="single"/>
    </w:rPr>
  </w:style>
  <w:style w:type="character" w:customStyle="1" w:styleId="3Char">
    <w:name w:val="标题 3 Char"/>
    <w:basedOn w:val="a0"/>
    <w:link w:val="3"/>
    <w:uiPriority w:val="9"/>
    <w:semiHidden/>
    <w:rsid w:val="00973200"/>
    <w:rPr>
      <w:b/>
      <w:bCs/>
      <w:sz w:val="32"/>
      <w:szCs w:val="32"/>
    </w:rPr>
  </w:style>
  <w:style w:type="character" w:styleId="aa">
    <w:name w:val="Placeholder Text"/>
    <w:basedOn w:val="a0"/>
    <w:uiPriority w:val="99"/>
    <w:semiHidden/>
    <w:rsid w:val="003051AB"/>
    <w:rPr>
      <w:color w:val="808080"/>
    </w:rPr>
  </w:style>
  <w:style w:type="character" w:styleId="ab">
    <w:name w:val="annotation reference"/>
    <w:basedOn w:val="a0"/>
    <w:uiPriority w:val="99"/>
    <w:semiHidden/>
    <w:unhideWhenUsed/>
    <w:rsid w:val="00C32010"/>
    <w:rPr>
      <w:sz w:val="21"/>
      <w:szCs w:val="21"/>
    </w:rPr>
  </w:style>
  <w:style w:type="paragraph" w:styleId="ac">
    <w:name w:val="annotation text"/>
    <w:basedOn w:val="a"/>
    <w:link w:val="Char3"/>
    <w:uiPriority w:val="99"/>
    <w:semiHidden/>
    <w:unhideWhenUsed/>
    <w:rsid w:val="00C32010"/>
    <w:pPr>
      <w:jc w:val="left"/>
    </w:pPr>
  </w:style>
  <w:style w:type="character" w:customStyle="1" w:styleId="Char3">
    <w:name w:val="批注文字 Char"/>
    <w:basedOn w:val="a0"/>
    <w:link w:val="ac"/>
    <w:uiPriority w:val="99"/>
    <w:semiHidden/>
    <w:rsid w:val="00C32010"/>
  </w:style>
  <w:style w:type="paragraph" w:styleId="ad">
    <w:name w:val="annotation subject"/>
    <w:basedOn w:val="ac"/>
    <w:next w:val="ac"/>
    <w:link w:val="Char4"/>
    <w:uiPriority w:val="99"/>
    <w:semiHidden/>
    <w:unhideWhenUsed/>
    <w:rsid w:val="00C32010"/>
    <w:rPr>
      <w:b/>
      <w:bCs/>
    </w:rPr>
  </w:style>
  <w:style w:type="character" w:customStyle="1" w:styleId="Char4">
    <w:name w:val="批注主题 Char"/>
    <w:basedOn w:val="Char3"/>
    <w:link w:val="ad"/>
    <w:uiPriority w:val="99"/>
    <w:semiHidden/>
    <w:rsid w:val="00C32010"/>
    <w:rPr>
      <w:b/>
      <w:bCs/>
    </w:rPr>
  </w:style>
  <w:style w:type="paragraph" w:styleId="ae">
    <w:name w:val="Revision"/>
    <w:hidden/>
    <w:uiPriority w:val="99"/>
    <w:semiHidden/>
    <w:rsid w:val="0014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B8"/>
    <w:pPr>
      <w:widowControl w:val="0"/>
      <w:jc w:val="both"/>
    </w:pPr>
  </w:style>
  <w:style w:type="paragraph" w:styleId="3">
    <w:name w:val="heading 3"/>
    <w:basedOn w:val="a"/>
    <w:next w:val="a"/>
    <w:link w:val="3Char"/>
    <w:uiPriority w:val="9"/>
    <w:semiHidden/>
    <w:unhideWhenUsed/>
    <w:qFormat/>
    <w:rsid w:val="009732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3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3746"/>
    <w:rPr>
      <w:sz w:val="18"/>
      <w:szCs w:val="18"/>
    </w:rPr>
  </w:style>
  <w:style w:type="paragraph" w:styleId="a4">
    <w:name w:val="footer"/>
    <w:basedOn w:val="a"/>
    <w:link w:val="Char0"/>
    <w:uiPriority w:val="99"/>
    <w:unhideWhenUsed/>
    <w:rsid w:val="00AF3746"/>
    <w:pPr>
      <w:tabs>
        <w:tab w:val="center" w:pos="4153"/>
        <w:tab w:val="right" w:pos="8306"/>
      </w:tabs>
      <w:snapToGrid w:val="0"/>
      <w:jc w:val="left"/>
    </w:pPr>
    <w:rPr>
      <w:sz w:val="18"/>
      <w:szCs w:val="18"/>
    </w:rPr>
  </w:style>
  <w:style w:type="character" w:customStyle="1" w:styleId="Char0">
    <w:name w:val="页脚 Char"/>
    <w:basedOn w:val="a0"/>
    <w:link w:val="a4"/>
    <w:uiPriority w:val="99"/>
    <w:rsid w:val="00AF3746"/>
    <w:rPr>
      <w:sz w:val="18"/>
      <w:szCs w:val="18"/>
    </w:rPr>
  </w:style>
  <w:style w:type="character" w:styleId="a5">
    <w:name w:val="Hyperlink"/>
    <w:basedOn w:val="a0"/>
    <w:uiPriority w:val="99"/>
    <w:unhideWhenUsed/>
    <w:rsid w:val="00AF3746"/>
    <w:rPr>
      <w:color w:val="0563C1" w:themeColor="hyperlink"/>
      <w:u w:val="single"/>
    </w:rPr>
  </w:style>
  <w:style w:type="paragraph" w:styleId="a6">
    <w:name w:val="List Paragraph"/>
    <w:basedOn w:val="a"/>
    <w:uiPriority w:val="34"/>
    <w:qFormat/>
    <w:rsid w:val="004A7C36"/>
    <w:pPr>
      <w:ind w:firstLineChars="200" w:firstLine="420"/>
    </w:pPr>
  </w:style>
  <w:style w:type="table" w:styleId="a7">
    <w:name w:val="Table Grid"/>
    <w:basedOn w:val="a1"/>
    <w:rsid w:val="0010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6F53FF"/>
    <w:pPr>
      <w:ind w:firstLineChars="200" w:firstLine="420"/>
    </w:pPr>
    <w:rPr>
      <w:rFonts w:ascii="Calibri" w:eastAsia="宋体" w:hAnsi="Calibri" w:cs="Times New Roman"/>
    </w:rPr>
  </w:style>
  <w:style w:type="paragraph" w:styleId="a8">
    <w:name w:val="Balloon Text"/>
    <w:basedOn w:val="a"/>
    <w:link w:val="Char1"/>
    <w:semiHidden/>
    <w:rsid w:val="006F53FF"/>
    <w:rPr>
      <w:rFonts w:ascii="Calibri" w:eastAsia="宋体" w:hAnsi="Calibri" w:cs="Times New Roman"/>
      <w:kern w:val="0"/>
      <w:sz w:val="18"/>
      <w:szCs w:val="20"/>
    </w:rPr>
  </w:style>
  <w:style w:type="character" w:customStyle="1" w:styleId="Char1">
    <w:name w:val="批注框文本 Char"/>
    <w:basedOn w:val="a0"/>
    <w:link w:val="a8"/>
    <w:semiHidden/>
    <w:rsid w:val="006F53FF"/>
    <w:rPr>
      <w:rFonts w:ascii="Calibri" w:eastAsia="宋体" w:hAnsi="Calibri" w:cs="Times New Roman"/>
      <w:kern w:val="0"/>
      <w:sz w:val="18"/>
      <w:szCs w:val="20"/>
    </w:rPr>
  </w:style>
  <w:style w:type="paragraph" w:customStyle="1" w:styleId="Char2">
    <w:name w:val="Char"/>
    <w:basedOn w:val="a"/>
    <w:autoRedefine/>
    <w:rsid w:val="006F53FF"/>
    <w:rPr>
      <w:rFonts w:ascii="仿宋_GB2312" w:eastAsia="仿宋_GB2312" w:hAnsi="Times New Roman" w:cs="Times New Roman"/>
      <w:b/>
      <w:sz w:val="32"/>
      <w:szCs w:val="32"/>
    </w:rPr>
  </w:style>
  <w:style w:type="table" w:customStyle="1" w:styleId="2">
    <w:name w:val="网格型2"/>
    <w:basedOn w:val="a1"/>
    <w:next w:val="a7"/>
    <w:uiPriority w:val="39"/>
    <w:rsid w:val="006F53F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uiPriority w:val="99"/>
    <w:unhideWhenUsed/>
    <w:rsid w:val="006F53FF"/>
    <w:rPr>
      <w:color w:val="800080"/>
      <w:u w:val="single"/>
    </w:rPr>
  </w:style>
  <w:style w:type="character" w:customStyle="1" w:styleId="3Char">
    <w:name w:val="标题 3 Char"/>
    <w:basedOn w:val="a0"/>
    <w:link w:val="3"/>
    <w:uiPriority w:val="9"/>
    <w:semiHidden/>
    <w:rsid w:val="00973200"/>
    <w:rPr>
      <w:b/>
      <w:bCs/>
      <w:sz w:val="32"/>
      <w:szCs w:val="32"/>
    </w:rPr>
  </w:style>
  <w:style w:type="character" w:styleId="aa">
    <w:name w:val="Placeholder Text"/>
    <w:basedOn w:val="a0"/>
    <w:uiPriority w:val="99"/>
    <w:semiHidden/>
    <w:rsid w:val="003051AB"/>
    <w:rPr>
      <w:color w:val="808080"/>
    </w:rPr>
  </w:style>
  <w:style w:type="character" w:styleId="ab">
    <w:name w:val="annotation reference"/>
    <w:basedOn w:val="a0"/>
    <w:uiPriority w:val="99"/>
    <w:semiHidden/>
    <w:unhideWhenUsed/>
    <w:rsid w:val="00C32010"/>
    <w:rPr>
      <w:sz w:val="21"/>
      <w:szCs w:val="21"/>
    </w:rPr>
  </w:style>
  <w:style w:type="paragraph" w:styleId="ac">
    <w:name w:val="annotation text"/>
    <w:basedOn w:val="a"/>
    <w:link w:val="Char3"/>
    <w:uiPriority w:val="99"/>
    <w:semiHidden/>
    <w:unhideWhenUsed/>
    <w:rsid w:val="00C32010"/>
    <w:pPr>
      <w:jc w:val="left"/>
    </w:pPr>
  </w:style>
  <w:style w:type="character" w:customStyle="1" w:styleId="Char3">
    <w:name w:val="批注文字 Char"/>
    <w:basedOn w:val="a0"/>
    <w:link w:val="ac"/>
    <w:uiPriority w:val="99"/>
    <w:semiHidden/>
    <w:rsid w:val="00C32010"/>
  </w:style>
  <w:style w:type="paragraph" w:styleId="ad">
    <w:name w:val="annotation subject"/>
    <w:basedOn w:val="ac"/>
    <w:next w:val="ac"/>
    <w:link w:val="Char4"/>
    <w:uiPriority w:val="99"/>
    <w:semiHidden/>
    <w:unhideWhenUsed/>
    <w:rsid w:val="00C32010"/>
    <w:rPr>
      <w:b/>
      <w:bCs/>
    </w:rPr>
  </w:style>
  <w:style w:type="character" w:customStyle="1" w:styleId="Char4">
    <w:name w:val="批注主题 Char"/>
    <w:basedOn w:val="Char3"/>
    <w:link w:val="ad"/>
    <w:uiPriority w:val="99"/>
    <w:semiHidden/>
    <w:rsid w:val="00C32010"/>
    <w:rPr>
      <w:b/>
      <w:bCs/>
    </w:rPr>
  </w:style>
  <w:style w:type="paragraph" w:styleId="ae">
    <w:name w:val="Revision"/>
    <w:hidden/>
    <w:uiPriority w:val="99"/>
    <w:semiHidden/>
    <w:rsid w:val="0014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91">
      <w:bodyDiv w:val="1"/>
      <w:marLeft w:val="0"/>
      <w:marRight w:val="0"/>
      <w:marTop w:val="0"/>
      <w:marBottom w:val="0"/>
      <w:divBdr>
        <w:top w:val="none" w:sz="0" w:space="0" w:color="auto"/>
        <w:left w:val="none" w:sz="0" w:space="0" w:color="auto"/>
        <w:bottom w:val="none" w:sz="0" w:space="0" w:color="auto"/>
        <w:right w:val="none" w:sz="0" w:space="0" w:color="auto"/>
      </w:divBdr>
    </w:div>
    <w:div w:id="46799725">
      <w:bodyDiv w:val="1"/>
      <w:marLeft w:val="0"/>
      <w:marRight w:val="0"/>
      <w:marTop w:val="0"/>
      <w:marBottom w:val="0"/>
      <w:divBdr>
        <w:top w:val="none" w:sz="0" w:space="0" w:color="auto"/>
        <w:left w:val="none" w:sz="0" w:space="0" w:color="auto"/>
        <w:bottom w:val="none" w:sz="0" w:space="0" w:color="auto"/>
        <w:right w:val="none" w:sz="0" w:space="0" w:color="auto"/>
      </w:divBdr>
    </w:div>
    <w:div w:id="379595656">
      <w:bodyDiv w:val="1"/>
      <w:marLeft w:val="0"/>
      <w:marRight w:val="0"/>
      <w:marTop w:val="0"/>
      <w:marBottom w:val="0"/>
      <w:divBdr>
        <w:top w:val="none" w:sz="0" w:space="0" w:color="auto"/>
        <w:left w:val="none" w:sz="0" w:space="0" w:color="auto"/>
        <w:bottom w:val="none" w:sz="0" w:space="0" w:color="auto"/>
        <w:right w:val="none" w:sz="0" w:space="0" w:color="auto"/>
      </w:divBdr>
    </w:div>
    <w:div w:id="1022702812">
      <w:bodyDiv w:val="1"/>
      <w:marLeft w:val="0"/>
      <w:marRight w:val="0"/>
      <w:marTop w:val="0"/>
      <w:marBottom w:val="0"/>
      <w:divBdr>
        <w:top w:val="none" w:sz="0" w:space="0" w:color="auto"/>
        <w:left w:val="none" w:sz="0" w:space="0" w:color="auto"/>
        <w:bottom w:val="none" w:sz="0" w:space="0" w:color="auto"/>
        <w:right w:val="none" w:sz="0" w:space="0" w:color="auto"/>
      </w:divBdr>
    </w:div>
    <w:div w:id="1415586391">
      <w:bodyDiv w:val="1"/>
      <w:marLeft w:val="0"/>
      <w:marRight w:val="0"/>
      <w:marTop w:val="0"/>
      <w:marBottom w:val="0"/>
      <w:divBdr>
        <w:top w:val="none" w:sz="0" w:space="0" w:color="auto"/>
        <w:left w:val="none" w:sz="0" w:space="0" w:color="auto"/>
        <w:bottom w:val="none" w:sz="0" w:space="0" w:color="auto"/>
        <w:right w:val="none" w:sz="0" w:space="0" w:color="auto"/>
      </w:divBdr>
    </w:div>
    <w:div w:id="1487625084">
      <w:bodyDiv w:val="1"/>
      <w:marLeft w:val="0"/>
      <w:marRight w:val="0"/>
      <w:marTop w:val="0"/>
      <w:marBottom w:val="0"/>
      <w:divBdr>
        <w:top w:val="none" w:sz="0" w:space="0" w:color="auto"/>
        <w:left w:val="none" w:sz="0" w:space="0" w:color="auto"/>
        <w:bottom w:val="none" w:sz="0" w:space="0" w:color="auto"/>
        <w:right w:val="none" w:sz="0" w:space="0" w:color="auto"/>
      </w:divBdr>
    </w:div>
    <w:div w:id="1557200952">
      <w:bodyDiv w:val="1"/>
      <w:marLeft w:val="0"/>
      <w:marRight w:val="0"/>
      <w:marTop w:val="0"/>
      <w:marBottom w:val="0"/>
      <w:divBdr>
        <w:top w:val="none" w:sz="0" w:space="0" w:color="auto"/>
        <w:left w:val="none" w:sz="0" w:space="0" w:color="auto"/>
        <w:bottom w:val="none" w:sz="0" w:space="0" w:color="auto"/>
        <w:right w:val="none" w:sz="0" w:space="0" w:color="auto"/>
      </w:divBdr>
    </w:div>
    <w:div w:id="18331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E74C-5B5C-4061-B80A-2564F1FE39C0}">
  <ds:schemaRefs>
    <ds:schemaRef ds:uri="http://schemas.openxmlformats.org/officeDocument/2006/bibliography"/>
  </ds:schemaRefs>
</ds:datastoreItem>
</file>

<file path=customXml/itemProps2.xml><?xml version="1.0" encoding="utf-8"?>
<ds:datastoreItem xmlns:ds="http://schemas.openxmlformats.org/officeDocument/2006/customXml" ds:itemID="{B0DA554A-6967-4DDF-8901-722A16B6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27</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33</cp:revision>
  <cp:lastPrinted>2018-08-07T09:00:00Z</cp:lastPrinted>
  <dcterms:created xsi:type="dcterms:W3CDTF">2018-08-10T03:13:00Z</dcterms:created>
  <dcterms:modified xsi:type="dcterms:W3CDTF">2018-11-14T03:46:00Z</dcterms:modified>
</cp:coreProperties>
</file>