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AA12D" w14:textId="2599E353" w:rsidR="004B318D" w:rsidRDefault="004B318D" w:rsidP="004012DD">
      <w:pPr>
        <w:spacing w:line="580" w:lineRule="exact"/>
        <w:jc w:val="center"/>
        <w:rPr>
          <w:rFonts w:ascii="创艺简标宋" w:eastAsia="创艺简标宋" w:hAnsi="黑体"/>
          <w:sz w:val="44"/>
          <w:szCs w:val="44"/>
        </w:rPr>
      </w:pPr>
      <w:r>
        <w:rPr>
          <w:rFonts w:ascii="创艺简标宋" w:eastAsia="创艺简标宋" w:hAnsi="黑体" w:hint="eastAsia"/>
          <w:sz w:val="44"/>
          <w:szCs w:val="44"/>
        </w:rPr>
        <w:t>宁波市“四基”重点领域</w:t>
      </w:r>
      <w:bookmarkStart w:id="0" w:name="_GoBack"/>
      <w:bookmarkEnd w:id="0"/>
    </w:p>
    <w:p w14:paraId="089557F8" w14:textId="41F314AD" w:rsidR="004B318D" w:rsidRDefault="004B318D" w:rsidP="004012DD">
      <w:pPr>
        <w:spacing w:line="580" w:lineRule="exact"/>
        <w:jc w:val="center"/>
        <w:rPr>
          <w:rFonts w:ascii="创艺简标宋" w:eastAsia="创艺简标宋" w:hAnsi="黑体"/>
          <w:sz w:val="44"/>
          <w:szCs w:val="44"/>
        </w:rPr>
      </w:pPr>
      <w:r>
        <w:rPr>
          <w:rFonts w:ascii="创艺简标宋" w:eastAsia="创艺简标宋" w:hAnsi="黑体" w:hint="eastAsia"/>
          <w:sz w:val="44"/>
          <w:szCs w:val="44"/>
        </w:rPr>
        <w:t>单项冠军产品产业链培育的补充实施方案</w:t>
      </w:r>
    </w:p>
    <w:p w14:paraId="1DB2016D" w14:textId="50ED6613" w:rsidR="006879DF" w:rsidRPr="004B318D" w:rsidRDefault="006879DF" w:rsidP="004012DD">
      <w:pPr>
        <w:spacing w:line="580" w:lineRule="exact"/>
        <w:jc w:val="center"/>
        <w:rPr>
          <w:rFonts w:ascii="创艺简标宋" w:eastAsia="创艺简标宋" w:hAnsi="黑体"/>
          <w:sz w:val="44"/>
          <w:szCs w:val="44"/>
        </w:rPr>
      </w:pPr>
      <w:r>
        <w:rPr>
          <w:rFonts w:ascii="创艺简标宋" w:eastAsia="创艺简标宋" w:hAnsi="黑体" w:hint="eastAsia"/>
          <w:sz w:val="44"/>
          <w:szCs w:val="44"/>
        </w:rPr>
        <w:t>（征求意见稿）</w:t>
      </w:r>
    </w:p>
    <w:p w14:paraId="2FA0AA9A" w14:textId="77777777" w:rsidR="00EA2335" w:rsidRPr="00F47C8E" w:rsidRDefault="00EA2335" w:rsidP="004012DD">
      <w:pPr>
        <w:spacing w:line="580" w:lineRule="exact"/>
        <w:ind w:firstLineChars="200" w:firstLine="640"/>
        <w:rPr>
          <w:rFonts w:ascii="仿宋_GB2312" w:eastAsia="仿宋_GB2312"/>
          <w:sz w:val="32"/>
          <w:szCs w:val="32"/>
        </w:rPr>
      </w:pPr>
    </w:p>
    <w:p w14:paraId="41BDA6A5" w14:textId="5B48CBD7" w:rsidR="001177E1" w:rsidRPr="00F47C8E" w:rsidRDefault="001177E1"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为</w:t>
      </w:r>
      <w:r w:rsidR="004B318D">
        <w:rPr>
          <w:rFonts w:ascii="仿宋_GB2312" w:eastAsia="仿宋_GB2312" w:hint="eastAsia"/>
          <w:sz w:val="32"/>
          <w:szCs w:val="32"/>
        </w:rPr>
        <w:t>进一步</w:t>
      </w:r>
      <w:r w:rsidRPr="00F47C8E">
        <w:rPr>
          <w:rFonts w:ascii="仿宋_GB2312" w:eastAsia="仿宋_GB2312" w:hint="eastAsia"/>
          <w:sz w:val="32"/>
          <w:szCs w:val="32"/>
        </w:rPr>
        <w:t>强化</w:t>
      </w:r>
      <w:r w:rsidR="00CB0D37">
        <w:rPr>
          <w:rFonts w:ascii="仿宋_GB2312" w:eastAsia="仿宋_GB2312" w:hint="eastAsia"/>
          <w:sz w:val="32"/>
          <w:szCs w:val="32"/>
        </w:rPr>
        <w:t>我</w:t>
      </w:r>
      <w:r w:rsidRPr="00F47C8E">
        <w:rPr>
          <w:rFonts w:ascii="仿宋_GB2312" w:eastAsia="仿宋_GB2312" w:hint="eastAsia"/>
          <w:sz w:val="32"/>
          <w:szCs w:val="32"/>
        </w:rPr>
        <w:t>市</w:t>
      </w:r>
      <w:r w:rsidR="00054D15" w:rsidRPr="00F47C8E">
        <w:rPr>
          <w:rFonts w:ascii="仿宋_GB2312" w:eastAsia="仿宋_GB2312" w:hint="eastAsia"/>
          <w:sz w:val="32"/>
          <w:szCs w:val="32"/>
        </w:rPr>
        <w:t>在</w:t>
      </w:r>
      <w:r w:rsidRPr="00F47C8E">
        <w:rPr>
          <w:rFonts w:ascii="仿宋_GB2312" w:eastAsia="仿宋_GB2312"/>
          <w:sz w:val="32"/>
          <w:szCs w:val="32"/>
        </w:rPr>
        <w:t>核心基础零部件（</w:t>
      </w:r>
      <w:r w:rsidR="001423EF">
        <w:rPr>
          <w:rFonts w:ascii="仿宋_GB2312" w:eastAsia="仿宋_GB2312" w:hint="eastAsia"/>
          <w:sz w:val="32"/>
          <w:szCs w:val="32"/>
        </w:rPr>
        <w:t>元器件</w:t>
      </w:r>
      <w:r w:rsidRPr="00F47C8E">
        <w:rPr>
          <w:rFonts w:ascii="仿宋_GB2312" w:eastAsia="仿宋_GB2312"/>
          <w:sz w:val="32"/>
          <w:szCs w:val="32"/>
        </w:rPr>
        <w:t>）</w:t>
      </w:r>
      <w:r w:rsidRPr="00F47C8E">
        <w:rPr>
          <w:rFonts w:ascii="仿宋_GB2312" w:eastAsia="仿宋_GB2312" w:hint="eastAsia"/>
          <w:sz w:val="32"/>
          <w:szCs w:val="32"/>
        </w:rPr>
        <w:t>、</w:t>
      </w:r>
      <w:r w:rsidRPr="00F47C8E">
        <w:rPr>
          <w:rFonts w:ascii="仿宋_GB2312" w:eastAsia="仿宋_GB2312"/>
          <w:sz w:val="32"/>
          <w:szCs w:val="32"/>
        </w:rPr>
        <w:t>关键基础材料、先进基础工艺和产业技术基础</w:t>
      </w:r>
      <w:r w:rsidR="00CB0D37" w:rsidRPr="00F47C8E">
        <w:rPr>
          <w:rFonts w:ascii="仿宋_GB2312" w:eastAsia="仿宋_GB2312"/>
          <w:sz w:val="32"/>
          <w:szCs w:val="32"/>
        </w:rPr>
        <w:t>（</w:t>
      </w:r>
      <w:r w:rsidR="00CB0D37" w:rsidRPr="00F47C8E">
        <w:rPr>
          <w:rFonts w:ascii="仿宋_GB2312" w:eastAsia="仿宋_GB2312" w:hint="eastAsia"/>
          <w:sz w:val="32"/>
          <w:szCs w:val="32"/>
        </w:rPr>
        <w:t>以下</w:t>
      </w:r>
      <w:r w:rsidR="00CB0D37" w:rsidRPr="00F47C8E">
        <w:rPr>
          <w:rFonts w:ascii="仿宋_GB2312" w:eastAsia="仿宋_GB2312"/>
          <w:sz w:val="32"/>
          <w:szCs w:val="32"/>
        </w:rPr>
        <w:t>简称</w:t>
      </w:r>
      <w:r w:rsidR="00CB0D37" w:rsidRPr="00F47C8E">
        <w:rPr>
          <w:rFonts w:ascii="仿宋_GB2312" w:eastAsia="仿宋_GB2312" w:hint="eastAsia"/>
          <w:sz w:val="32"/>
          <w:szCs w:val="32"/>
        </w:rPr>
        <w:t>“四基”</w:t>
      </w:r>
      <w:r w:rsidR="00CB0D37" w:rsidRPr="00F47C8E">
        <w:rPr>
          <w:rFonts w:ascii="仿宋_GB2312" w:eastAsia="仿宋_GB2312"/>
          <w:sz w:val="32"/>
          <w:szCs w:val="32"/>
        </w:rPr>
        <w:t>）</w:t>
      </w:r>
      <w:r w:rsidR="00054D15" w:rsidRPr="00F47C8E">
        <w:rPr>
          <w:rFonts w:ascii="仿宋_GB2312" w:eastAsia="仿宋_GB2312" w:hint="eastAsia"/>
          <w:sz w:val="32"/>
          <w:szCs w:val="32"/>
        </w:rPr>
        <w:t>四</w:t>
      </w:r>
      <w:r w:rsidR="00C32010" w:rsidRPr="00F47C8E">
        <w:rPr>
          <w:rFonts w:ascii="仿宋_GB2312" w:eastAsia="仿宋_GB2312" w:hint="eastAsia"/>
          <w:sz w:val="32"/>
          <w:szCs w:val="32"/>
        </w:rPr>
        <w:t>大领域</w:t>
      </w:r>
      <w:r w:rsidRPr="00F47C8E">
        <w:rPr>
          <w:rFonts w:ascii="仿宋_GB2312" w:eastAsia="仿宋_GB2312" w:hint="eastAsia"/>
          <w:sz w:val="32"/>
          <w:szCs w:val="32"/>
        </w:rPr>
        <w:t>的</w:t>
      </w:r>
      <w:r w:rsidR="004972DE">
        <w:rPr>
          <w:rFonts w:ascii="仿宋_GB2312" w:eastAsia="仿宋_GB2312"/>
          <w:sz w:val="32"/>
          <w:szCs w:val="32"/>
        </w:rPr>
        <w:t>应用配套</w:t>
      </w:r>
      <w:r w:rsidR="006F2445">
        <w:rPr>
          <w:rFonts w:ascii="仿宋_GB2312" w:eastAsia="仿宋_GB2312" w:hint="eastAsia"/>
          <w:sz w:val="32"/>
          <w:szCs w:val="32"/>
        </w:rPr>
        <w:t>能力和</w:t>
      </w:r>
      <w:r w:rsidR="006F6F16">
        <w:rPr>
          <w:rFonts w:ascii="仿宋_GB2312" w:eastAsia="仿宋_GB2312" w:hint="eastAsia"/>
          <w:sz w:val="32"/>
          <w:szCs w:val="32"/>
        </w:rPr>
        <w:t>创新</w:t>
      </w:r>
      <w:r w:rsidRPr="00F47C8E">
        <w:rPr>
          <w:rFonts w:ascii="仿宋_GB2312" w:eastAsia="仿宋_GB2312"/>
          <w:sz w:val="32"/>
          <w:szCs w:val="32"/>
        </w:rPr>
        <w:t>能力，</w:t>
      </w:r>
      <w:r w:rsidRPr="00F47C8E">
        <w:rPr>
          <w:rFonts w:ascii="仿宋_GB2312" w:eastAsia="仿宋_GB2312" w:hint="eastAsia"/>
          <w:sz w:val="32"/>
          <w:szCs w:val="32"/>
        </w:rPr>
        <w:t>夯实</w:t>
      </w:r>
      <w:r w:rsidRPr="00F47C8E">
        <w:rPr>
          <w:rFonts w:ascii="仿宋_GB2312" w:eastAsia="仿宋_GB2312"/>
          <w:sz w:val="32"/>
          <w:szCs w:val="32"/>
        </w:rPr>
        <w:t>制造业发展基础，</w:t>
      </w:r>
      <w:r w:rsidRPr="00F47C8E">
        <w:rPr>
          <w:rFonts w:ascii="仿宋_GB2312" w:eastAsia="仿宋_GB2312" w:hint="eastAsia"/>
          <w:sz w:val="32"/>
          <w:szCs w:val="32"/>
        </w:rPr>
        <w:t>提升</w:t>
      </w:r>
      <w:r w:rsidR="00CB0D37">
        <w:rPr>
          <w:rFonts w:ascii="仿宋_GB2312" w:eastAsia="仿宋_GB2312" w:hint="eastAsia"/>
          <w:sz w:val="32"/>
          <w:szCs w:val="32"/>
        </w:rPr>
        <w:t>我</w:t>
      </w:r>
      <w:r w:rsidRPr="00F47C8E">
        <w:rPr>
          <w:rFonts w:ascii="仿宋_GB2312" w:eastAsia="仿宋_GB2312" w:hint="eastAsia"/>
          <w:sz w:val="32"/>
          <w:szCs w:val="32"/>
        </w:rPr>
        <w:t>市工业整体竞争力和可持续发展能力，</w:t>
      </w:r>
      <w:r w:rsidR="004B318D">
        <w:rPr>
          <w:rFonts w:ascii="仿宋_GB2312" w:eastAsia="仿宋_GB2312" w:hint="eastAsia"/>
          <w:sz w:val="32"/>
          <w:szCs w:val="32"/>
        </w:rPr>
        <w:t>在《宁波市“四基”重点领域单项冠军产品产业链培育实施方案》（</w:t>
      </w:r>
      <w:proofErr w:type="gramStart"/>
      <w:r w:rsidR="004B318D">
        <w:rPr>
          <w:rFonts w:ascii="仿宋_GB2312" w:eastAsia="仿宋_GB2312" w:hint="eastAsia"/>
          <w:sz w:val="32"/>
          <w:szCs w:val="32"/>
        </w:rPr>
        <w:t>甬工推进办</w:t>
      </w:r>
      <w:proofErr w:type="gramEnd"/>
      <w:r w:rsidR="004B318D">
        <w:rPr>
          <w:rFonts w:ascii="仿宋_GB2312" w:eastAsia="仿宋_GB2312" w:hint="eastAsia"/>
          <w:sz w:val="32"/>
          <w:szCs w:val="32"/>
        </w:rPr>
        <w:t>〔2018〕34号）六条“四基”产业链培育的基础上，</w:t>
      </w:r>
      <w:r w:rsidR="00D27ECE">
        <w:rPr>
          <w:rFonts w:ascii="仿宋_GB2312" w:eastAsia="仿宋_GB2312" w:hint="eastAsia"/>
          <w:sz w:val="32"/>
          <w:szCs w:val="32"/>
        </w:rPr>
        <w:t>新增培育</w:t>
      </w:r>
      <w:r w:rsidR="004B318D" w:rsidRPr="004B318D">
        <w:rPr>
          <w:rFonts w:ascii="仿宋_GB2312" w:eastAsia="仿宋_GB2312" w:hint="eastAsia"/>
          <w:sz w:val="32"/>
          <w:szCs w:val="32"/>
        </w:rPr>
        <w:t>智能信息终端、新能源汽车、高性能合成橡胶、高端合成树脂</w:t>
      </w:r>
      <w:r w:rsidR="004B318D">
        <w:rPr>
          <w:rFonts w:ascii="仿宋_GB2312" w:eastAsia="仿宋_GB2312" w:hint="eastAsia"/>
          <w:sz w:val="32"/>
          <w:szCs w:val="32"/>
        </w:rPr>
        <w:t>四条产业链</w:t>
      </w:r>
      <w:r w:rsidR="00D27ECE">
        <w:rPr>
          <w:rFonts w:ascii="仿宋_GB2312" w:eastAsia="仿宋_GB2312" w:hint="eastAsia"/>
          <w:sz w:val="32"/>
          <w:szCs w:val="32"/>
        </w:rPr>
        <w:t>，特补充完善如下</w:t>
      </w:r>
      <w:r w:rsidRPr="00F47C8E">
        <w:rPr>
          <w:rFonts w:ascii="仿宋_GB2312" w:eastAsia="仿宋_GB2312" w:hint="eastAsia"/>
          <w:sz w:val="32"/>
          <w:szCs w:val="32"/>
        </w:rPr>
        <w:t>实施</w:t>
      </w:r>
      <w:r w:rsidRPr="00F47C8E">
        <w:rPr>
          <w:rFonts w:ascii="仿宋_GB2312" w:eastAsia="仿宋_GB2312"/>
          <w:sz w:val="32"/>
          <w:szCs w:val="32"/>
        </w:rPr>
        <w:t>方案。</w:t>
      </w:r>
    </w:p>
    <w:p w14:paraId="23AED379" w14:textId="77777777" w:rsidR="001177E1" w:rsidRPr="00F47C8E" w:rsidRDefault="001177E1" w:rsidP="004012DD">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一</w:t>
      </w:r>
      <w:r w:rsidRPr="00F47C8E">
        <w:rPr>
          <w:rFonts w:ascii="黑体" w:eastAsia="黑体" w:hAnsi="黑体"/>
          <w:sz w:val="32"/>
          <w:szCs w:val="32"/>
        </w:rPr>
        <w:t>、</w:t>
      </w:r>
      <w:r w:rsidRPr="00F47C8E">
        <w:rPr>
          <w:rFonts w:ascii="黑体" w:eastAsia="黑体" w:hAnsi="黑体" w:hint="eastAsia"/>
          <w:sz w:val="32"/>
          <w:szCs w:val="32"/>
        </w:rPr>
        <w:t>基本要求</w:t>
      </w:r>
    </w:p>
    <w:p w14:paraId="04F38009" w14:textId="1ED84E4C" w:rsidR="001177E1" w:rsidRPr="00F47C8E" w:rsidRDefault="001177E1"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以强化供给</w:t>
      </w:r>
      <w:proofErr w:type="gramStart"/>
      <w:r w:rsidRPr="00F47C8E">
        <w:rPr>
          <w:rFonts w:ascii="仿宋_GB2312" w:eastAsia="仿宋_GB2312" w:hint="eastAsia"/>
          <w:sz w:val="32"/>
          <w:szCs w:val="32"/>
        </w:rPr>
        <w:t>侧改革</w:t>
      </w:r>
      <w:proofErr w:type="gramEnd"/>
      <w:r w:rsidRPr="00F47C8E">
        <w:rPr>
          <w:rFonts w:ascii="仿宋_GB2312" w:eastAsia="仿宋_GB2312" w:hint="eastAsia"/>
          <w:sz w:val="32"/>
          <w:szCs w:val="32"/>
        </w:rPr>
        <w:t>和创新驱动为指导思想，围绕《工业强基工程实施指南（2016-2020年）》</w:t>
      </w:r>
      <w:r w:rsidR="00D27ECE">
        <w:rPr>
          <w:rFonts w:ascii="仿宋_GB2312" w:eastAsia="仿宋_GB2312" w:hint="eastAsia"/>
          <w:sz w:val="32"/>
          <w:szCs w:val="32"/>
        </w:rPr>
        <w:t>和</w:t>
      </w:r>
      <w:r w:rsidRPr="00F47C8E">
        <w:rPr>
          <w:rFonts w:ascii="仿宋_GB2312" w:eastAsia="仿宋_GB2312" w:hint="eastAsia"/>
          <w:sz w:val="32"/>
          <w:szCs w:val="32"/>
        </w:rPr>
        <w:t>《工业“四基”发展目录（2016年版）》，</w:t>
      </w:r>
      <w:r w:rsidR="00D27ECE">
        <w:rPr>
          <w:rFonts w:ascii="仿宋_GB2312" w:eastAsia="仿宋_GB2312" w:hint="eastAsia"/>
          <w:sz w:val="32"/>
          <w:szCs w:val="32"/>
        </w:rPr>
        <w:t>推进</w:t>
      </w:r>
      <w:r w:rsidRPr="00F47C8E">
        <w:rPr>
          <w:rFonts w:ascii="仿宋_GB2312" w:eastAsia="仿宋_GB2312" w:hint="eastAsia"/>
          <w:sz w:val="32"/>
          <w:szCs w:val="32"/>
        </w:rPr>
        <w:t>落实</w:t>
      </w:r>
      <w:r w:rsidR="00D27ECE">
        <w:rPr>
          <w:rFonts w:ascii="仿宋_GB2312" w:eastAsia="仿宋_GB2312" w:hint="eastAsia"/>
          <w:sz w:val="32"/>
          <w:szCs w:val="32"/>
        </w:rPr>
        <w:t>我市“246”万千亿级产业集群发展规划、</w:t>
      </w:r>
      <w:r w:rsidRPr="00F47C8E">
        <w:rPr>
          <w:rFonts w:ascii="仿宋_GB2312" w:eastAsia="仿宋_GB2312" w:hint="eastAsia"/>
          <w:sz w:val="32"/>
          <w:szCs w:val="32"/>
        </w:rPr>
        <w:t>《宁波市工业强基工程（关键基础件）三年攻坚行动计划</w:t>
      </w:r>
      <w:r w:rsidR="00D27ECE">
        <w:rPr>
          <w:rFonts w:ascii="仿宋_GB2312" w:eastAsia="仿宋_GB2312" w:hint="eastAsia"/>
          <w:sz w:val="32"/>
          <w:szCs w:val="32"/>
        </w:rPr>
        <w:t>（2017-2019）</w:t>
      </w:r>
      <w:r w:rsidRPr="00F47C8E">
        <w:rPr>
          <w:rFonts w:ascii="仿宋_GB2312" w:eastAsia="仿宋_GB2312" w:hint="eastAsia"/>
          <w:sz w:val="32"/>
          <w:szCs w:val="32"/>
        </w:rPr>
        <w:t>》</w:t>
      </w:r>
      <w:r w:rsidR="00D27ECE">
        <w:rPr>
          <w:rFonts w:ascii="仿宋_GB2312" w:eastAsia="仿宋_GB2312" w:hint="eastAsia"/>
          <w:sz w:val="32"/>
          <w:szCs w:val="32"/>
        </w:rPr>
        <w:t>、《宁波市制造业单项冠军培育工程三年攻坚行动计划（2017-2019）》</w:t>
      </w:r>
      <w:r w:rsidR="002E572B" w:rsidRPr="00F47C8E">
        <w:rPr>
          <w:rFonts w:ascii="仿宋_GB2312" w:eastAsia="仿宋_GB2312" w:hint="eastAsia"/>
          <w:sz w:val="32"/>
          <w:szCs w:val="32"/>
        </w:rPr>
        <w:t>，</w:t>
      </w:r>
      <w:r w:rsidRPr="00F47C8E">
        <w:rPr>
          <w:rFonts w:ascii="仿宋_GB2312" w:eastAsia="仿宋_GB2312" w:hint="eastAsia"/>
          <w:sz w:val="32"/>
          <w:szCs w:val="32"/>
        </w:rPr>
        <w:t>以需求为引导，</w:t>
      </w:r>
      <w:r w:rsidR="006F6F16" w:rsidRPr="00F47C8E">
        <w:rPr>
          <w:rFonts w:ascii="仿宋_GB2312" w:eastAsia="仿宋_GB2312" w:hint="eastAsia"/>
          <w:sz w:val="32"/>
          <w:szCs w:val="32"/>
        </w:rPr>
        <w:t>应用为目标，</w:t>
      </w:r>
      <w:r w:rsidRPr="00F47C8E">
        <w:rPr>
          <w:rFonts w:ascii="仿宋_GB2312" w:eastAsia="仿宋_GB2312" w:hint="eastAsia"/>
          <w:sz w:val="32"/>
          <w:szCs w:val="32"/>
        </w:rPr>
        <w:t>创新为动力，</w:t>
      </w:r>
      <w:r w:rsidR="002E572B" w:rsidRPr="00F47C8E">
        <w:rPr>
          <w:rFonts w:ascii="仿宋_GB2312" w:eastAsia="仿宋_GB2312" w:hint="eastAsia"/>
          <w:sz w:val="32"/>
          <w:szCs w:val="32"/>
        </w:rPr>
        <w:t>集中资源</w:t>
      </w:r>
      <w:r w:rsidR="009C1FA7" w:rsidRPr="00F47C8E">
        <w:rPr>
          <w:rFonts w:ascii="仿宋_GB2312" w:eastAsia="仿宋_GB2312" w:hint="eastAsia"/>
          <w:sz w:val="32"/>
          <w:szCs w:val="32"/>
        </w:rPr>
        <w:t>要素，建立产业链上中下游互融共生、分工合作、利益共享的一体化组织新模式，建立</w:t>
      </w:r>
      <w:r w:rsidR="00C41DE9">
        <w:rPr>
          <w:rFonts w:ascii="仿宋_GB2312" w:eastAsia="仿宋_GB2312" w:hint="eastAsia"/>
          <w:sz w:val="32"/>
          <w:szCs w:val="32"/>
        </w:rPr>
        <w:t>基础</w:t>
      </w:r>
      <w:r w:rsidR="00AA684C" w:rsidRPr="00F47C8E">
        <w:rPr>
          <w:rFonts w:ascii="仿宋_GB2312" w:eastAsia="仿宋_GB2312" w:hint="eastAsia"/>
          <w:sz w:val="32"/>
          <w:szCs w:val="32"/>
        </w:rPr>
        <w:t>材料研发、</w:t>
      </w:r>
      <w:r w:rsidR="009C1FA7" w:rsidRPr="00F47C8E">
        <w:rPr>
          <w:rFonts w:ascii="仿宋_GB2312" w:eastAsia="仿宋_GB2312" w:hint="eastAsia"/>
          <w:sz w:val="32"/>
          <w:szCs w:val="32"/>
        </w:rPr>
        <w:t>产品设计、先进</w:t>
      </w:r>
      <w:r w:rsidR="009C1FA7" w:rsidRPr="00F47C8E">
        <w:rPr>
          <w:rFonts w:ascii="仿宋_GB2312" w:eastAsia="仿宋_GB2312" w:hint="eastAsia"/>
          <w:sz w:val="32"/>
          <w:szCs w:val="32"/>
        </w:rPr>
        <w:lastRenderedPageBreak/>
        <w:t>工艺开发、</w:t>
      </w:r>
      <w:r w:rsidR="001E64DB" w:rsidRPr="00F47C8E">
        <w:rPr>
          <w:rFonts w:ascii="仿宋_GB2312" w:eastAsia="仿宋_GB2312" w:hint="eastAsia"/>
          <w:sz w:val="32"/>
          <w:szCs w:val="32"/>
        </w:rPr>
        <w:t>检验</w:t>
      </w:r>
      <w:r w:rsidR="00455A5A" w:rsidRPr="00F47C8E">
        <w:rPr>
          <w:rFonts w:ascii="仿宋_GB2312" w:eastAsia="仿宋_GB2312" w:hint="eastAsia"/>
          <w:sz w:val="32"/>
          <w:szCs w:val="32"/>
        </w:rPr>
        <w:t>检测</w:t>
      </w:r>
      <w:r w:rsidR="00AA684C" w:rsidRPr="00F47C8E">
        <w:rPr>
          <w:rFonts w:ascii="仿宋_GB2312" w:eastAsia="仿宋_GB2312" w:hint="eastAsia"/>
          <w:sz w:val="32"/>
          <w:szCs w:val="32"/>
        </w:rPr>
        <w:t>以及行业应用</w:t>
      </w:r>
      <w:r w:rsidR="009C1FA7" w:rsidRPr="00F47C8E">
        <w:rPr>
          <w:rFonts w:ascii="仿宋_GB2312" w:eastAsia="仿宋_GB2312" w:hint="eastAsia"/>
          <w:sz w:val="32"/>
          <w:szCs w:val="32"/>
        </w:rPr>
        <w:t>的技术链协作机制，在</w:t>
      </w:r>
      <w:r w:rsidR="00DE09E6" w:rsidRPr="00F47C8E">
        <w:rPr>
          <w:rFonts w:ascii="仿宋_GB2312" w:eastAsia="仿宋_GB2312" w:hint="eastAsia"/>
          <w:sz w:val="32"/>
          <w:szCs w:val="32"/>
        </w:rPr>
        <w:t>“四基”</w:t>
      </w:r>
      <w:r w:rsidR="009C1FA7" w:rsidRPr="00F47C8E">
        <w:rPr>
          <w:rFonts w:ascii="仿宋_GB2312" w:eastAsia="仿宋_GB2312" w:hint="eastAsia"/>
          <w:sz w:val="32"/>
          <w:szCs w:val="32"/>
        </w:rPr>
        <w:t>重点领域构建</w:t>
      </w:r>
      <w:r w:rsidR="00C32010" w:rsidRPr="00F47C8E">
        <w:rPr>
          <w:rFonts w:ascii="仿宋_GB2312" w:eastAsia="仿宋_GB2312" w:hint="eastAsia"/>
          <w:sz w:val="32"/>
          <w:szCs w:val="32"/>
        </w:rPr>
        <w:t>完善</w:t>
      </w:r>
      <w:r w:rsidR="009C1FA7" w:rsidRPr="00F47C8E">
        <w:rPr>
          <w:rFonts w:ascii="仿宋_GB2312" w:eastAsia="仿宋_GB2312" w:hint="eastAsia"/>
          <w:sz w:val="32"/>
          <w:szCs w:val="32"/>
        </w:rPr>
        <w:t>的产业生态体系，</w:t>
      </w:r>
      <w:r w:rsidR="00CD762C">
        <w:rPr>
          <w:rFonts w:ascii="仿宋_GB2312" w:eastAsia="仿宋_GB2312" w:hint="eastAsia"/>
          <w:sz w:val="32"/>
          <w:szCs w:val="32"/>
        </w:rPr>
        <w:t>培育一批细分行业的</w:t>
      </w:r>
      <w:r w:rsidR="00424B92">
        <w:rPr>
          <w:rFonts w:ascii="仿宋_GB2312" w:eastAsia="仿宋_GB2312" w:hint="eastAsia"/>
          <w:sz w:val="32"/>
          <w:szCs w:val="32"/>
        </w:rPr>
        <w:t>制造业</w:t>
      </w:r>
      <w:r w:rsidR="00CD762C">
        <w:rPr>
          <w:rFonts w:ascii="仿宋_GB2312" w:eastAsia="仿宋_GB2312" w:hint="eastAsia"/>
          <w:sz w:val="32"/>
          <w:szCs w:val="32"/>
        </w:rPr>
        <w:t>单项冠军</w:t>
      </w:r>
      <w:r w:rsidR="00424B92">
        <w:rPr>
          <w:rFonts w:ascii="仿宋_GB2312" w:eastAsia="仿宋_GB2312" w:hint="eastAsia"/>
          <w:sz w:val="32"/>
          <w:szCs w:val="32"/>
        </w:rPr>
        <w:t>企业</w:t>
      </w:r>
      <w:r w:rsidR="00CD762C">
        <w:rPr>
          <w:rFonts w:ascii="仿宋_GB2312" w:eastAsia="仿宋_GB2312" w:hint="eastAsia"/>
          <w:sz w:val="32"/>
          <w:szCs w:val="32"/>
        </w:rPr>
        <w:t>，</w:t>
      </w:r>
      <w:r w:rsidR="00C32010" w:rsidRPr="00F47C8E">
        <w:rPr>
          <w:rFonts w:ascii="仿宋_GB2312" w:eastAsia="仿宋_GB2312" w:hint="eastAsia"/>
          <w:sz w:val="32"/>
          <w:szCs w:val="32"/>
        </w:rPr>
        <w:t>形成</w:t>
      </w:r>
      <w:r w:rsidR="009C1FA7" w:rsidRPr="00F47C8E">
        <w:rPr>
          <w:rFonts w:ascii="仿宋_GB2312" w:eastAsia="仿宋_GB2312" w:hint="eastAsia"/>
          <w:sz w:val="32"/>
          <w:szCs w:val="32"/>
        </w:rPr>
        <w:t>基础产业发展与应用的良性互动格局。</w:t>
      </w:r>
    </w:p>
    <w:p w14:paraId="0C8379CB" w14:textId="77777777" w:rsidR="001177E1" w:rsidRPr="00F47C8E" w:rsidRDefault="001177E1" w:rsidP="004012DD">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二</w:t>
      </w:r>
      <w:r w:rsidRPr="00F47C8E">
        <w:rPr>
          <w:rFonts w:ascii="黑体" w:eastAsia="黑体" w:hAnsi="黑体"/>
          <w:sz w:val="32"/>
          <w:szCs w:val="32"/>
        </w:rPr>
        <w:t>、</w:t>
      </w:r>
      <w:r w:rsidRPr="00F47C8E">
        <w:rPr>
          <w:rFonts w:ascii="黑体" w:eastAsia="黑体" w:hAnsi="黑体" w:hint="eastAsia"/>
          <w:sz w:val="32"/>
          <w:szCs w:val="32"/>
        </w:rPr>
        <w:t>总体目标</w:t>
      </w:r>
    </w:p>
    <w:p w14:paraId="2AE40DC8" w14:textId="13A8A8BF" w:rsidR="001177E1" w:rsidRPr="00F47C8E" w:rsidRDefault="009264C0"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通过三年的努力，</w:t>
      </w:r>
      <w:r w:rsidR="009D5256" w:rsidRPr="00F47C8E">
        <w:rPr>
          <w:rFonts w:ascii="仿宋_GB2312" w:eastAsia="仿宋_GB2312" w:hint="eastAsia"/>
          <w:sz w:val="32"/>
          <w:szCs w:val="32"/>
        </w:rPr>
        <w:t>在</w:t>
      </w:r>
      <w:r w:rsidR="00AA684C" w:rsidRPr="00F47C8E">
        <w:rPr>
          <w:rFonts w:ascii="仿宋_GB2312" w:eastAsia="仿宋_GB2312" w:hint="eastAsia"/>
          <w:sz w:val="32"/>
          <w:szCs w:val="32"/>
        </w:rPr>
        <w:t>宁波市</w:t>
      </w:r>
      <w:r w:rsidR="009233B6">
        <w:rPr>
          <w:rFonts w:ascii="仿宋_GB2312" w:eastAsia="仿宋_GB2312" w:hint="eastAsia"/>
          <w:sz w:val="32"/>
          <w:szCs w:val="32"/>
        </w:rPr>
        <w:t>优势产业</w:t>
      </w:r>
      <w:r w:rsidR="00865943" w:rsidRPr="00F47C8E">
        <w:rPr>
          <w:rFonts w:ascii="仿宋_GB2312" w:eastAsia="仿宋_GB2312" w:hint="eastAsia"/>
          <w:sz w:val="32"/>
          <w:szCs w:val="32"/>
        </w:rPr>
        <w:t>和</w:t>
      </w:r>
      <w:r w:rsidR="00721D68">
        <w:rPr>
          <w:rFonts w:ascii="仿宋_GB2312" w:eastAsia="仿宋_GB2312" w:hint="eastAsia"/>
          <w:sz w:val="32"/>
          <w:szCs w:val="32"/>
        </w:rPr>
        <w:t>“四基”</w:t>
      </w:r>
      <w:r w:rsidR="009D5256" w:rsidRPr="00F47C8E">
        <w:rPr>
          <w:rFonts w:ascii="仿宋_GB2312" w:eastAsia="仿宋_GB2312" w:hint="eastAsia"/>
          <w:sz w:val="32"/>
          <w:szCs w:val="32"/>
        </w:rPr>
        <w:t>重点</w:t>
      </w:r>
      <w:r w:rsidR="00721D68">
        <w:rPr>
          <w:rFonts w:ascii="仿宋_GB2312" w:eastAsia="仿宋_GB2312" w:hint="eastAsia"/>
          <w:sz w:val="32"/>
          <w:szCs w:val="32"/>
        </w:rPr>
        <w:t>发展</w:t>
      </w:r>
      <w:r w:rsidR="009D5256" w:rsidRPr="00F47C8E">
        <w:rPr>
          <w:rFonts w:ascii="仿宋_GB2312" w:eastAsia="仿宋_GB2312"/>
          <w:sz w:val="32"/>
          <w:szCs w:val="32"/>
        </w:rPr>
        <w:t>领域</w:t>
      </w:r>
      <w:r w:rsidR="00865943" w:rsidRPr="00F47C8E">
        <w:rPr>
          <w:rFonts w:ascii="仿宋_GB2312" w:eastAsia="仿宋_GB2312"/>
          <w:sz w:val="32"/>
          <w:szCs w:val="32"/>
        </w:rPr>
        <w:t>，</w:t>
      </w:r>
      <w:r w:rsidR="009D5256" w:rsidRPr="00F47C8E">
        <w:rPr>
          <w:rFonts w:ascii="仿宋_GB2312" w:eastAsia="仿宋_GB2312" w:hint="eastAsia"/>
          <w:sz w:val="32"/>
          <w:szCs w:val="32"/>
        </w:rPr>
        <w:t>培育</w:t>
      </w:r>
      <w:r w:rsidR="00865943" w:rsidRPr="00F47C8E">
        <w:rPr>
          <w:rFonts w:ascii="仿宋_GB2312" w:eastAsia="仿宋_GB2312" w:hint="eastAsia"/>
          <w:sz w:val="32"/>
          <w:szCs w:val="32"/>
        </w:rPr>
        <w:t>以零部件、材料及工艺为牵引的</w:t>
      </w:r>
      <w:r w:rsidR="004C7980">
        <w:rPr>
          <w:rFonts w:ascii="仿宋_GB2312" w:eastAsia="仿宋_GB2312" w:hint="eastAsia"/>
          <w:sz w:val="32"/>
          <w:szCs w:val="32"/>
        </w:rPr>
        <w:t>10</w:t>
      </w:r>
      <w:r w:rsidR="009D5256" w:rsidRPr="00F47C8E">
        <w:rPr>
          <w:rFonts w:ascii="仿宋_GB2312" w:eastAsia="仿宋_GB2312" w:hint="eastAsia"/>
          <w:sz w:val="32"/>
          <w:szCs w:val="32"/>
        </w:rPr>
        <w:t>条</w:t>
      </w:r>
      <w:r w:rsidR="00865943" w:rsidRPr="00F47C8E">
        <w:rPr>
          <w:rFonts w:ascii="仿宋_GB2312" w:eastAsia="仿宋_GB2312" w:hint="eastAsia"/>
          <w:sz w:val="32"/>
          <w:szCs w:val="32"/>
        </w:rPr>
        <w:t>“四基”</w:t>
      </w:r>
      <w:r w:rsidR="009D5256" w:rsidRPr="00F47C8E">
        <w:rPr>
          <w:rFonts w:ascii="仿宋_GB2312" w:eastAsia="仿宋_GB2312"/>
          <w:sz w:val="32"/>
          <w:szCs w:val="32"/>
        </w:rPr>
        <w:t>产业链</w:t>
      </w:r>
      <w:r w:rsidR="00202C42" w:rsidRPr="00F47C8E">
        <w:rPr>
          <w:rFonts w:ascii="仿宋_GB2312" w:eastAsia="仿宋_GB2312"/>
          <w:sz w:val="32"/>
          <w:szCs w:val="32"/>
        </w:rPr>
        <w:t>。</w:t>
      </w:r>
      <w:r w:rsidR="009D5256" w:rsidRPr="00F47C8E">
        <w:rPr>
          <w:rFonts w:ascii="仿宋_GB2312" w:eastAsia="仿宋_GB2312" w:hint="eastAsia"/>
          <w:sz w:val="32"/>
          <w:szCs w:val="32"/>
        </w:rPr>
        <w:t>围绕</w:t>
      </w:r>
      <w:r w:rsidR="00202C42" w:rsidRPr="00F47C8E">
        <w:rPr>
          <w:rFonts w:ascii="仿宋_GB2312" w:eastAsia="仿宋_GB2312" w:hint="eastAsia"/>
          <w:sz w:val="32"/>
          <w:szCs w:val="32"/>
        </w:rPr>
        <w:t>产业链，</w:t>
      </w:r>
      <w:r w:rsidR="00D27ECE">
        <w:rPr>
          <w:rFonts w:ascii="仿宋_GB2312" w:eastAsia="仿宋_GB2312" w:hint="eastAsia"/>
          <w:sz w:val="32"/>
          <w:szCs w:val="32"/>
        </w:rPr>
        <w:t>培育千亿级关键基础件（元器件）产业集群和5</w:t>
      </w:r>
      <w:proofErr w:type="gramStart"/>
      <w:r w:rsidR="00D27ECE">
        <w:rPr>
          <w:rFonts w:ascii="仿宋_GB2312" w:eastAsia="仿宋_GB2312" w:hint="eastAsia"/>
          <w:sz w:val="32"/>
          <w:szCs w:val="32"/>
        </w:rPr>
        <w:t>千亿</w:t>
      </w:r>
      <w:proofErr w:type="gramEnd"/>
      <w:r w:rsidR="00D27ECE">
        <w:rPr>
          <w:rFonts w:ascii="仿宋_GB2312" w:eastAsia="仿宋_GB2312" w:hint="eastAsia"/>
          <w:sz w:val="32"/>
          <w:szCs w:val="32"/>
        </w:rPr>
        <w:t>级新材料产业集群，</w:t>
      </w:r>
      <w:r w:rsidR="009D5256" w:rsidRPr="00F47C8E">
        <w:rPr>
          <w:rFonts w:ascii="仿宋_GB2312" w:eastAsia="仿宋_GB2312"/>
          <w:sz w:val="32"/>
          <w:szCs w:val="32"/>
        </w:rPr>
        <w:t>突破</w:t>
      </w:r>
      <w:r w:rsidR="00DF7585">
        <w:rPr>
          <w:rFonts w:ascii="仿宋_GB2312" w:eastAsia="仿宋_GB2312" w:hint="eastAsia"/>
          <w:sz w:val="32"/>
          <w:szCs w:val="32"/>
        </w:rPr>
        <w:t>1</w:t>
      </w:r>
      <w:r w:rsidR="00D27ECE">
        <w:rPr>
          <w:rFonts w:ascii="仿宋_GB2312" w:eastAsia="仿宋_GB2312" w:hint="eastAsia"/>
          <w:sz w:val="32"/>
          <w:szCs w:val="32"/>
        </w:rPr>
        <w:t>2</w:t>
      </w:r>
      <w:r w:rsidRPr="00F47C8E">
        <w:rPr>
          <w:rFonts w:ascii="仿宋_GB2312" w:eastAsia="仿宋_GB2312"/>
          <w:sz w:val="32"/>
          <w:szCs w:val="32"/>
        </w:rPr>
        <w:t>项</w:t>
      </w:r>
      <w:r w:rsidRPr="00F47C8E">
        <w:rPr>
          <w:rFonts w:ascii="仿宋_GB2312" w:eastAsia="仿宋_GB2312" w:hint="eastAsia"/>
          <w:sz w:val="32"/>
          <w:szCs w:val="32"/>
        </w:rPr>
        <w:t>以上“四基”领域关键技术和</w:t>
      </w:r>
      <w:r w:rsidR="00C56CA7">
        <w:rPr>
          <w:rFonts w:ascii="仿宋_GB2312" w:eastAsia="仿宋_GB2312" w:hint="eastAsia"/>
          <w:sz w:val="32"/>
          <w:szCs w:val="32"/>
        </w:rPr>
        <w:t>先进</w:t>
      </w:r>
      <w:r w:rsidRPr="00F47C8E">
        <w:rPr>
          <w:rFonts w:ascii="仿宋_GB2312" w:eastAsia="仿宋_GB2312" w:hint="eastAsia"/>
          <w:sz w:val="32"/>
          <w:szCs w:val="32"/>
        </w:rPr>
        <w:t>工艺，推动</w:t>
      </w:r>
      <w:r w:rsidR="007D32AC" w:rsidRPr="00F47C8E">
        <w:rPr>
          <w:rFonts w:ascii="仿宋_GB2312" w:eastAsia="仿宋_GB2312" w:hint="eastAsia"/>
          <w:sz w:val="32"/>
          <w:szCs w:val="32"/>
        </w:rPr>
        <w:t>1</w:t>
      </w:r>
      <w:r w:rsidR="00D27ECE">
        <w:rPr>
          <w:rFonts w:ascii="仿宋_GB2312" w:eastAsia="仿宋_GB2312" w:hint="eastAsia"/>
          <w:sz w:val="32"/>
          <w:szCs w:val="32"/>
        </w:rPr>
        <w:t>2</w:t>
      </w:r>
      <w:r w:rsidR="00C32010" w:rsidRPr="00F47C8E">
        <w:rPr>
          <w:rFonts w:ascii="仿宋_GB2312" w:eastAsia="仿宋_GB2312" w:hint="eastAsia"/>
          <w:sz w:val="32"/>
          <w:szCs w:val="32"/>
        </w:rPr>
        <w:t>种</w:t>
      </w:r>
      <w:r w:rsidRPr="00F47C8E">
        <w:rPr>
          <w:rFonts w:ascii="仿宋_GB2312" w:eastAsia="仿宋_GB2312" w:hint="eastAsia"/>
          <w:sz w:val="32"/>
          <w:szCs w:val="32"/>
        </w:rPr>
        <w:t>以上基础产品</w:t>
      </w:r>
      <w:r w:rsidR="00455A5A" w:rsidRPr="00F47C8E">
        <w:rPr>
          <w:rFonts w:ascii="仿宋_GB2312" w:eastAsia="仿宋_GB2312" w:hint="eastAsia"/>
          <w:sz w:val="32"/>
          <w:szCs w:val="32"/>
        </w:rPr>
        <w:t>达</w:t>
      </w:r>
      <w:r w:rsidRPr="00F47C8E">
        <w:rPr>
          <w:rFonts w:ascii="仿宋_GB2312" w:eastAsia="仿宋_GB2312" w:hint="eastAsia"/>
          <w:sz w:val="32"/>
          <w:szCs w:val="32"/>
        </w:rPr>
        <w:t>到国内</w:t>
      </w:r>
      <w:r w:rsidR="001E64DB" w:rsidRPr="00F47C8E">
        <w:rPr>
          <w:rFonts w:ascii="仿宋_GB2312" w:eastAsia="仿宋_GB2312" w:hint="eastAsia"/>
          <w:sz w:val="32"/>
          <w:szCs w:val="32"/>
        </w:rPr>
        <w:t>领先</w:t>
      </w:r>
      <w:r w:rsidRPr="00F47C8E">
        <w:rPr>
          <w:rFonts w:ascii="仿宋_GB2312" w:eastAsia="仿宋_GB2312" w:hint="eastAsia"/>
          <w:sz w:val="32"/>
          <w:szCs w:val="32"/>
        </w:rPr>
        <w:t>水平，</w:t>
      </w:r>
      <w:r w:rsidR="00CD762C">
        <w:rPr>
          <w:rFonts w:ascii="仿宋_GB2312" w:eastAsia="仿宋_GB2312" w:hint="eastAsia"/>
          <w:sz w:val="32"/>
          <w:szCs w:val="32"/>
        </w:rPr>
        <w:t>培育成功1</w:t>
      </w:r>
      <w:r w:rsidR="00D27ECE">
        <w:rPr>
          <w:rFonts w:ascii="仿宋_GB2312" w:eastAsia="仿宋_GB2312" w:hint="eastAsia"/>
          <w:sz w:val="32"/>
          <w:szCs w:val="32"/>
        </w:rPr>
        <w:t>2</w:t>
      </w:r>
      <w:r w:rsidR="00CD762C">
        <w:rPr>
          <w:rFonts w:ascii="仿宋_GB2312" w:eastAsia="仿宋_GB2312" w:hint="eastAsia"/>
          <w:sz w:val="32"/>
          <w:szCs w:val="32"/>
        </w:rPr>
        <w:t>家以上</w:t>
      </w:r>
      <w:r w:rsidR="00424B92">
        <w:rPr>
          <w:rFonts w:ascii="仿宋_GB2312" w:eastAsia="仿宋_GB2312" w:hint="eastAsia"/>
          <w:sz w:val="32"/>
          <w:szCs w:val="32"/>
        </w:rPr>
        <w:t>制造业</w:t>
      </w:r>
      <w:r w:rsidR="00CD762C">
        <w:rPr>
          <w:rFonts w:ascii="仿宋_GB2312" w:eastAsia="仿宋_GB2312" w:hint="eastAsia"/>
          <w:sz w:val="32"/>
          <w:szCs w:val="32"/>
        </w:rPr>
        <w:t>单项冠军企业，</w:t>
      </w:r>
      <w:r w:rsidRPr="00F47C8E">
        <w:rPr>
          <w:rFonts w:ascii="仿宋_GB2312" w:eastAsia="仿宋_GB2312" w:hint="eastAsia"/>
          <w:sz w:val="32"/>
          <w:szCs w:val="32"/>
        </w:rPr>
        <w:t>发展</w:t>
      </w:r>
      <w:r w:rsidR="00D27ECE">
        <w:rPr>
          <w:rFonts w:ascii="仿宋_GB2312" w:eastAsia="仿宋_GB2312" w:hint="eastAsia"/>
          <w:sz w:val="32"/>
          <w:szCs w:val="32"/>
        </w:rPr>
        <w:t>30</w:t>
      </w:r>
      <w:r w:rsidRPr="00F47C8E">
        <w:rPr>
          <w:rFonts w:ascii="仿宋_GB2312" w:eastAsia="仿宋_GB2312" w:hint="eastAsia"/>
          <w:sz w:val="32"/>
          <w:szCs w:val="32"/>
        </w:rPr>
        <w:t>家</w:t>
      </w:r>
      <w:r w:rsidR="003B7A6F">
        <w:rPr>
          <w:rFonts w:ascii="仿宋_GB2312" w:eastAsia="仿宋_GB2312" w:hint="eastAsia"/>
          <w:sz w:val="32"/>
          <w:szCs w:val="32"/>
        </w:rPr>
        <w:t>“</w:t>
      </w:r>
      <w:r w:rsidR="003B7A6F">
        <w:rPr>
          <w:rFonts w:ascii="仿宋_GB2312" w:eastAsia="仿宋_GB2312"/>
          <w:sz w:val="32"/>
          <w:szCs w:val="32"/>
        </w:rPr>
        <w:t>四基</w:t>
      </w:r>
      <w:r w:rsidR="003B7A6F">
        <w:rPr>
          <w:rFonts w:ascii="仿宋_GB2312" w:eastAsia="仿宋_GB2312" w:hint="eastAsia"/>
          <w:sz w:val="32"/>
          <w:szCs w:val="32"/>
        </w:rPr>
        <w:t>”</w:t>
      </w:r>
      <w:r w:rsidRPr="00F47C8E">
        <w:rPr>
          <w:rFonts w:ascii="仿宋_GB2312" w:eastAsia="仿宋_GB2312" w:hint="eastAsia"/>
          <w:sz w:val="32"/>
          <w:szCs w:val="32"/>
        </w:rPr>
        <w:t>领域</w:t>
      </w:r>
      <w:r w:rsidR="00455A5A" w:rsidRPr="00F47C8E">
        <w:rPr>
          <w:rFonts w:ascii="仿宋_GB2312" w:eastAsia="仿宋_GB2312" w:hint="eastAsia"/>
          <w:sz w:val="32"/>
          <w:szCs w:val="32"/>
        </w:rPr>
        <w:t>骨干</w:t>
      </w:r>
      <w:r w:rsidRPr="00F47C8E">
        <w:rPr>
          <w:rFonts w:ascii="仿宋_GB2312" w:eastAsia="仿宋_GB2312" w:hint="eastAsia"/>
          <w:sz w:val="32"/>
          <w:szCs w:val="32"/>
        </w:rPr>
        <w:t>企业，建设</w:t>
      </w:r>
      <w:r w:rsidR="00D27ECE">
        <w:rPr>
          <w:rFonts w:ascii="仿宋_GB2312" w:eastAsia="仿宋_GB2312" w:hint="eastAsia"/>
          <w:sz w:val="32"/>
          <w:szCs w:val="32"/>
        </w:rPr>
        <w:t>6</w:t>
      </w:r>
      <w:r w:rsidRPr="00F47C8E">
        <w:rPr>
          <w:rFonts w:ascii="仿宋_GB2312" w:eastAsia="仿宋_GB2312" w:hint="eastAsia"/>
          <w:sz w:val="32"/>
          <w:szCs w:val="32"/>
        </w:rPr>
        <w:t>个以上产业技术基础公共服务平台。通过</w:t>
      </w:r>
      <w:r w:rsidR="00A92568" w:rsidRPr="00F47C8E">
        <w:rPr>
          <w:rFonts w:ascii="仿宋_GB2312" w:eastAsia="仿宋_GB2312" w:hint="eastAsia"/>
          <w:sz w:val="32"/>
          <w:szCs w:val="32"/>
        </w:rPr>
        <w:t>培育</w:t>
      </w:r>
      <w:r w:rsidR="00CB0D37">
        <w:rPr>
          <w:rFonts w:ascii="仿宋_GB2312" w:eastAsia="仿宋_GB2312" w:hint="eastAsia"/>
          <w:sz w:val="32"/>
          <w:szCs w:val="32"/>
        </w:rPr>
        <w:t>发展“四基”</w:t>
      </w:r>
      <w:r w:rsidRPr="00F47C8E">
        <w:rPr>
          <w:rFonts w:ascii="仿宋_GB2312" w:eastAsia="仿宋_GB2312" w:hint="eastAsia"/>
          <w:sz w:val="32"/>
          <w:szCs w:val="32"/>
        </w:rPr>
        <w:t>产业链，</w:t>
      </w:r>
      <w:r w:rsidR="001459E4" w:rsidRPr="00F47C8E">
        <w:rPr>
          <w:rFonts w:ascii="仿宋_GB2312" w:eastAsia="仿宋_GB2312"/>
          <w:sz w:val="32"/>
          <w:szCs w:val="32"/>
        </w:rPr>
        <w:t>大幅提升</w:t>
      </w:r>
      <w:r w:rsidR="009D5256" w:rsidRPr="00F47C8E">
        <w:rPr>
          <w:rFonts w:ascii="仿宋_GB2312" w:eastAsia="仿宋_GB2312"/>
          <w:sz w:val="32"/>
          <w:szCs w:val="32"/>
        </w:rPr>
        <w:t>核心基础零部件（</w:t>
      </w:r>
      <w:r w:rsidR="001423EF">
        <w:rPr>
          <w:rFonts w:ascii="仿宋_GB2312" w:eastAsia="仿宋_GB2312" w:hint="eastAsia"/>
          <w:sz w:val="32"/>
          <w:szCs w:val="32"/>
        </w:rPr>
        <w:t>元器件</w:t>
      </w:r>
      <w:r w:rsidR="009D5256" w:rsidRPr="00F47C8E">
        <w:rPr>
          <w:rFonts w:ascii="仿宋_GB2312" w:eastAsia="仿宋_GB2312"/>
          <w:sz w:val="32"/>
          <w:szCs w:val="32"/>
        </w:rPr>
        <w:t>）</w:t>
      </w:r>
      <w:r w:rsidR="00B23AE0" w:rsidRPr="00F47C8E">
        <w:rPr>
          <w:rFonts w:ascii="仿宋_GB2312" w:eastAsia="仿宋_GB2312" w:hint="eastAsia"/>
          <w:sz w:val="32"/>
          <w:szCs w:val="32"/>
        </w:rPr>
        <w:t>和</w:t>
      </w:r>
      <w:r w:rsidR="009D5256" w:rsidRPr="00F47C8E">
        <w:rPr>
          <w:rFonts w:ascii="仿宋_GB2312" w:eastAsia="仿宋_GB2312"/>
          <w:sz w:val="32"/>
          <w:szCs w:val="32"/>
        </w:rPr>
        <w:t>关键基础材料保障能力，</w:t>
      </w:r>
      <w:r w:rsidR="00A92568" w:rsidRPr="00F47C8E">
        <w:rPr>
          <w:rFonts w:ascii="仿宋_GB2312" w:eastAsia="仿宋_GB2312" w:hint="eastAsia"/>
          <w:sz w:val="32"/>
          <w:szCs w:val="32"/>
        </w:rPr>
        <w:t>逐渐</w:t>
      </w:r>
      <w:r w:rsidR="001459E4" w:rsidRPr="00F47C8E">
        <w:rPr>
          <w:rFonts w:ascii="仿宋_GB2312" w:eastAsia="仿宋_GB2312" w:hint="eastAsia"/>
          <w:sz w:val="32"/>
          <w:szCs w:val="32"/>
        </w:rPr>
        <w:t>实现</w:t>
      </w:r>
      <w:r w:rsidR="009D5256" w:rsidRPr="00F47C8E">
        <w:rPr>
          <w:rFonts w:ascii="仿宋_GB2312" w:eastAsia="仿宋_GB2312"/>
          <w:sz w:val="32"/>
          <w:szCs w:val="32"/>
        </w:rPr>
        <w:t>先进基础工艺广泛应用</w:t>
      </w:r>
      <w:r w:rsidR="009D5256" w:rsidRPr="00F47C8E">
        <w:rPr>
          <w:rFonts w:ascii="仿宋_GB2312" w:eastAsia="仿宋_GB2312" w:hint="eastAsia"/>
          <w:sz w:val="32"/>
          <w:szCs w:val="32"/>
        </w:rPr>
        <w:t>，</w:t>
      </w:r>
      <w:r w:rsidR="001459E4" w:rsidRPr="00F47C8E">
        <w:rPr>
          <w:rFonts w:ascii="仿宋_GB2312" w:eastAsia="仿宋_GB2312" w:hint="eastAsia"/>
          <w:sz w:val="32"/>
          <w:szCs w:val="32"/>
        </w:rPr>
        <w:t>日益</w:t>
      </w:r>
      <w:r w:rsidR="001459E4" w:rsidRPr="00F47C8E">
        <w:rPr>
          <w:rFonts w:ascii="仿宋_GB2312" w:eastAsia="仿宋_GB2312"/>
          <w:sz w:val="32"/>
          <w:szCs w:val="32"/>
        </w:rPr>
        <w:t>完善</w:t>
      </w:r>
      <w:r w:rsidR="009D5256" w:rsidRPr="00F47C8E">
        <w:rPr>
          <w:rFonts w:ascii="仿宋_GB2312" w:eastAsia="仿宋_GB2312"/>
          <w:sz w:val="32"/>
          <w:szCs w:val="32"/>
        </w:rPr>
        <w:t>产业</w:t>
      </w:r>
      <w:r w:rsidR="009D5256" w:rsidRPr="00F47C8E">
        <w:rPr>
          <w:rFonts w:ascii="仿宋_GB2312" w:eastAsia="仿宋_GB2312" w:hint="eastAsia"/>
          <w:sz w:val="32"/>
          <w:szCs w:val="32"/>
        </w:rPr>
        <w:t>技术</w:t>
      </w:r>
      <w:r w:rsidR="009D5256" w:rsidRPr="00F47C8E">
        <w:rPr>
          <w:rFonts w:ascii="仿宋_GB2312" w:eastAsia="仿宋_GB2312"/>
          <w:sz w:val="32"/>
          <w:szCs w:val="32"/>
        </w:rPr>
        <w:t>基础支撑服务体系</w:t>
      </w:r>
      <w:r w:rsidR="009D5256" w:rsidRPr="00F47C8E">
        <w:rPr>
          <w:rFonts w:ascii="仿宋_GB2312" w:eastAsia="仿宋_GB2312" w:hint="eastAsia"/>
          <w:sz w:val="32"/>
          <w:szCs w:val="32"/>
        </w:rPr>
        <w:t>，</w:t>
      </w:r>
      <w:r w:rsidR="001459E4" w:rsidRPr="00F47C8E">
        <w:rPr>
          <w:rFonts w:ascii="仿宋_GB2312" w:eastAsia="仿宋_GB2312"/>
          <w:sz w:val="32"/>
          <w:szCs w:val="32"/>
        </w:rPr>
        <w:t>显著</w:t>
      </w:r>
      <w:r w:rsidR="001459E4" w:rsidRPr="00F47C8E">
        <w:rPr>
          <w:rFonts w:ascii="仿宋_GB2312" w:eastAsia="仿宋_GB2312" w:hint="eastAsia"/>
          <w:sz w:val="32"/>
          <w:szCs w:val="32"/>
        </w:rPr>
        <w:t>增强</w:t>
      </w:r>
      <w:r w:rsidR="009D5256" w:rsidRPr="00F47C8E">
        <w:rPr>
          <w:rFonts w:ascii="仿宋_GB2312" w:eastAsia="仿宋_GB2312" w:hint="eastAsia"/>
          <w:sz w:val="32"/>
          <w:szCs w:val="32"/>
        </w:rPr>
        <w:t>工业基础</w:t>
      </w:r>
      <w:r w:rsidR="009D5256" w:rsidRPr="00F47C8E">
        <w:rPr>
          <w:rFonts w:ascii="仿宋_GB2312" w:eastAsia="仿宋_GB2312"/>
          <w:sz w:val="32"/>
          <w:szCs w:val="32"/>
        </w:rPr>
        <w:t>能力。</w:t>
      </w:r>
    </w:p>
    <w:p w14:paraId="09F16B81" w14:textId="039D65D0" w:rsidR="001177E1" w:rsidRPr="00F47C8E" w:rsidRDefault="001177E1" w:rsidP="004012DD">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三</w:t>
      </w:r>
      <w:r w:rsidRPr="00F47C8E">
        <w:rPr>
          <w:rFonts w:ascii="黑体" w:eastAsia="黑体" w:hAnsi="黑体"/>
          <w:sz w:val="32"/>
          <w:szCs w:val="32"/>
        </w:rPr>
        <w:t>、</w:t>
      </w:r>
      <w:r w:rsidR="00D27ECE">
        <w:rPr>
          <w:rFonts w:ascii="黑体" w:eastAsia="黑体" w:hAnsi="黑体" w:hint="eastAsia"/>
          <w:sz w:val="32"/>
          <w:szCs w:val="32"/>
        </w:rPr>
        <w:t>新增四条</w:t>
      </w:r>
      <w:r w:rsidR="00517817" w:rsidRPr="00F47C8E">
        <w:rPr>
          <w:rFonts w:ascii="黑体" w:eastAsia="黑体" w:hAnsi="黑体"/>
          <w:sz w:val="32"/>
          <w:szCs w:val="32"/>
        </w:rPr>
        <w:t>产业链建设重点任务</w:t>
      </w:r>
    </w:p>
    <w:p w14:paraId="1E3FD25A" w14:textId="16880682" w:rsidR="00E65F9A" w:rsidRPr="00E65F9A" w:rsidRDefault="001177E1" w:rsidP="00E65F9A">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围绕</w:t>
      </w:r>
      <w:r w:rsidR="001A7E7D" w:rsidRPr="002E799A">
        <w:rPr>
          <w:rFonts w:ascii="仿宋_GB2312" w:eastAsia="仿宋_GB2312" w:hint="eastAsia"/>
          <w:sz w:val="32"/>
          <w:szCs w:val="32"/>
        </w:rPr>
        <w:t>智能信息终端、新能源汽车、高性能合成橡胶、高端合成树脂</w:t>
      </w:r>
      <w:r w:rsidRPr="002E799A">
        <w:rPr>
          <w:rFonts w:ascii="仿宋_GB2312" w:eastAsia="仿宋_GB2312" w:hint="eastAsia"/>
          <w:sz w:val="32"/>
          <w:szCs w:val="32"/>
        </w:rPr>
        <w:t>等</w:t>
      </w:r>
      <w:r w:rsidR="002E572B" w:rsidRPr="002E799A">
        <w:rPr>
          <w:rFonts w:ascii="仿宋_GB2312" w:eastAsia="仿宋_GB2312" w:hint="eastAsia"/>
          <w:sz w:val="32"/>
          <w:szCs w:val="32"/>
        </w:rPr>
        <w:t>领</w:t>
      </w:r>
      <w:r w:rsidR="002E572B" w:rsidRPr="00F47C8E">
        <w:rPr>
          <w:rFonts w:ascii="仿宋_GB2312" w:eastAsia="仿宋_GB2312" w:hint="eastAsia"/>
          <w:sz w:val="32"/>
          <w:szCs w:val="32"/>
        </w:rPr>
        <w:t>域</w:t>
      </w:r>
      <w:r w:rsidRPr="00F47C8E">
        <w:rPr>
          <w:rFonts w:ascii="仿宋_GB2312" w:eastAsia="仿宋_GB2312"/>
          <w:sz w:val="32"/>
          <w:szCs w:val="32"/>
        </w:rPr>
        <w:t>，</w:t>
      </w:r>
      <w:r w:rsidRPr="00F47C8E">
        <w:rPr>
          <w:rFonts w:ascii="仿宋_GB2312" w:eastAsia="仿宋_GB2312" w:hint="eastAsia"/>
          <w:sz w:val="32"/>
          <w:szCs w:val="32"/>
        </w:rPr>
        <w:t>针对</w:t>
      </w:r>
      <w:r w:rsidR="007210EA" w:rsidRPr="00F47C8E">
        <w:rPr>
          <w:rFonts w:ascii="仿宋_GB2312" w:eastAsia="仿宋_GB2312" w:hint="eastAsia"/>
          <w:sz w:val="32"/>
          <w:szCs w:val="32"/>
        </w:rPr>
        <w:t>应用</w:t>
      </w:r>
      <w:r w:rsidR="00354629" w:rsidRPr="00F47C8E">
        <w:rPr>
          <w:rFonts w:ascii="仿宋_GB2312" w:eastAsia="仿宋_GB2312" w:hint="eastAsia"/>
          <w:sz w:val="32"/>
          <w:szCs w:val="32"/>
        </w:rPr>
        <w:t>配套和技术创新等薄弱环节</w:t>
      </w:r>
      <w:r w:rsidRPr="00F47C8E">
        <w:rPr>
          <w:rFonts w:ascii="仿宋_GB2312" w:eastAsia="仿宋_GB2312" w:hint="eastAsia"/>
          <w:sz w:val="32"/>
          <w:szCs w:val="32"/>
        </w:rPr>
        <w:t>，找准</w:t>
      </w:r>
      <w:r w:rsidRPr="00F47C8E">
        <w:rPr>
          <w:rFonts w:ascii="仿宋_GB2312" w:eastAsia="仿宋_GB2312"/>
          <w:sz w:val="32"/>
          <w:szCs w:val="32"/>
        </w:rPr>
        <w:t>切入点，</w:t>
      </w:r>
      <w:r w:rsidR="002E572B" w:rsidRPr="00F47C8E">
        <w:rPr>
          <w:rFonts w:ascii="仿宋_GB2312" w:eastAsia="仿宋_GB2312" w:hint="eastAsia"/>
          <w:sz w:val="32"/>
          <w:szCs w:val="32"/>
        </w:rPr>
        <w:t>在</w:t>
      </w:r>
      <w:r w:rsidR="002E572B" w:rsidRPr="00F47C8E">
        <w:rPr>
          <w:rFonts w:ascii="仿宋_GB2312" w:eastAsia="仿宋_GB2312"/>
          <w:sz w:val="32"/>
          <w:szCs w:val="32"/>
        </w:rPr>
        <w:t>横向</w:t>
      </w:r>
      <w:r w:rsidR="006E73A3" w:rsidRPr="00F47C8E">
        <w:rPr>
          <w:rFonts w:ascii="仿宋_GB2312" w:eastAsia="仿宋_GB2312"/>
          <w:sz w:val="32"/>
          <w:szCs w:val="32"/>
        </w:rPr>
        <w:t>构建</w:t>
      </w:r>
      <w:r w:rsidR="00073673" w:rsidRPr="00F47C8E">
        <w:rPr>
          <w:rFonts w:ascii="仿宋_GB2312" w:eastAsia="仿宋_GB2312" w:hint="eastAsia"/>
          <w:sz w:val="32"/>
          <w:szCs w:val="32"/>
        </w:rPr>
        <w:t>产品</w:t>
      </w:r>
      <w:r w:rsidR="006E73A3" w:rsidRPr="00F47C8E">
        <w:rPr>
          <w:rFonts w:ascii="仿宋_GB2312" w:eastAsia="仿宋_GB2312" w:hint="eastAsia"/>
          <w:sz w:val="32"/>
          <w:szCs w:val="32"/>
        </w:rPr>
        <w:t>应用</w:t>
      </w:r>
      <w:r w:rsidR="00FC505E" w:rsidRPr="00F47C8E">
        <w:rPr>
          <w:rFonts w:ascii="仿宋_GB2312" w:eastAsia="仿宋_GB2312" w:hint="eastAsia"/>
          <w:sz w:val="32"/>
          <w:szCs w:val="32"/>
        </w:rPr>
        <w:t>配套</w:t>
      </w:r>
      <w:r w:rsidR="002E572B" w:rsidRPr="00F47C8E">
        <w:rPr>
          <w:rFonts w:ascii="仿宋_GB2312" w:eastAsia="仿宋_GB2312" w:hint="eastAsia"/>
          <w:sz w:val="32"/>
          <w:szCs w:val="32"/>
        </w:rPr>
        <w:t>链</w:t>
      </w:r>
      <w:r w:rsidR="002E572B" w:rsidRPr="00F47C8E">
        <w:rPr>
          <w:rFonts w:ascii="仿宋_GB2312" w:eastAsia="仿宋_GB2312"/>
          <w:sz w:val="32"/>
          <w:szCs w:val="32"/>
        </w:rPr>
        <w:t>，在纵向</w:t>
      </w:r>
      <w:r w:rsidR="00F86BE0" w:rsidRPr="00F47C8E">
        <w:rPr>
          <w:rFonts w:ascii="仿宋_GB2312" w:eastAsia="仿宋_GB2312"/>
          <w:sz w:val="32"/>
          <w:szCs w:val="32"/>
        </w:rPr>
        <w:t>构建</w:t>
      </w:r>
      <w:r w:rsidR="002E572B" w:rsidRPr="00F47C8E">
        <w:rPr>
          <w:rFonts w:ascii="仿宋_GB2312" w:eastAsia="仿宋_GB2312"/>
          <w:sz w:val="32"/>
          <w:szCs w:val="32"/>
        </w:rPr>
        <w:t>关键</w:t>
      </w:r>
      <w:r w:rsidR="00F86BE0" w:rsidRPr="00F47C8E">
        <w:rPr>
          <w:rFonts w:ascii="仿宋_GB2312" w:eastAsia="仿宋_GB2312"/>
          <w:sz w:val="32"/>
          <w:szCs w:val="32"/>
        </w:rPr>
        <w:t>技术</w:t>
      </w:r>
      <w:r w:rsidR="002E572B" w:rsidRPr="00F47C8E">
        <w:rPr>
          <w:rFonts w:ascii="仿宋_GB2312" w:eastAsia="仿宋_GB2312"/>
          <w:sz w:val="32"/>
          <w:szCs w:val="32"/>
        </w:rPr>
        <w:t>创新链</w:t>
      </w:r>
      <w:r w:rsidRPr="00F47C8E">
        <w:rPr>
          <w:rFonts w:ascii="仿宋_GB2312" w:eastAsia="仿宋_GB2312" w:hint="eastAsia"/>
          <w:sz w:val="32"/>
          <w:szCs w:val="32"/>
        </w:rPr>
        <w:t>。</w:t>
      </w:r>
    </w:p>
    <w:p w14:paraId="422C7C41" w14:textId="09471597" w:rsidR="00F752FD" w:rsidRPr="00F47C8E" w:rsidRDefault="00F752FD" w:rsidP="00F752FD">
      <w:pPr>
        <w:spacing w:line="580" w:lineRule="exact"/>
        <w:ind w:firstLineChars="200" w:firstLine="640"/>
        <w:rPr>
          <w:rFonts w:ascii="楷体_GB2312" w:eastAsia="楷体_GB2312"/>
          <w:sz w:val="32"/>
          <w:szCs w:val="32"/>
        </w:rPr>
      </w:pPr>
      <w:r>
        <w:rPr>
          <w:rFonts w:ascii="楷体_GB2312" w:eastAsia="楷体_GB2312" w:hint="eastAsia"/>
          <w:color w:val="000000" w:themeColor="text1"/>
          <w:sz w:val="32"/>
          <w:szCs w:val="32"/>
        </w:rPr>
        <w:t>（</w:t>
      </w:r>
      <w:r w:rsidR="00D27ECE">
        <w:rPr>
          <w:rFonts w:ascii="楷体_GB2312" w:eastAsia="楷体_GB2312" w:hint="eastAsia"/>
          <w:color w:val="000000" w:themeColor="text1"/>
          <w:sz w:val="32"/>
          <w:szCs w:val="32"/>
        </w:rPr>
        <w:t>一</w:t>
      </w:r>
      <w:r>
        <w:rPr>
          <w:rFonts w:ascii="楷体_GB2312" w:eastAsia="楷体_GB2312" w:hint="eastAsia"/>
          <w:color w:val="000000" w:themeColor="text1"/>
          <w:sz w:val="32"/>
          <w:szCs w:val="32"/>
        </w:rPr>
        <w:t>）</w:t>
      </w:r>
      <w:r>
        <w:rPr>
          <w:rFonts w:ascii="楷体_GB2312" w:eastAsia="楷体_GB2312" w:hint="eastAsia"/>
          <w:sz w:val="32"/>
          <w:szCs w:val="32"/>
        </w:rPr>
        <w:t>智能信息</w:t>
      </w:r>
      <w:r>
        <w:rPr>
          <w:rFonts w:ascii="楷体_GB2312" w:eastAsia="楷体_GB2312"/>
          <w:sz w:val="32"/>
          <w:szCs w:val="32"/>
        </w:rPr>
        <w:t>终端</w:t>
      </w:r>
      <w:r w:rsidRPr="00F47C8E">
        <w:rPr>
          <w:rFonts w:ascii="楷体_GB2312" w:eastAsia="楷体_GB2312" w:hint="eastAsia"/>
          <w:sz w:val="32"/>
          <w:szCs w:val="32"/>
        </w:rPr>
        <w:t>产业链</w:t>
      </w:r>
    </w:p>
    <w:p w14:paraId="3FA7900C" w14:textId="77777777" w:rsidR="00F752FD" w:rsidRDefault="00F752FD" w:rsidP="00F752F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1.应用配套链建设</w:t>
      </w:r>
    </w:p>
    <w:p w14:paraId="1A4DEC4F" w14:textId="77777777" w:rsidR="00F752FD" w:rsidRDefault="00F752FD" w:rsidP="00F752FD">
      <w:pPr>
        <w:spacing w:line="580" w:lineRule="exact"/>
        <w:ind w:firstLineChars="200" w:firstLine="640"/>
        <w:rPr>
          <w:rFonts w:ascii="仿宋_GB2312" w:eastAsia="仿宋_GB2312"/>
          <w:sz w:val="32"/>
          <w:szCs w:val="32"/>
        </w:rPr>
      </w:pPr>
      <w:r>
        <w:rPr>
          <w:rFonts w:ascii="仿宋_GB2312" w:eastAsia="仿宋_GB2312" w:hint="eastAsia"/>
          <w:sz w:val="32"/>
          <w:szCs w:val="32"/>
        </w:rPr>
        <w:t>以</w:t>
      </w:r>
      <w:r>
        <w:rPr>
          <w:rFonts w:ascii="仿宋_GB2312" w:eastAsia="仿宋_GB2312"/>
          <w:sz w:val="32"/>
          <w:szCs w:val="32"/>
        </w:rPr>
        <w:t>智能信息</w:t>
      </w:r>
      <w:r>
        <w:rPr>
          <w:rFonts w:ascii="仿宋_GB2312" w:eastAsia="仿宋_GB2312" w:hint="eastAsia"/>
          <w:sz w:val="32"/>
          <w:szCs w:val="32"/>
        </w:rPr>
        <w:t>终端</w:t>
      </w:r>
      <w:r>
        <w:rPr>
          <w:rFonts w:ascii="仿宋_GB2312" w:eastAsia="仿宋_GB2312"/>
          <w:sz w:val="32"/>
          <w:szCs w:val="32"/>
        </w:rPr>
        <w:t>产品为核心</w:t>
      </w:r>
      <w:r>
        <w:rPr>
          <w:rFonts w:ascii="仿宋_GB2312" w:eastAsia="仿宋_GB2312" w:hint="eastAsia"/>
          <w:sz w:val="32"/>
          <w:szCs w:val="32"/>
        </w:rPr>
        <w:t>，向</w:t>
      </w:r>
      <w:r>
        <w:rPr>
          <w:rFonts w:ascii="仿宋_GB2312" w:eastAsia="仿宋_GB2312"/>
          <w:sz w:val="32"/>
          <w:szCs w:val="32"/>
        </w:rPr>
        <w:t>上游发展</w:t>
      </w:r>
      <w:r>
        <w:rPr>
          <w:rFonts w:ascii="仿宋_GB2312" w:eastAsia="仿宋_GB2312" w:hint="eastAsia"/>
          <w:sz w:val="32"/>
          <w:szCs w:val="32"/>
        </w:rPr>
        <w:t>物理</w:t>
      </w:r>
      <w:r>
        <w:rPr>
          <w:rFonts w:ascii="仿宋_GB2312" w:eastAsia="仿宋_GB2312"/>
          <w:sz w:val="32"/>
          <w:szCs w:val="32"/>
        </w:rPr>
        <w:t>部件</w:t>
      </w:r>
      <w:r>
        <w:rPr>
          <w:rFonts w:ascii="仿宋_GB2312" w:eastAsia="仿宋_GB2312" w:hint="eastAsia"/>
          <w:sz w:val="32"/>
          <w:szCs w:val="32"/>
        </w:rPr>
        <w:t>：机械、</w:t>
      </w:r>
      <w:r>
        <w:rPr>
          <w:rFonts w:ascii="仿宋_GB2312" w:eastAsia="仿宋_GB2312" w:hint="eastAsia"/>
          <w:sz w:val="32"/>
          <w:szCs w:val="32"/>
        </w:rPr>
        <w:lastRenderedPageBreak/>
        <w:t>电力</w:t>
      </w:r>
      <w:r>
        <w:rPr>
          <w:rFonts w:ascii="仿宋_GB2312" w:eastAsia="仿宋_GB2312"/>
          <w:sz w:val="32"/>
          <w:szCs w:val="32"/>
        </w:rPr>
        <w:t>电子</w:t>
      </w:r>
      <w:r>
        <w:rPr>
          <w:rFonts w:ascii="仿宋_GB2312" w:eastAsia="仿宋_GB2312" w:hint="eastAsia"/>
          <w:sz w:val="32"/>
          <w:szCs w:val="32"/>
        </w:rPr>
        <w:t>器</w:t>
      </w:r>
      <w:r>
        <w:rPr>
          <w:rFonts w:ascii="仿宋_GB2312" w:eastAsia="仿宋_GB2312"/>
          <w:sz w:val="32"/>
          <w:szCs w:val="32"/>
        </w:rPr>
        <w:t>件</w:t>
      </w:r>
      <w:r>
        <w:rPr>
          <w:rFonts w:ascii="仿宋_GB2312" w:eastAsia="仿宋_GB2312" w:hint="eastAsia"/>
          <w:sz w:val="32"/>
          <w:szCs w:val="32"/>
        </w:rPr>
        <w:t>等功能组件，智能</w:t>
      </w:r>
      <w:r>
        <w:rPr>
          <w:rFonts w:ascii="仿宋_GB2312" w:eastAsia="仿宋_GB2312"/>
          <w:sz w:val="32"/>
          <w:szCs w:val="32"/>
        </w:rPr>
        <w:t>部件</w:t>
      </w:r>
      <w:r>
        <w:rPr>
          <w:rFonts w:ascii="仿宋_GB2312" w:eastAsia="仿宋_GB2312" w:hint="eastAsia"/>
          <w:sz w:val="32"/>
          <w:szCs w:val="32"/>
        </w:rPr>
        <w:t>：</w:t>
      </w:r>
      <w:r>
        <w:rPr>
          <w:rFonts w:ascii="仿宋_GB2312" w:eastAsia="仿宋_GB2312"/>
          <w:sz w:val="32"/>
          <w:szCs w:val="32"/>
        </w:rPr>
        <w:t>传感器、</w:t>
      </w:r>
      <w:r>
        <w:rPr>
          <w:rFonts w:ascii="仿宋_GB2312" w:eastAsia="仿宋_GB2312" w:hint="eastAsia"/>
          <w:sz w:val="32"/>
          <w:szCs w:val="32"/>
        </w:rPr>
        <w:t>芯片</w:t>
      </w:r>
      <w:r>
        <w:rPr>
          <w:rFonts w:ascii="仿宋_GB2312" w:eastAsia="仿宋_GB2312"/>
          <w:sz w:val="32"/>
          <w:szCs w:val="32"/>
        </w:rPr>
        <w:t>、数据存储</w:t>
      </w:r>
      <w:r>
        <w:rPr>
          <w:rFonts w:ascii="仿宋_GB2312" w:eastAsia="仿宋_GB2312" w:hint="eastAsia"/>
          <w:sz w:val="32"/>
          <w:szCs w:val="32"/>
        </w:rPr>
        <w:t>装置</w:t>
      </w:r>
      <w:r>
        <w:rPr>
          <w:rFonts w:ascii="仿宋_GB2312" w:eastAsia="仿宋_GB2312"/>
          <w:sz w:val="32"/>
          <w:szCs w:val="32"/>
        </w:rPr>
        <w:t>、控制装置和软件</w:t>
      </w:r>
      <w:r>
        <w:rPr>
          <w:rFonts w:ascii="仿宋_GB2312" w:eastAsia="仿宋_GB2312" w:hint="eastAsia"/>
          <w:sz w:val="32"/>
          <w:szCs w:val="32"/>
        </w:rPr>
        <w:t>APP</w:t>
      </w:r>
      <w:r>
        <w:rPr>
          <w:rFonts w:ascii="仿宋_GB2312" w:eastAsia="仿宋_GB2312"/>
          <w:sz w:val="32"/>
          <w:szCs w:val="32"/>
        </w:rPr>
        <w:t>，</w:t>
      </w:r>
      <w:r>
        <w:rPr>
          <w:rFonts w:ascii="仿宋_GB2312" w:eastAsia="仿宋_GB2312" w:hint="eastAsia"/>
          <w:sz w:val="32"/>
          <w:szCs w:val="32"/>
        </w:rPr>
        <w:t>连接</w:t>
      </w:r>
      <w:r>
        <w:rPr>
          <w:rFonts w:ascii="仿宋_GB2312" w:eastAsia="仿宋_GB2312"/>
          <w:sz w:val="32"/>
          <w:szCs w:val="32"/>
        </w:rPr>
        <w:t>部件：接口、天线</w:t>
      </w:r>
      <w:r>
        <w:rPr>
          <w:rFonts w:ascii="仿宋_GB2312" w:eastAsia="仿宋_GB2312" w:hint="eastAsia"/>
          <w:sz w:val="32"/>
          <w:szCs w:val="32"/>
        </w:rPr>
        <w:t>以及有线</w:t>
      </w:r>
      <w:r>
        <w:rPr>
          <w:rFonts w:ascii="仿宋_GB2312" w:eastAsia="仿宋_GB2312"/>
          <w:sz w:val="32"/>
          <w:szCs w:val="32"/>
        </w:rPr>
        <w:t>无线</w:t>
      </w:r>
      <w:r>
        <w:rPr>
          <w:rFonts w:ascii="仿宋_GB2312" w:eastAsia="仿宋_GB2312" w:hint="eastAsia"/>
          <w:sz w:val="32"/>
          <w:szCs w:val="32"/>
        </w:rPr>
        <w:t>连接</w:t>
      </w:r>
      <w:r>
        <w:rPr>
          <w:rFonts w:ascii="仿宋_GB2312" w:eastAsia="仿宋_GB2312"/>
          <w:sz w:val="32"/>
          <w:szCs w:val="32"/>
        </w:rPr>
        <w:t>协议等</w:t>
      </w:r>
      <w:r>
        <w:rPr>
          <w:rFonts w:ascii="仿宋_GB2312" w:eastAsia="仿宋_GB2312" w:hint="eastAsia"/>
          <w:sz w:val="32"/>
          <w:szCs w:val="32"/>
        </w:rPr>
        <w:t>；向</w:t>
      </w:r>
      <w:r>
        <w:rPr>
          <w:rFonts w:ascii="仿宋_GB2312" w:eastAsia="仿宋_GB2312"/>
          <w:sz w:val="32"/>
          <w:szCs w:val="32"/>
        </w:rPr>
        <w:t>下游延伸至</w:t>
      </w:r>
      <w:r>
        <w:rPr>
          <w:rFonts w:ascii="仿宋_GB2312" w:eastAsia="仿宋_GB2312" w:hint="eastAsia"/>
          <w:sz w:val="32"/>
          <w:szCs w:val="32"/>
        </w:rPr>
        <w:t>智能便携移动</w:t>
      </w:r>
      <w:r>
        <w:rPr>
          <w:rFonts w:ascii="仿宋_GB2312" w:eastAsia="仿宋_GB2312"/>
          <w:sz w:val="32"/>
          <w:szCs w:val="32"/>
        </w:rPr>
        <w:t>设备、智能家电、智能车载、智能</w:t>
      </w:r>
      <w:r>
        <w:rPr>
          <w:rFonts w:ascii="仿宋_GB2312" w:eastAsia="仿宋_GB2312" w:hint="eastAsia"/>
          <w:sz w:val="32"/>
          <w:szCs w:val="32"/>
        </w:rPr>
        <w:t>工厂、</w:t>
      </w:r>
      <w:r>
        <w:rPr>
          <w:rFonts w:ascii="仿宋_GB2312" w:eastAsia="仿宋_GB2312"/>
          <w:sz w:val="32"/>
          <w:szCs w:val="32"/>
        </w:rPr>
        <w:t>智能医疗等智能物联网行业的应用。</w:t>
      </w:r>
      <w:r w:rsidRPr="00BD65B8">
        <w:rPr>
          <w:rFonts w:ascii="仿宋_GB2312" w:eastAsia="仿宋_GB2312" w:hint="eastAsia"/>
          <w:sz w:val="32"/>
          <w:szCs w:val="32"/>
        </w:rPr>
        <w:t>在我市形成“关键配件、智能部件制造—物联网智能模块研发—产品特性检测—智能工厂、导航、家电、手持终端等行业应用”产业应用配套链。</w:t>
      </w:r>
    </w:p>
    <w:p w14:paraId="3A6F6545" w14:textId="65F9851D" w:rsidR="00F752FD" w:rsidRPr="00437928" w:rsidRDefault="00F752FD" w:rsidP="00F752FD">
      <w:pPr>
        <w:spacing w:line="580" w:lineRule="exact"/>
        <w:ind w:firstLineChars="200" w:firstLine="480"/>
        <w:jc w:val="center"/>
        <w:rPr>
          <w:rFonts w:ascii="仿宋_GB2312" w:eastAsia="仿宋_GB2312"/>
          <w:sz w:val="24"/>
          <w:szCs w:val="24"/>
        </w:rPr>
      </w:pPr>
      <w:r w:rsidRPr="00437928">
        <w:rPr>
          <w:rFonts w:ascii="仿宋_GB2312" w:eastAsia="仿宋_GB2312" w:hint="eastAsia"/>
          <w:sz w:val="24"/>
          <w:szCs w:val="24"/>
        </w:rPr>
        <w:t>专栏</w:t>
      </w:r>
      <w:r w:rsidR="00FB7A95">
        <w:rPr>
          <w:rFonts w:ascii="仿宋_GB2312" w:eastAsia="仿宋_GB2312" w:hint="eastAsia"/>
          <w:sz w:val="24"/>
          <w:szCs w:val="24"/>
        </w:rPr>
        <w:t xml:space="preserve">7.1 </w:t>
      </w:r>
      <w:r w:rsidRPr="00437928">
        <w:rPr>
          <w:rFonts w:ascii="仿宋_GB2312" w:eastAsia="仿宋_GB2312" w:hint="eastAsia"/>
          <w:sz w:val="24"/>
          <w:szCs w:val="24"/>
        </w:rPr>
        <w:t>智能</w:t>
      </w:r>
      <w:r w:rsidRPr="00437928">
        <w:rPr>
          <w:rFonts w:ascii="仿宋_GB2312" w:eastAsia="仿宋_GB2312"/>
          <w:sz w:val="24"/>
          <w:szCs w:val="24"/>
        </w:rPr>
        <w:t>信息终端产业</w:t>
      </w:r>
      <w:proofErr w:type="gramStart"/>
      <w:r w:rsidRPr="00437928">
        <w:rPr>
          <w:rFonts w:ascii="仿宋_GB2312" w:eastAsia="仿宋_GB2312"/>
          <w:sz w:val="24"/>
          <w:szCs w:val="24"/>
        </w:rPr>
        <w:t>链</w:t>
      </w:r>
      <w:r w:rsidR="00FB7A95">
        <w:rPr>
          <w:rFonts w:ascii="仿宋_GB2312" w:eastAsia="仿宋_GB2312"/>
          <w:sz w:val="24"/>
          <w:szCs w:val="24"/>
        </w:rPr>
        <w:t>重点</w:t>
      </w:r>
      <w:proofErr w:type="gramEnd"/>
      <w:r w:rsidR="00FB7A95">
        <w:rPr>
          <w:rFonts w:ascii="仿宋_GB2312" w:eastAsia="仿宋_GB2312"/>
          <w:sz w:val="24"/>
          <w:szCs w:val="24"/>
        </w:rPr>
        <w:t>产品</w:t>
      </w:r>
    </w:p>
    <w:tbl>
      <w:tblPr>
        <w:tblStyle w:val="a7"/>
        <w:tblW w:w="0" w:type="auto"/>
        <w:tblLook w:val="04A0" w:firstRow="1" w:lastRow="0" w:firstColumn="1" w:lastColumn="0" w:noHBand="0" w:noVBand="1"/>
      </w:tblPr>
      <w:tblGrid>
        <w:gridCol w:w="1809"/>
        <w:gridCol w:w="6719"/>
      </w:tblGrid>
      <w:tr w:rsidR="00F752FD" w14:paraId="56BFCEB7" w14:textId="77777777" w:rsidTr="00DD2B3D">
        <w:tc>
          <w:tcPr>
            <w:tcW w:w="1809" w:type="dxa"/>
            <w:vAlign w:val="center"/>
          </w:tcPr>
          <w:p w14:paraId="5E8CE859" w14:textId="77777777" w:rsidR="00F752FD" w:rsidRPr="00D360F6" w:rsidRDefault="00F752FD" w:rsidP="00DD2B3D">
            <w:pPr>
              <w:spacing w:line="580" w:lineRule="exact"/>
              <w:jc w:val="center"/>
              <w:rPr>
                <w:rFonts w:ascii="仿宋_GB2312" w:eastAsia="仿宋_GB2312"/>
                <w:sz w:val="32"/>
                <w:szCs w:val="32"/>
              </w:rPr>
            </w:pPr>
            <w:r w:rsidRPr="00D360F6">
              <w:rPr>
                <w:rFonts w:ascii="仿宋_GB2312" w:eastAsia="仿宋_GB2312" w:hint="eastAsia"/>
                <w:sz w:val="24"/>
                <w:szCs w:val="24"/>
              </w:rPr>
              <w:t>产业</w:t>
            </w:r>
            <w:r w:rsidRPr="00D360F6">
              <w:rPr>
                <w:rFonts w:ascii="仿宋_GB2312" w:eastAsia="仿宋_GB2312"/>
                <w:sz w:val="24"/>
                <w:szCs w:val="24"/>
              </w:rPr>
              <w:t>链上游</w:t>
            </w:r>
          </w:p>
        </w:tc>
        <w:tc>
          <w:tcPr>
            <w:tcW w:w="6719" w:type="dxa"/>
          </w:tcPr>
          <w:p w14:paraId="5EBA87D4" w14:textId="77777777" w:rsidR="00F752FD" w:rsidRPr="00B51996" w:rsidRDefault="00F752FD" w:rsidP="00DD2B3D">
            <w:pPr>
              <w:adjustRightInd w:val="0"/>
              <w:snapToGrid w:val="0"/>
              <w:spacing w:line="300" w:lineRule="auto"/>
              <w:rPr>
                <w:rFonts w:ascii="仿宋_GB2312" w:eastAsia="仿宋_GB2312"/>
                <w:b/>
                <w:sz w:val="24"/>
                <w:szCs w:val="24"/>
              </w:rPr>
            </w:pPr>
            <w:r>
              <w:rPr>
                <w:rFonts w:ascii="仿宋_GB2312" w:eastAsia="仿宋_GB2312" w:hint="eastAsia"/>
                <w:b/>
                <w:sz w:val="24"/>
                <w:szCs w:val="24"/>
              </w:rPr>
              <w:t>物理部件</w:t>
            </w:r>
          </w:p>
          <w:p w14:paraId="34F9C6A1" w14:textId="77777777" w:rsidR="00F752FD" w:rsidRDefault="00F752FD" w:rsidP="00DD2B3D">
            <w:pPr>
              <w:adjustRightInd w:val="0"/>
              <w:snapToGrid w:val="0"/>
              <w:spacing w:line="300" w:lineRule="auto"/>
              <w:rPr>
                <w:rFonts w:ascii="仿宋_GB2312" w:eastAsia="仿宋_GB2312"/>
                <w:sz w:val="24"/>
                <w:szCs w:val="24"/>
              </w:rPr>
            </w:pPr>
            <w:r w:rsidRPr="00145721">
              <w:rPr>
                <w:rFonts w:ascii="仿宋_GB2312" w:eastAsia="仿宋_GB2312" w:hint="eastAsia"/>
                <w:sz w:val="24"/>
                <w:szCs w:val="24"/>
              </w:rPr>
              <w:t>重点</w:t>
            </w:r>
            <w:r w:rsidRPr="00145721">
              <w:rPr>
                <w:rFonts w:ascii="仿宋_GB2312" w:eastAsia="仿宋_GB2312"/>
                <w:sz w:val="24"/>
                <w:szCs w:val="24"/>
              </w:rPr>
              <w:t>产品：</w:t>
            </w:r>
            <w:r>
              <w:rPr>
                <w:rFonts w:ascii="仿宋_GB2312" w:eastAsia="仿宋_GB2312" w:hint="eastAsia"/>
                <w:sz w:val="24"/>
                <w:szCs w:val="24"/>
              </w:rPr>
              <w:t>电力</w:t>
            </w:r>
            <w:r>
              <w:rPr>
                <w:rFonts w:ascii="仿宋_GB2312" w:eastAsia="仿宋_GB2312"/>
                <w:sz w:val="24"/>
                <w:szCs w:val="24"/>
              </w:rPr>
              <w:t>电子器件、</w:t>
            </w:r>
            <w:r>
              <w:rPr>
                <w:rFonts w:ascii="仿宋_GB2312" w:eastAsia="仿宋_GB2312" w:hint="eastAsia"/>
                <w:sz w:val="24"/>
                <w:szCs w:val="24"/>
              </w:rPr>
              <w:t>光电</w:t>
            </w:r>
            <w:r>
              <w:rPr>
                <w:rFonts w:ascii="仿宋_GB2312" w:eastAsia="仿宋_GB2312"/>
                <w:sz w:val="24"/>
                <w:szCs w:val="24"/>
              </w:rPr>
              <w:t>器件、</w:t>
            </w:r>
            <w:r>
              <w:rPr>
                <w:rFonts w:ascii="仿宋_GB2312" w:eastAsia="仿宋_GB2312" w:hint="eastAsia"/>
                <w:sz w:val="24"/>
                <w:szCs w:val="24"/>
              </w:rPr>
              <w:t>微</w:t>
            </w:r>
            <w:r>
              <w:rPr>
                <w:rFonts w:ascii="仿宋_GB2312" w:eastAsia="仿宋_GB2312"/>
                <w:sz w:val="24"/>
                <w:szCs w:val="24"/>
              </w:rPr>
              <w:t>波射频器件、</w:t>
            </w:r>
            <w:r>
              <w:rPr>
                <w:rFonts w:ascii="仿宋_GB2312" w:eastAsia="仿宋_GB2312" w:hint="eastAsia"/>
                <w:sz w:val="24"/>
                <w:szCs w:val="24"/>
              </w:rPr>
              <w:t>电子</w:t>
            </w:r>
            <w:r>
              <w:rPr>
                <w:rFonts w:ascii="仿宋_GB2312" w:eastAsia="仿宋_GB2312"/>
                <w:sz w:val="24"/>
                <w:szCs w:val="24"/>
              </w:rPr>
              <w:t>零件</w:t>
            </w:r>
            <w:r>
              <w:rPr>
                <w:rFonts w:ascii="仿宋_GB2312" w:eastAsia="仿宋_GB2312" w:hint="eastAsia"/>
                <w:sz w:val="24"/>
                <w:szCs w:val="24"/>
              </w:rPr>
              <w:t>、</w:t>
            </w:r>
            <w:r>
              <w:rPr>
                <w:rFonts w:ascii="仿宋_GB2312" w:eastAsia="仿宋_GB2312"/>
                <w:sz w:val="24"/>
                <w:szCs w:val="24"/>
              </w:rPr>
              <w:t>机械零件；</w:t>
            </w:r>
          </w:p>
          <w:p w14:paraId="6D45D691" w14:textId="77777777" w:rsidR="00F752FD" w:rsidRDefault="00F752FD" w:rsidP="00DD2B3D">
            <w:pPr>
              <w:adjustRightInd w:val="0"/>
              <w:snapToGrid w:val="0"/>
              <w:spacing w:line="300" w:lineRule="auto"/>
              <w:rPr>
                <w:rFonts w:ascii="仿宋_GB2312" w:eastAsia="仿宋_GB2312"/>
                <w:b/>
                <w:sz w:val="24"/>
                <w:szCs w:val="24"/>
              </w:rPr>
            </w:pPr>
            <w:r>
              <w:rPr>
                <w:rFonts w:ascii="仿宋_GB2312" w:eastAsia="仿宋_GB2312" w:hint="eastAsia"/>
                <w:b/>
                <w:sz w:val="24"/>
                <w:szCs w:val="24"/>
              </w:rPr>
              <w:t>智能部件</w:t>
            </w:r>
          </w:p>
          <w:p w14:paraId="2B456ED7" w14:textId="77777777" w:rsidR="00F752FD" w:rsidRPr="002A2BE6" w:rsidRDefault="00F752FD" w:rsidP="00DD2B3D">
            <w:pPr>
              <w:adjustRightInd w:val="0"/>
              <w:snapToGrid w:val="0"/>
              <w:spacing w:line="300" w:lineRule="auto"/>
              <w:rPr>
                <w:rFonts w:ascii="仿宋_GB2312" w:eastAsia="仿宋_GB2312"/>
                <w:b/>
                <w:sz w:val="24"/>
                <w:szCs w:val="24"/>
              </w:rPr>
            </w:pPr>
            <w:r>
              <w:rPr>
                <w:rFonts w:ascii="仿宋_GB2312" w:eastAsia="仿宋_GB2312" w:hint="eastAsia"/>
                <w:sz w:val="24"/>
                <w:szCs w:val="24"/>
              </w:rPr>
              <w:t>重点产品：应用</w:t>
            </w:r>
            <w:r>
              <w:rPr>
                <w:rFonts w:ascii="仿宋_GB2312" w:eastAsia="仿宋_GB2312"/>
                <w:sz w:val="24"/>
                <w:szCs w:val="24"/>
              </w:rPr>
              <w:t>APP</w:t>
            </w:r>
            <w:r>
              <w:rPr>
                <w:rFonts w:ascii="仿宋_GB2312" w:eastAsia="仿宋_GB2312" w:hint="eastAsia"/>
                <w:sz w:val="24"/>
                <w:szCs w:val="24"/>
              </w:rPr>
              <w:t>、智能</w:t>
            </w:r>
            <w:r>
              <w:rPr>
                <w:rFonts w:ascii="仿宋_GB2312" w:eastAsia="仿宋_GB2312"/>
                <w:sz w:val="24"/>
                <w:szCs w:val="24"/>
              </w:rPr>
              <w:t>算法、</w:t>
            </w:r>
            <w:r>
              <w:rPr>
                <w:rFonts w:ascii="仿宋_GB2312" w:eastAsia="仿宋_GB2312" w:hint="eastAsia"/>
                <w:sz w:val="24"/>
                <w:szCs w:val="24"/>
              </w:rPr>
              <w:t>功能</w:t>
            </w:r>
            <w:r>
              <w:rPr>
                <w:rFonts w:ascii="仿宋_GB2312" w:eastAsia="仿宋_GB2312"/>
                <w:sz w:val="24"/>
                <w:szCs w:val="24"/>
              </w:rPr>
              <w:t>芯片、</w:t>
            </w:r>
            <w:r>
              <w:rPr>
                <w:rFonts w:ascii="仿宋_GB2312" w:eastAsia="仿宋_GB2312" w:hint="eastAsia"/>
                <w:sz w:val="24"/>
                <w:szCs w:val="24"/>
              </w:rPr>
              <w:t>感知传感器、</w:t>
            </w:r>
            <w:r>
              <w:rPr>
                <w:rFonts w:ascii="仿宋_GB2312" w:eastAsia="仿宋_GB2312"/>
                <w:sz w:val="24"/>
                <w:szCs w:val="24"/>
              </w:rPr>
              <w:t>数据存储器；</w:t>
            </w:r>
          </w:p>
          <w:p w14:paraId="21B9F2D1" w14:textId="77777777" w:rsidR="00F752FD" w:rsidRDefault="00F752FD" w:rsidP="00DD2B3D">
            <w:pPr>
              <w:adjustRightInd w:val="0"/>
              <w:snapToGrid w:val="0"/>
              <w:spacing w:line="300" w:lineRule="auto"/>
              <w:rPr>
                <w:rFonts w:ascii="仿宋_GB2312" w:eastAsia="仿宋_GB2312"/>
                <w:b/>
                <w:sz w:val="24"/>
                <w:szCs w:val="24"/>
              </w:rPr>
            </w:pPr>
            <w:r>
              <w:rPr>
                <w:rFonts w:ascii="仿宋_GB2312" w:eastAsia="仿宋_GB2312" w:hint="eastAsia"/>
                <w:b/>
                <w:sz w:val="24"/>
                <w:szCs w:val="24"/>
              </w:rPr>
              <w:t>连接部件</w:t>
            </w:r>
          </w:p>
          <w:p w14:paraId="75A5050E" w14:textId="77777777" w:rsidR="00F752FD" w:rsidRPr="00B57942" w:rsidRDefault="00F752FD" w:rsidP="00DD2B3D">
            <w:pPr>
              <w:adjustRightInd w:val="0"/>
              <w:snapToGrid w:val="0"/>
              <w:spacing w:line="300" w:lineRule="auto"/>
              <w:rPr>
                <w:rFonts w:ascii="仿宋_GB2312" w:eastAsia="仿宋_GB2312"/>
                <w:sz w:val="24"/>
                <w:szCs w:val="24"/>
              </w:rPr>
            </w:pPr>
            <w:r w:rsidRPr="004476BF">
              <w:rPr>
                <w:rFonts w:ascii="仿宋_GB2312" w:eastAsia="仿宋_GB2312" w:hint="eastAsia"/>
                <w:sz w:val="24"/>
                <w:szCs w:val="24"/>
              </w:rPr>
              <w:t>重点</w:t>
            </w:r>
            <w:r w:rsidRPr="004476BF">
              <w:rPr>
                <w:rFonts w:ascii="仿宋_GB2312" w:eastAsia="仿宋_GB2312"/>
                <w:sz w:val="24"/>
                <w:szCs w:val="24"/>
              </w:rPr>
              <w:t>产品</w:t>
            </w:r>
            <w:r>
              <w:rPr>
                <w:rFonts w:ascii="仿宋_GB2312" w:eastAsia="仿宋_GB2312" w:hint="eastAsia"/>
                <w:sz w:val="24"/>
                <w:szCs w:val="24"/>
              </w:rPr>
              <w:t>：无线</w:t>
            </w:r>
            <w:r>
              <w:rPr>
                <w:rFonts w:ascii="仿宋_GB2312" w:eastAsia="仿宋_GB2312"/>
                <w:sz w:val="24"/>
                <w:szCs w:val="24"/>
              </w:rPr>
              <w:t>充电</w:t>
            </w:r>
            <w:r>
              <w:rPr>
                <w:rFonts w:ascii="仿宋_GB2312" w:eastAsia="仿宋_GB2312" w:hint="eastAsia"/>
                <w:sz w:val="24"/>
                <w:szCs w:val="24"/>
              </w:rPr>
              <w:t>模块</w:t>
            </w:r>
            <w:r>
              <w:rPr>
                <w:rFonts w:ascii="仿宋_GB2312" w:eastAsia="仿宋_GB2312"/>
                <w:sz w:val="24"/>
                <w:szCs w:val="24"/>
              </w:rPr>
              <w:t>、</w:t>
            </w:r>
            <w:r>
              <w:rPr>
                <w:rFonts w:ascii="仿宋_GB2312" w:eastAsia="仿宋_GB2312" w:hint="eastAsia"/>
                <w:sz w:val="24"/>
                <w:szCs w:val="24"/>
              </w:rPr>
              <w:t>数据</w:t>
            </w:r>
            <w:r w:rsidRPr="00021B8A">
              <w:rPr>
                <w:rFonts w:ascii="仿宋_GB2312" w:eastAsia="仿宋_GB2312" w:hint="eastAsia"/>
                <w:sz w:val="24"/>
                <w:szCs w:val="24"/>
              </w:rPr>
              <w:t>接口、天线以及有</w:t>
            </w:r>
            <w:r>
              <w:rPr>
                <w:rFonts w:ascii="仿宋_GB2312" w:eastAsia="仿宋_GB2312" w:hint="eastAsia"/>
                <w:sz w:val="24"/>
                <w:szCs w:val="24"/>
              </w:rPr>
              <w:t>线</w:t>
            </w:r>
            <w:r w:rsidRPr="00021B8A">
              <w:rPr>
                <w:rFonts w:ascii="仿宋_GB2312" w:eastAsia="仿宋_GB2312" w:hint="eastAsia"/>
                <w:sz w:val="24"/>
                <w:szCs w:val="24"/>
              </w:rPr>
              <w:t>无线连接协议</w:t>
            </w:r>
            <w:r>
              <w:rPr>
                <w:rFonts w:ascii="仿宋_GB2312" w:eastAsia="仿宋_GB2312" w:hint="eastAsia"/>
                <w:sz w:val="24"/>
                <w:szCs w:val="24"/>
              </w:rPr>
              <w:t>。</w:t>
            </w:r>
          </w:p>
        </w:tc>
      </w:tr>
      <w:tr w:rsidR="00F752FD" w14:paraId="049D1387" w14:textId="77777777" w:rsidTr="00DD2B3D">
        <w:tc>
          <w:tcPr>
            <w:tcW w:w="1809" w:type="dxa"/>
            <w:vAlign w:val="center"/>
          </w:tcPr>
          <w:p w14:paraId="176A1A39" w14:textId="77777777" w:rsidR="00F752FD" w:rsidRPr="00403039" w:rsidRDefault="00F752FD" w:rsidP="00DD2B3D">
            <w:pPr>
              <w:spacing w:line="580" w:lineRule="exact"/>
              <w:jc w:val="center"/>
              <w:rPr>
                <w:rFonts w:ascii="仿宋_GB2312" w:eastAsia="仿宋_GB2312"/>
                <w:b/>
                <w:sz w:val="32"/>
                <w:szCs w:val="32"/>
              </w:rPr>
            </w:pPr>
            <w:r w:rsidRPr="00403039">
              <w:rPr>
                <w:rFonts w:ascii="仿宋_GB2312" w:eastAsia="仿宋_GB2312" w:hint="eastAsia"/>
                <w:b/>
                <w:sz w:val="24"/>
                <w:szCs w:val="24"/>
              </w:rPr>
              <w:t>产业</w:t>
            </w:r>
            <w:proofErr w:type="gramStart"/>
            <w:r w:rsidRPr="00403039">
              <w:rPr>
                <w:rFonts w:ascii="仿宋_GB2312" w:eastAsia="仿宋_GB2312"/>
                <w:b/>
                <w:sz w:val="24"/>
                <w:szCs w:val="24"/>
              </w:rPr>
              <w:t>链</w:t>
            </w:r>
            <w:r w:rsidRPr="00403039">
              <w:rPr>
                <w:rFonts w:ascii="仿宋_GB2312" w:eastAsia="仿宋_GB2312" w:hint="eastAsia"/>
                <w:b/>
                <w:sz w:val="24"/>
                <w:szCs w:val="24"/>
              </w:rPr>
              <w:t>核心</w:t>
            </w:r>
            <w:proofErr w:type="gramEnd"/>
          </w:p>
        </w:tc>
        <w:tc>
          <w:tcPr>
            <w:tcW w:w="6719" w:type="dxa"/>
          </w:tcPr>
          <w:p w14:paraId="5C7CCB15" w14:textId="77777777" w:rsidR="00F752FD" w:rsidRDefault="00F752FD" w:rsidP="00DD2B3D">
            <w:pPr>
              <w:adjustRightInd w:val="0"/>
              <w:snapToGrid w:val="0"/>
              <w:spacing w:line="300" w:lineRule="auto"/>
              <w:rPr>
                <w:rFonts w:ascii="仿宋_GB2312" w:eastAsia="仿宋_GB2312"/>
                <w:b/>
                <w:sz w:val="24"/>
                <w:szCs w:val="24"/>
              </w:rPr>
            </w:pPr>
            <w:r w:rsidRPr="00141084">
              <w:rPr>
                <w:rFonts w:ascii="仿宋_GB2312" w:eastAsia="仿宋_GB2312" w:hint="eastAsia"/>
                <w:b/>
                <w:sz w:val="24"/>
                <w:szCs w:val="24"/>
              </w:rPr>
              <w:t>智能</w:t>
            </w:r>
            <w:r w:rsidRPr="00141084">
              <w:rPr>
                <w:rFonts w:ascii="仿宋_GB2312" w:eastAsia="仿宋_GB2312"/>
                <w:b/>
                <w:sz w:val="24"/>
                <w:szCs w:val="24"/>
              </w:rPr>
              <w:t>终端</w:t>
            </w:r>
          </w:p>
          <w:p w14:paraId="3A87BE52" w14:textId="77777777" w:rsidR="00F752FD" w:rsidRPr="00141084" w:rsidRDefault="00F752FD" w:rsidP="00DD2B3D">
            <w:pPr>
              <w:adjustRightInd w:val="0"/>
              <w:snapToGrid w:val="0"/>
              <w:spacing w:line="300" w:lineRule="auto"/>
              <w:rPr>
                <w:rFonts w:ascii="仿宋_GB2312" w:eastAsia="仿宋_GB2312"/>
                <w:sz w:val="32"/>
                <w:szCs w:val="32"/>
              </w:rPr>
            </w:pPr>
            <w:r>
              <w:rPr>
                <w:rFonts w:ascii="仿宋_GB2312" w:eastAsia="仿宋_GB2312" w:hint="eastAsia"/>
                <w:sz w:val="24"/>
                <w:szCs w:val="24"/>
              </w:rPr>
              <w:t>重点</w:t>
            </w:r>
            <w:r>
              <w:rPr>
                <w:rFonts w:ascii="仿宋_GB2312" w:eastAsia="仿宋_GB2312"/>
                <w:sz w:val="24"/>
                <w:szCs w:val="24"/>
              </w:rPr>
              <w:t>产品：</w:t>
            </w:r>
            <w:r>
              <w:rPr>
                <w:rFonts w:ascii="仿宋_GB2312" w:eastAsia="仿宋_GB2312" w:hint="eastAsia"/>
                <w:sz w:val="24"/>
                <w:szCs w:val="24"/>
              </w:rPr>
              <w:t>智能</w:t>
            </w:r>
            <w:r>
              <w:rPr>
                <w:rFonts w:ascii="仿宋_GB2312" w:eastAsia="仿宋_GB2312"/>
                <w:sz w:val="24"/>
                <w:szCs w:val="24"/>
              </w:rPr>
              <w:t>传感器、</w:t>
            </w:r>
            <w:r>
              <w:rPr>
                <w:rFonts w:ascii="仿宋_GB2312" w:eastAsia="仿宋_GB2312" w:hint="eastAsia"/>
                <w:sz w:val="24"/>
                <w:szCs w:val="24"/>
              </w:rPr>
              <w:t>智能</w:t>
            </w:r>
            <w:r>
              <w:rPr>
                <w:rFonts w:ascii="仿宋_GB2312" w:eastAsia="仿宋_GB2312"/>
                <w:sz w:val="24"/>
                <w:szCs w:val="24"/>
              </w:rPr>
              <w:t>芯片、</w:t>
            </w:r>
            <w:r>
              <w:rPr>
                <w:rFonts w:ascii="仿宋_GB2312" w:eastAsia="仿宋_GB2312" w:hint="eastAsia"/>
                <w:sz w:val="24"/>
                <w:szCs w:val="24"/>
              </w:rPr>
              <w:t>智能</w:t>
            </w:r>
            <w:r>
              <w:rPr>
                <w:rFonts w:ascii="仿宋_GB2312" w:eastAsia="仿宋_GB2312"/>
                <w:sz w:val="24"/>
                <w:szCs w:val="24"/>
              </w:rPr>
              <w:t>软件、</w:t>
            </w:r>
            <w:r>
              <w:rPr>
                <w:rFonts w:ascii="仿宋_GB2312" w:eastAsia="仿宋_GB2312" w:hint="eastAsia"/>
                <w:sz w:val="24"/>
                <w:szCs w:val="24"/>
              </w:rPr>
              <w:t>智能</w:t>
            </w:r>
            <w:r>
              <w:rPr>
                <w:rFonts w:ascii="仿宋_GB2312" w:eastAsia="仿宋_GB2312"/>
                <w:sz w:val="24"/>
                <w:szCs w:val="24"/>
              </w:rPr>
              <w:t>车载</w:t>
            </w:r>
            <w:r>
              <w:rPr>
                <w:rFonts w:ascii="仿宋_GB2312" w:eastAsia="仿宋_GB2312" w:hint="eastAsia"/>
                <w:sz w:val="24"/>
                <w:szCs w:val="24"/>
              </w:rPr>
              <w:t>、智能</w:t>
            </w:r>
            <w:r>
              <w:rPr>
                <w:rFonts w:ascii="仿宋_GB2312" w:eastAsia="仿宋_GB2312"/>
                <w:sz w:val="24"/>
                <w:szCs w:val="24"/>
              </w:rPr>
              <w:t>门锁、</w:t>
            </w:r>
            <w:r>
              <w:rPr>
                <w:rFonts w:ascii="仿宋_GB2312" w:eastAsia="仿宋_GB2312" w:hint="eastAsia"/>
                <w:sz w:val="24"/>
                <w:szCs w:val="24"/>
              </w:rPr>
              <w:t>数据</w:t>
            </w:r>
            <w:r>
              <w:rPr>
                <w:rFonts w:ascii="仿宋_GB2312" w:eastAsia="仿宋_GB2312"/>
                <w:sz w:val="24"/>
                <w:szCs w:val="24"/>
              </w:rPr>
              <w:t>采集等</w:t>
            </w:r>
            <w:r>
              <w:rPr>
                <w:rFonts w:ascii="仿宋_GB2312" w:eastAsia="仿宋_GB2312" w:hint="eastAsia"/>
                <w:sz w:val="24"/>
                <w:szCs w:val="24"/>
              </w:rPr>
              <w:t>物联网</w:t>
            </w:r>
            <w:r>
              <w:rPr>
                <w:rFonts w:ascii="仿宋_GB2312" w:eastAsia="仿宋_GB2312"/>
                <w:sz w:val="24"/>
                <w:szCs w:val="24"/>
              </w:rPr>
              <w:t>模块。</w:t>
            </w:r>
          </w:p>
        </w:tc>
      </w:tr>
      <w:tr w:rsidR="00F752FD" w14:paraId="54EDFC51" w14:textId="77777777" w:rsidTr="00DD2B3D">
        <w:tc>
          <w:tcPr>
            <w:tcW w:w="1809" w:type="dxa"/>
            <w:vAlign w:val="center"/>
          </w:tcPr>
          <w:p w14:paraId="1902DD50" w14:textId="77777777" w:rsidR="00F752FD" w:rsidRDefault="00F752FD" w:rsidP="00DD2B3D">
            <w:pPr>
              <w:spacing w:line="580" w:lineRule="exact"/>
              <w:jc w:val="center"/>
              <w:rPr>
                <w:rFonts w:ascii="仿宋_GB2312" w:eastAsia="仿宋_GB2312"/>
                <w:sz w:val="32"/>
                <w:szCs w:val="32"/>
              </w:rPr>
            </w:pPr>
            <w:r w:rsidRPr="00D360F6">
              <w:rPr>
                <w:rFonts w:ascii="仿宋_GB2312" w:eastAsia="仿宋_GB2312" w:hint="eastAsia"/>
                <w:sz w:val="24"/>
                <w:szCs w:val="24"/>
              </w:rPr>
              <w:t>产业</w:t>
            </w:r>
            <w:r w:rsidRPr="00D360F6">
              <w:rPr>
                <w:rFonts w:ascii="仿宋_GB2312" w:eastAsia="仿宋_GB2312"/>
                <w:sz w:val="24"/>
                <w:szCs w:val="24"/>
              </w:rPr>
              <w:t>链</w:t>
            </w:r>
            <w:r>
              <w:rPr>
                <w:rFonts w:ascii="仿宋_GB2312" w:eastAsia="仿宋_GB2312" w:hint="eastAsia"/>
                <w:sz w:val="24"/>
                <w:szCs w:val="24"/>
              </w:rPr>
              <w:t>下游</w:t>
            </w:r>
          </w:p>
        </w:tc>
        <w:tc>
          <w:tcPr>
            <w:tcW w:w="6719" w:type="dxa"/>
          </w:tcPr>
          <w:p w14:paraId="1DF1138A" w14:textId="77777777" w:rsidR="00F752FD" w:rsidRDefault="00F752FD" w:rsidP="00DD2B3D">
            <w:pPr>
              <w:adjustRightInd w:val="0"/>
              <w:snapToGrid w:val="0"/>
              <w:spacing w:line="300" w:lineRule="auto"/>
              <w:rPr>
                <w:rFonts w:ascii="仿宋_GB2312" w:eastAsia="仿宋_GB2312"/>
                <w:b/>
                <w:sz w:val="24"/>
                <w:szCs w:val="24"/>
              </w:rPr>
            </w:pPr>
            <w:r w:rsidRPr="00CD0966">
              <w:rPr>
                <w:rFonts w:ascii="仿宋_GB2312" w:eastAsia="仿宋_GB2312" w:hint="eastAsia"/>
                <w:b/>
                <w:sz w:val="24"/>
                <w:szCs w:val="24"/>
              </w:rPr>
              <w:t>智能</w:t>
            </w:r>
            <w:r w:rsidRPr="00CD0966">
              <w:rPr>
                <w:rFonts w:ascii="仿宋_GB2312" w:eastAsia="仿宋_GB2312"/>
                <w:b/>
                <w:sz w:val="24"/>
                <w:szCs w:val="24"/>
              </w:rPr>
              <w:t>家电</w:t>
            </w:r>
            <w:r>
              <w:rPr>
                <w:rFonts w:ascii="仿宋_GB2312" w:eastAsia="仿宋_GB2312" w:hint="eastAsia"/>
                <w:b/>
                <w:sz w:val="24"/>
                <w:szCs w:val="24"/>
              </w:rPr>
              <w:t>及车载</w:t>
            </w:r>
          </w:p>
          <w:p w14:paraId="448767EE" w14:textId="73B25D02" w:rsidR="00F752FD" w:rsidRDefault="00F752FD" w:rsidP="00DD2B3D">
            <w:pPr>
              <w:adjustRightInd w:val="0"/>
              <w:snapToGrid w:val="0"/>
              <w:spacing w:line="300" w:lineRule="auto"/>
              <w:rPr>
                <w:rFonts w:ascii="仿宋_GB2312" w:eastAsia="仿宋_GB2312"/>
                <w:sz w:val="24"/>
                <w:szCs w:val="24"/>
              </w:rPr>
            </w:pPr>
            <w:r>
              <w:rPr>
                <w:rFonts w:ascii="仿宋_GB2312" w:eastAsia="仿宋_GB2312" w:hint="eastAsia"/>
                <w:sz w:val="24"/>
                <w:szCs w:val="24"/>
              </w:rPr>
              <w:t>重点</w:t>
            </w:r>
            <w:r>
              <w:rPr>
                <w:rFonts w:ascii="仿宋_GB2312" w:eastAsia="仿宋_GB2312"/>
                <w:sz w:val="24"/>
                <w:szCs w:val="24"/>
              </w:rPr>
              <w:t>产品：</w:t>
            </w:r>
            <w:r>
              <w:rPr>
                <w:rFonts w:ascii="仿宋_GB2312" w:eastAsia="仿宋_GB2312" w:hint="eastAsia"/>
                <w:sz w:val="24"/>
                <w:szCs w:val="24"/>
              </w:rPr>
              <w:t>智能</w:t>
            </w:r>
            <w:r>
              <w:rPr>
                <w:rFonts w:ascii="仿宋_GB2312" w:eastAsia="仿宋_GB2312"/>
                <w:sz w:val="24"/>
                <w:szCs w:val="24"/>
              </w:rPr>
              <w:t>电视、</w:t>
            </w:r>
            <w:r>
              <w:rPr>
                <w:rFonts w:ascii="仿宋_GB2312" w:eastAsia="仿宋_GB2312" w:hint="eastAsia"/>
                <w:sz w:val="24"/>
                <w:szCs w:val="24"/>
              </w:rPr>
              <w:t>无线</w:t>
            </w:r>
            <w:r>
              <w:rPr>
                <w:rFonts w:ascii="仿宋_GB2312" w:eastAsia="仿宋_GB2312"/>
                <w:sz w:val="24"/>
                <w:szCs w:val="24"/>
              </w:rPr>
              <w:t>插座</w:t>
            </w:r>
            <w:r>
              <w:rPr>
                <w:rFonts w:ascii="仿宋_GB2312" w:eastAsia="仿宋_GB2312" w:hint="eastAsia"/>
                <w:sz w:val="24"/>
                <w:szCs w:val="24"/>
              </w:rPr>
              <w:t>、窗帘</w:t>
            </w:r>
            <w:r>
              <w:rPr>
                <w:rFonts w:ascii="仿宋_GB2312" w:eastAsia="仿宋_GB2312"/>
                <w:sz w:val="24"/>
                <w:szCs w:val="24"/>
              </w:rPr>
              <w:t>控制器、智能音响、智能座椅、智能洗衣机</w:t>
            </w:r>
            <w:r w:rsidR="00B76781">
              <w:rPr>
                <w:rFonts w:ascii="仿宋_GB2312" w:eastAsia="仿宋_GB2312" w:hint="eastAsia"/>
                <w:sz w:val="24"/>
                <w:szCs w:val="24"/>
              </w:rPr>
              <w:t>、</w:t>
            </w:r>
            <w:r>
              <w:rPr>
                <w:rFonts w:ascii="仿宋_GB2312" w:eastAsia="仿宋_GB2312" w:hint="eastAsia"/>
                <w:sz w:val="24"/>
                <w:szCs w:val="24"/>
              </w:rPr>
              <w:t>智能</w:t>
            </w:r>
            <w:r>
              <w:rPr>
                <w:rFonts w:ascii="仿宋_GB2312" w:eastAsia="仿宋_GB2312"/>
                <w:sz w:val="24"/>
                <w:szCs w:val="24"/>
              </w:rPr>
              <w:t>导航系统、智能辅助驾驶系统</w:t>
            </w:r>
            <w:r>
              <w:rPr>
                <w:rFonts w:ascii="仿宋_GB2312" w:eastAsia="仿宋_GB2312" w:hint="eastAsia"/>
                <w:sz w:val="24"/>
                <w:szCs w:val="24"/>
              </w:rPr>
              <w:t>、</w:t>
            </w:r>
            <w:r>
              <w:rPr>
                <w:rFonts w:ascii="仿宋_GB2312" w:eastAsia="仿宋_GB2312"/>
                <w:sz w:val="24"/>
                <w:szCs w:val="24"/>
              </w:rPr>
              <w:t>智能泊车等；</w:t>
            </w:r>
          </w:p>
          <w:p w14:paraId="19AAE44A" w14:textId="77777777" w:rsidR="00F752FD" w:rsidRDefault="00F752FD" w:rsidP="00DD2B3D">
            <w:pPr>
              <w:adjustRightInd w:val="0"/>
              <w:snapToGrid w:val="0"/>
              <w:spacing w:line="300" w:lineRule="auto"/>
              <w:rPr>
                <w:rFonts w:ascii="仿宋_GB2312" w:eastAsia="仿宋_GB2312"/>
                <w:b/>
                <w:sz w:val="24"/>
                <w:szCs w:val="24"/>
              </w:rPr>
            </w:pPr>
            <w:r w:rsidRPr="00CD0966">
              <w:rPr>
                <w:rFonts w:ascii="仿宋_GB2312" w:eastAsia="仿宋_GB2312" w:hint="eastAsia"/>
                <w:b/>
                <w:sz w:val="24"/>
                <w:szCs w:val="24"/>
              </w:rPr>
              <w:t>智能</w:t>
            </w:r>
            <w:r>
              <w:rPr>
                <w:rFonts w:ascii="仿宋_GB2312" w:eastAsia="仿宋_GB2312" w:hint="eastAsia"/>
                <w:b/>
                <w:sz w:val="24"/>
                <w:szCs w:val="24"/>
              </w:rPr>
              <w:t>便携移动设备</w:t>
            </w:r>
          </w:p>
          <w:p w14:paraId="4C04A1A8" w14:textId="0F70DD7A" w:rsidR="00F752FD" w:rsidRDefault="00F752FD" w:rsidP="00DD2B3D">
            <w:pPr>
              <w:adjustRightInd w:val="0"/>
              <w:snapToGrid w:val="0"/>
              <w:spacing w:line="300" w:lineRule="auto"/>
              <w:rPr>
                <w:rFonts w:ascii="仿宋_GB2312" w:eastAsia="仿宋_GB2312"/>
                <w:sz w:val="24"/>
                <w:szCs w:val="24"/>
              </w:rPr>
            </w:pPr>
            <w:r>
              <w:rPr>
                <w:rFonts w:ascii="仿宋_GB2312" w:eastAsia="仿宋_GB2312" w:hint="eastAsia"/>
                <w:sz w:val="24"/>
                <w:szCs w:val="24"/>
              </w:rPr>
              <w:t>重点</w:t>
            </w:r>
            <w:r>
              <w:rPr>
                <w:rFonts w:ascii="仿宋_GB2312" w:eastAsia="仿宋_GB2312"/>
                <w:sz w:val="24"/>
                <w:szCs w:val="24"/>
              </w:rPr>
              <w:t>产品：</w:t>
            </w:r>
            <w:r>
              <w:rPr>
                <w:rFonts w:ascii="仿宋_GB2312" w:eastAsia="仿宋_GB2312" w:hint="eastAsia"/>
                <w:sz w:val="24"/>
                <w:szCs w:val="24"/>
              </w:rPr>
              <w:t>智能</w:t>
            </w:r>
            <w:r>
              <w:rPr>
                <w:rFonts w:ascii="仿宋_GB2312" w:eastAsia="仿宋_GB2312"/>
                <w:sz w:val="24"/>
                <w:szCs w:val="24"/>
              </w:rPr>
              <w:t>手机、智能手表、智能眼镜</w:t>
            </w:r>
            <w:r>
              <w:rPr>
                <w:rFonts w:ascii="仿宋_GB2312" w:eastAsia="仿宋_GB2312" w:hint="eastAsia"/>
                <w:sz w:val="24"/>
                <w:szCs w:val="24"/>
              </w:rPr>
              <w:t>等</w:t>
            </w:r>
            <w:r w:rsidR="00D57C7E">
              <w:rPr>
                <w:rFonts w:ascii="仿宋_GB2312" w:eastAsia="仿宋_GB2312" w:hint="eastAsia"/>
                <w:sz w:val="24"/>
                <w:szCs w:val="24"/>
              </w:rPr>
              <w:t>智能</w:t>
            </w:r>
            <w:r>
              <w:rPr>
                <w:rFonts w:ascii="仿宋_GB2312" w:eastAsia="仿宋_GB2312"/>
                <w:sz w:val="24"/>
                <w:szCs w:val="24"/>
              </w:rPr>
              <w:t>穿戴设</w:t>
            </w:r>
            <w:r>
              <w:rPr>
                <w:rFonts w:ascii="仿宋_GB2312" w:eastAsia="仿宋_GB2312" w:hint="eastAsia"/>
                <w:sz w:val="24"/>
                <w:szCs w:val="24"/>
              </w:rPr>
              <w:t>备；</w:t>
            </w:r>
          </w:p>
          <w:p w14:paraId="68BA7B67" w14:textId="77777777" w:rsidR="00F752FD" w:rsidRPr="00CD0966" w:rsidRDefault="00F752FD" w:rsidP="00DD2B3D">
            <w:pPr>
              <w:adjustRightInd w:val="0"/>
              <w:snapToGrid w:val="0"/>
              <w:spacing w:line="300" w:lineRule="auto"/>
              <w:rPr>
                <w:rFonts w:ascii="仿宋_GB2312" w:eastAsia="仿宋_GB2312"/>
                <w:b/>
                <w:sz w:val="24"/>
                <w:szCs w:val="24"/>
              </w:rPr>
            </w:pPr>
            <w:r>
              <w:rPr>
                <w:rFonts w:ascii="仿宋_GB2312" w:eastAsia="仿宋_GB2312" w:hint="eastAsia"/>
                <w:b/>
                <w:sz w:val="24"/>
                <w:szCs w:val="24"/>
              </w:rPr>
              <w:t>其他</w:t>
            </w:r>
            <w:r w:rsidRPr="00CD0966">
              <w:rPr>
                <w:rFonts w:ascii="仿宋_GB2312" w:eastAsia="仿宋_GB2312" w:hint="eastAsia"/>
                <w:b/>
                <w:sz w:val="24"/>
                <w:szCs w:val="24"/>
              </w:rPr>
              <w:t>智能</w:t>
            </w:r>
            <w:r>
              <w:rPr>
                <w:rFonts w:ascii="仿宋_GB2312" w:eastAsia="仿宋_GB2312" w:hint="eastAsia"/>
                <w:b/>
                <w:sz w:val="24"/>
                <w:szCs w:val="24"/>
              </w:rPr>
              <w:t>终</w:t>
            </w:r>
            <w:r>
              <w:rPr>
                <w:rFonts w:ascii="仿宋_GB2312" w:eastAsia="仿宋_GB2312"/>
                <w:b/>
                <w:sz w:val="24"/>
                <w:szCs w:val="24"/>
              </w:rPr>
              <w:t>端</w:t>
            </w:r>
          </w:p>
          <w:p w14:paraId="551D024C" w14:textId="77ED5760" w:rsidR="00F752FD" w:rsidRPr="00CD0966" w:rsidRDefault="00F752FD" w:rsidP="00D57C7E">
            <w:pPr>
              <w:adjustRightInd w:val="0"/>
              <w:snapToGrid w:val="0"/>
              <w:spacing w:line="300" w:lineRule="auto"/>
              <w:rPr>
                <w:rFonts w:ascii="仿宋_GB2312" w:eastAsia="仿宋_GB2312"/>
                <w:sz w:val="24"/>
                <w:szCs w:val="24"/>
              </w:rPr>
            </w:pPr>
            <w:r>
              <w:rPr>
                <w:rFonts w:ascii="仿宋_GB2312" w:eastAsia="仿宋_GB2312" w:hint="eastAsia"/>
                <w:sz w:val="24"/>
                <w:szCs w:val="24"/>
              </w:rPr>
              <w:t>重点</w:t>
            </w:r>
            <w:r>
              <w:rPr>
                <w:rFonts w:ascii="仿宋_GB2312" w:eastAsia="仿宋_GB2312"/>
                <w:sz w:val="24"/>
                <w:szCs w:val="24"/>
              </w:rPr>
              <w:t>产品：</w:t>
            </w:r>
            <w:r>
              <w:rPr>
                <w:rFonts w:ascii="仿宋_GB2312" w:eastAsia="仿宋_GB2312" w:hint="eastAsia"/>
                <w:sz w:val="24"/>
                <w:szCs w:val="24"/>
              </w:rPr>
              <w:t>智能物联网、</w:t>
            </w:r>
            <w:r w:rsidRPr="008D42B2">
              <w:rPr>
                <w:rFonts w:ascii="仿宋_GB2312" w:eastAsia="仿宋_GB2312" w:hint="eastAsia"/>
                <w:sz w:val="24"/>
                <w:szCs w:val="24"/>
              </w:rPr>
              <w:t>智能工厂</w:t>
            </w:r>
            <w:r>
              <w:rPr>
                <w:rFonts w:ascii="仿宋_GB2312" w:eastAsia="仿宋_GB2312" w:hint="eastAsia"/>
                <w:sz w:val="24"/>
                <w:szCs w:val="24"/>
              </w:rPr>
              <w:t>、</w:t>
            </w:r>
            <w:r w:rsidRPr="0026524E">
              <w:rPr>
                <w:rFonts w:ascii="仿宋_GB2312" w:eastAsia="仿宋_GB2312" w:hint="eastAsia"/>
                <w:sz w:val="24"/>
                <w:szCs w:val="24"/>
              </w:rPr>
              <w:t>智能医疗</w:t>
            </w:r>
            <w:r>
              <w:rPr>
                <w:rFonts w:ascii="仿宋_GB2312" w:eastAsia="仿宋_GB2312"/>
                <w:sz w:val="24"/>
                <w:szCs w:val="24"/>
              </w:rPr>
              <w:t>等</w:t>
            </w:r>
            <w:r>
              <w:rPr>
                <w:rFonts w:ascii="仿宋_GB2312" w:eastAsia="仿宋_GB2312" w:hint="eastAsia"/>
                <w:sz w:val="24"/>
                <w:szCs w:val="24"/>
              </w:rPr>
              <w:t>。</w:t>
            </w:r>
          </w:p>
        </w:tc>
      </w:tr>
    </w:tbl>
    <w:p w14:paraId="48F5A00B" w14:textId="77777777" w:rsidR="00F752FD" w:rsidRPr="00F47C8E" w:rsidRDefault="00F752FD" w:rsidP="00F752FD">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lastRenderedPageBreak/>
        <w:t>2.创新链建设</w:t>
      </w:r>
    </w:p>
    <w:p w14:paraId="1209A010" w14:textId="77777777" w:rsidR="00F752FD" w:rsidRDefault="00F752FD" w:rsidP="00F752FD">
      <w:pPr>
        <w:pStyle w:val="a6"/>
        <w:spacing w:line="580" w:lineRule="exact"/>
        <w:ind w:firstLine="640"/>
        <w:rPr>
          <w:rFonts w:ascii="仿宋_GB2312" w:eastAsia="仿宋_GB2312"/>
          <w:sz w:val="32"/>
          <w:szCs w:val="32"/>
        </w:rPr>
      </w:pPr>
      <w:r>
        <w:rPr>
          <w:rFonts w:ascii="仿宋_GB2312" w:eastAsia="仿宋_GB2312" w:hint="eastAsia"/>
          <w:sz w:val="32"/>
          <w:szCs w:val="32"/>
        </w:rPr>
        <w:t>依托</w:t>
      </w:r>
      <w:proofErr w:type="gramStart"/>
      <w:r>
        <w:rPr>
          <w:rFonts w:ascii="仿宋_GB2312" w:eastAsia="仿宋_GB2312"/>
          <w:sz w:val="32"/>
          <w:szCs w:val="32"/>
        </w:rPr>
        <w:t>产业链各环节</w:t>
      </w:r>
      <w:proofErr w:type="gramEnd"/>
      <w:r>
        <w:rPr>
          <w:rFonts w:ascii="仿宋_GB2312" w:eastAsia="仿宋_GB2312"/>
          <w:sz w:val="32"/>
          <w:szCs w:val="32"/>
        </w:rPr>
        <w:t>重点企业，重点开展</w:t>
      </w:r>
      <w:r>
        <w:rPr>
          <w:rFonts w:ascii="仿宋_GB2312" w:eastAsia="仿宋_GB2312" w:hint="eastAsia"/>
          <w:sz w:val="32"/>
          <w:szCs w:val="32"/>
        </w:rPr>
        <w:t>基于纺织结构的可穿戴柔性设备、新能源汽车智能控制芯片及集成模块、</w:t>
      </w:r>
      <w:r w:rsidRPr="00F4039C">
        <w:rPr>
          <w:rFonts w:ascii="仿宋_GB2312" w:eastAsia="仿宋_GB2312" w:hint="eastAsia"/>
          <w:sz w:val="32"/>
          <w:szCs w:val="32"/>
        </w:rPr>
        <w:t>基于声波谐振器的物联网智能传感器模块</w:t>
      </w:r>
      <w:r>
        <w:rPr>
          <w:rFonts w:ascii="仿宋_GB2312" w:eastAsia="仿宋_GB2312" w:hint="eastAsia"/>
          <w:sz w:val="32"/>
          <w:szCs w:val="32"/>
        </w:rPr>
        <w:t>等</w:t>
      </w:r>
      <w:r>
        <w:rPr>
          <w:rFonts w:ascii="仿宋_GB2312" w:eastAsia="仿宋_GB2312"/>
          <w:sz w:val="32"/>
          <w:szCs w:val="32"/>
        </w:rPr>
        <w:t>技术研发，</w:t>
      </w:r>
      <w:r>
        <w:rPr>
          <w:rFonts w:ascii="仿宋_GB2312" w:eastAsia="仿宋_GB2312" w:hint="eastAsia"/>
          <w:sz w:val="32"/>
          <w:szCs w:val="32"/>
        </w:rPr>
        <w:t>增强智能系统的</w:t>
      </w:r>
      <w:r>
        <w:rPr>
          <w:rFonts w:ascii="仿宋_GB2312" w:eastAsia="仿宋_GB2312"/>
          <w:sz w:val="32"/>
          <w:szCs w:val="32"/>
        </w:rPr>
        <w:t>集成能力，实现关键技术和</w:t>
      </w:r>
      <w:r>
        <w:rPr>
          <w:rFonts w:ascii="仿宋_GB2312" w:eastAsia="仿宋_GB2312" w:hint="eastAsia"/>
          <w:sz w:val="32"/>
          <w:szCs w:val="32"/>
        </w:rPr>
        <w:t>工艺</w:t>
      </w:r>
      <w:r>
        <w:rPr>
          <w:rFonts w:ascii="仿宋_GB2312" w:eastAsia="仿宋_GB2312"/>
          <w:sz w:val="32"/>
          <w:szCs w:val="32"/>
        </w:rPr>
        <w:t>的创新和</w:t>
      </w:r>
      <w:r>
        <w:rPr>
          <w:rFonts w:ascii="仿宋_GB2312" w:eastAsia="仿宋_GB2312" w:hint="eastAsia"/>
          <w:sz w:val="32"/>
          <w:szCs w:val="32"/>
        </w:rPr>
        <w:t>突破</w:t>
      </w:r>
      <w:r>
        <w:rPr>
          <w:rFonts w:ascii="仿宋_GB2312" w:eastAsia="仿宋_GB2312"/>
          <w:sz w:val="32"/>
          <w:szCs w:val="32"/>
        </w:rPr>
        <w:t>。</w:t>
      </w:r>
    </w:p>
    <w:p w14:paraId="164E4607" w14:textId="02D4F50C" w:rsidR="00F752FD" w:rsidRDefault="00F752FD" w:rsidP="00F752FD">
      <w:pPr>
        <w:pStyle w:val="a6"/>
        <w:spacing w:line="580" w:lineRule="exact"/>
        <w:ind w:firstLine="480"/>
        <w:jc w:val="center"/>
        <w:rPr>
          <w:rFonts w:ascii="仿宋_GB2312" w:eastAsia="仿宋_GB2312"/>
          <w:sz w:val="32"/>
          <w:szCs w:val="32"/>
        </w:rPr>
      </w:pPr>
      <w:r w:rsidRPr="008650F6">
        <w:rPr>
          <w:rFonts w:ascii="仿宋_GB2312" w:eastAsia="仿宋_GB2312" w:hint="eastAsia"/>
          <w:sz w:val="24"/>
          <w:szCs w:val="24"/>
        </w:rPr>
        <w:t>专栏7.</w:t>
      </w:r>
      <w:r w:rsidR="00FB7A95">
        <w:rPr>
          <w:rFonts w:ascii="仿宋_GB2312" w:eastAsia="仿宋_GB2312" w:hint="eastAsia"/>
          <w:sz w:val="24"/>
          <w:szCs w:val="24"/>
        </w:rPr>
        <w:t xml:space="preserve">2 </w:t>
      </w:r>
      <w:r w:rsidRPr="00437928">
        <w:rPr>
          <w:rFonts w:ascii="仿宋_GB2312" w:eastAsia="仿宋_GB2312" w:hint="eastAsia"/>
          <w:sz w:val="24"/>
          <w:szCs w:val="24"/>
        </w:rPr>
        <w:t>智能</w:t>
      </w:r>
      <w:r w:rsidRPr="00437928">
        <w:rPr>
          <w:rFonts w:ascii="仿宋_GB2312" w:eastAsia="仿宋_GB2312"/>
          <w:sz w:val="24"/>
          <w:szCs w:val="24"/>
        </w:rPr>
        <w:t>信息终端</w:t>
      </w:r>
      <w:r>
        <w:rPr>
          <w:rFonts w:ascii="仿宋_GB2312" w:eastAsia="仿宋_GB2312" w:hint="eastAsia"/>
          <w:sz w:val="24"/>
          <w:szCs w:val="24"/>
        </w:rPr>
        <w:t>创新</w:t>
      </w:r>
      <w:proofErr w:type="gramStart"/>
      <w:r>
        <w:rPr>
          <w:rFonts w:ascii="仿宋_GB2312" w:eastAsia="仿宋_GB2312"/>
          <w:sz w:val="24"/>
          <w:szCs w:val="24"/>
        </w:rPr>
        <w:t>链关键</w:t>
      </w:r>
      <w:proofErr w:type="gramEnd"/>
      <w:r>
        <w:rPr>
          <w:rFonts w:ascii="仿宋_GB2312" w:eastAsia="仿宋_GB2312"/>
          <w:sz w:val="24"/>
          <w:szCs w:val="24"/>
        </w:rPr>
        <w:t>环节、任务及目标</w:t>
      </w:r>
    </w:p>
    <w:tbl>
      <w:tblPr>
        <w:tblStyle w:val="a7"/>
        <w:tblW w:w="8415" w:type="dxa"/>
        <w:tblInd w:w="108" w:type="dxa"/>
        <w:tblLook w:val="04A0" w:firstRow="1" w:lastRow="0" w:firstColumn="1" w:lastColumn="0" w:noHBand="0" w:noVBand="1"/>
      </w:tblPr>
      <w:tblGrid>
        <w:gridCol w:w="738"/>
        <w:gridCol w:w="1247"/>
        <w:gridCol w:w="2126"/>
        <w:gridCol w:w="4304"/>
      </w:tblGrid>
      <w:tr w:rsidR="00F752FD" w14:paraId="440DC49C" w14:textId="77777777" w:rsidTr="00D57C7E">
        <w:trPr>
          <w:trHeight w:val="201"/>
        </w:trPr>
        <w:tc>
          <w:tcPr>
            <w:tcW w:w="738" w:type="dxa"/>
            <w:vAlign w:val="center"/>
          </w:tcPr>
          <w:p w14:paraId="53E14792" w14:textId="77777777" w:rsidR="00F752FD" w:rsidRPr="0047096B" w:rsidRDefault="00F752FD" w:rsidP="00DD2B3D">
            <w:pPr>
              <w:pStyle w:val="a6"/>
              <w:ind w:firstLineChars="0" w:firstLine="0"/>
              <w:jc w:val="center"/>
              <w:rPr>
                <w:rFonts w:ascii="仿宋_GB2312" w:eastAsia="仿宋_GB2312"/>
                <w:szCs w:val="21"/>
              </w:rPr>
            </w:pPr>
            <w:r w:rsidRPr="0047096B">
              <w:rPr>
                <w:rFonts w:ascii="仿宋_GB2312" w:eastAsia="仿宋_GB2312" w:hint="eastAsia"/>
                <w:szCs w:val="21"/>
              </w:rPr>
              <w:t>类别</w:t>
            </w:r>
          </w:p>
        </w:tc>
        <w:tc>
          <w:tcPr>
            <w:tcW w:w="1247" w:type="dxa"/>
            <w:vAlign w:val="center"/>
          </w:tcPr>
          <w:p w14:paraId="04837B64" w14:textId="77777777" w:rsidR="00F752FD" w:rsidRPr="0047096B" w:rsidRDefault="00F752FD" w:rsidP="00DD2B3D">
            <w:pPr>
              <w:pStyle w:val="a6"/>
              <w:ind w:firstLineChars="0" w:firstLine="0"/>
              <w:jc w:val="center"/>
              <w:rPr>
                <w:rFonts w:ascii="仿宋_GB2312" w:eastAsia="仿宋_GB2312"/>
                <w:szCs w:val="21"/>
              </w:rPr>
            </w:pPr>
            <w:r w:rsidRPr="0047096B">
              <w:rPr>
                <w:rFonts w:ascii="仿宋_GB2312" w:eastAsia="仿宋_GB2312" w:hint="eastAsia"/>
                <w:szCs w:val="21"/>
              </w:rPr>
              <w:t>关键</w:t>
            </w:r>
            <w:r w:rsidRPr="0047096B">
              <w:rPr>
                <w:rFonts w:ascii="仿宋_GB2312" w:eastAsia="仿宋_GB2312"/>
                <w:szCs w:val="21"/>
              </w:rPr>
              <w:t>环节</w:t>
            </w:r>
          </w:p>
        </w:tc>
        <w:tc>
          <w:tcPr>
            <w:tcW w:w="2126" w:type="dxa"/>
            <w:vAlign w:val="center"/>
          </w:tcPr>
          <w:p w14:paraId="43216C84" w14:textId="77777777" w:rsidR="00F752FD" w:rsidRPr="0047096B" w:rsidRDefault="00F752FD" w:rsidP="00DD2B3D">
            <w:pPr>
              <w:pStyle w:val="a6"/>
              <w:ind w:firstLineChars="0" w:firstLine="0"/>
              <w:jc w:val="center"/>
              <w:rPr>
                <w:rFonts w:ascii="仿宋_GB2312" w:eastAsia="仿宋_GB2312"/>
                <w:szCs w:val="21"/>
              </w:rPr>
            </w:pPr>
            <w:r w:rsidRPr="0047096B">
              <w:rPr>
                <w:rFonts w:ascii="仿宋_GB2312" w:eastAsia="仿宋_GB2312" w:hint="eastAsia"/>
                <w:szCs w:val="21"/>
              </w:rPr>
              <w:t>任务</w:t>
            </w:r>
            <w:r w:rsidRPr="0047096B">
              <w:rPr>
                <w:rFonts w:ascii="仿宋_GB2312" w:eastAsia="仿宋_GB2312"/>
                <w:szCs w:val="21"/>
              </w:rPr>
              <w:t>描述</w:t>
            </w:r>
          </w:p>
        </w:tc>
        <w:tc>
          <w:tcPr>
            <w:tcW w:w="4304" w:type="dxa"/>
            <w:vAlign w:val="center"/>
          </w:tcPr>
          <w:p w14:paraId="744CDED7" w14:textId="77777777" w:rsidR="00F752FD" w:rsidRPr="0047096B" w:rsidRDefault="00F752FD" w:rsidP="00DD2B3D">
            <w:pPr>
              <w:pStyle w:val="a6"/>
              <w:ind w:firstLineChars="0" w:firstLine="0"/>
              <w:jc w:val="center"/>
              <w:rPr>
                <w:rFonts w:ascii="仿宋_GB2312" w:eastAsia="仿宋_GB2312"/>
                <w:szCs w:val="21"/>
              </w:rPr>
            </w:pPr>
            <w:r w:rsidRPr="0047096B">
              <w:rPr>
                <w:rFonts w:ascii="仿宋_GB2312" w:eastAsia="仿宋_GB2312" w:hint="eastAsia"/>
                <w:szCs w:val="21"/>
              </w:rPr>
              <w:t>具体</w:t>
            </w:r>
            <w:r w:rsidRPr="0047096B">
              <w:rPr>
                <w:rFonts w:ascii="仿宋_GB2312" w:eastAsia="仿宋_GB2312"/>
                <w:szCs w:val="21"/>
              </w:rPr>
              <w:t>目标</w:t>
            </w:r>
          </w:p>
        </w:tc>
      </w:tr>
      <w:tr w:rsidR="00F752FD" w14:paraId="732D1A42" w14:textId="77777777" w:rsidTr="00D57C7E">
        <w:trPr>
          <w:trHeight w:val="3295"/>
        </w:trPr>
        <w:tc>
          <w:tcPr>
            <w:tcW w:w="738" w:type="dxa"/>
            <w:vMerge w:val="restart"/>
            <w:vAlign w:val="center"/>
          </w:tcPr>
          <w:p w14:paraId="5F3C5ABA" w14:textId="77777777" w:rsidR="00F752FD" w:rsidRPr="0047096B" w:rsidRDefault="00F752FD" w:rsidP="00DD2B3D">
            <w:pPr>
              <w:pStyle w:val="a6"/>
              <w:ind w:firstLineChars="0" w:firstLine="0"/>
              <w:rPr>
                <w:rFonts w:ascii="仿宋_GB2312" w:eastAsia="仿宋_GB2312"/>
                <w:szCs w:val="21"/>
              </w:rPr>
            </w:pPr>
            <w:r w:rsidRPr="0047096B">
              <w:rPr>
                <w:rFonts w:ascii="仿宋_GB2312" w:eastAsia="仿宋_GB2312" w:hint="eastAsia"/>
                <w:szCs w:val="21"/>
              </w:rPr>
              <w:t>上游</w:t>
            </w:r>
            <w:r w:rsidRPr="0047096B">
              <w:rPr>
                <w:rFonts w:ascii="仿宋_GB2312" w:eastAsia="仿宋_GB2312"/>
                <w:szCs w:val="21"/>
              </w:rPr>
              <w:t>组件</w:t>
            </w:r>
          </w:p>
        </w:tc>
        <w:tc>
          <w:tcPr>
            <w:tcW w:w="1247" w:type="dxa"/>
            <w:vAlign w:val="center"/>
          </w:tcPr>
          <w:p w14:paraId="29718B68" w14:textId="77777777" w:rsidR="00F752FD" w:rsidRPr="0047096B" w:rsidRDefault="00F752FD" w:rsidP="008A2D47">
            <w:pPr>
              <w:pStyle w:val="a6"/>
              <w:ind w:firstLineChars="0" w:firstLine="0"/>
              <w:jc w:val="left"/>
              <w:rPr>
                <w:rFonts w:ascii="仿宋_GB2312" w:eastAsia="仿宋_GB2312"/>
                <w:szCs w:val="21"/>
              </w:rPr>
            </w:pPr>
            <w:r w:rsidRPr="0047096B">
              <w:rPr>
                <w:rFonts w:ascii="仿宋_GB2312" w:eastAsia="仿宋_GB2312" w:hint="eastAsia"/>
                <w:szCs w:val="21"/>
              </w:rPr>
              <w:t>智能</w:t>
            </w:r>
            <w:r w:rsidRPr="0047096B">
              <w:rPr>
                <w:rFonts w:ascii="仿宋_GB2312" w:eastAsia="仿宋_GB2312"/>
                <w:szCs w:val="21"/>
              </w:rPr>
              <w:t>传感器</w:t>
            </w:r>
          </w:p>
        </w:tc>
        <w:tc>
          <w:tcPr>
            <w:tcW w:w="2126" w:type="dxa"/>
            <w:vAlign w:val="center"/>
          </w:tcPr>
          <w:p w14:paraId="5E2AD2E3" w14:textId="1C1A8943" w:rsidR="00D57C7E" w:rsidRDefault="00F752FD" w:rsidP="00D57C7E">
            <w:pPr>
              <w:pStyle w:val="a6"/>
              <w:ind w:firstLineChars="0" w:firstLine="0"/>
              <w:rPr>
                <w:rFonts w:ascii="仿宋_GB2312" w:eastAsia="仿宋_GB2312"/>
                <w:szCs w:val="21"/>
              </w:rPr>
            </w:pPr>
            <w:r>
              <w:rPr>
                <w:rFonts w:ascii="仿宋_GB2312" w:eastAsia="仿宋_GB2312" w:hint="eastAsia"/>
                <w:szCs w:val="21"/>
              </w:rPr>
              <w:t>1）</w:t>
            </w:r>
            <w:r w:rsidR="008454B3">
              <w:rPr>
                <w:rFonts w:ascii="仿宋_GB2312" w:eastAsia="仿宋_GB2312" w:hint="eastAsia"/>
                <w:szCs w:val="21"/>
              </w:rPr>
              <w:t>研发高端智能化非接触式动态光电传感器。</w:t>
            </w:r>
          </w:p>
          <w:p w14:paraId="2ECC9B31" w14:textId="6779DD26" w:rsidR="00D57C7E" w:rsidRDefault="00F752FD" w:rsidP="00D57C7E">
            <w:pPr>
              <w:pStyle w:val="a6"/>
              <w:ind w:firstLineChars="0" w:firstLine="0"/>
              <w:rPr>
                <w:rFonts w:ascii="仿宋_GB2312" w:eastAsia="仿宋_GB2312"/>
                <w:szCs w:val="21"/>
              </w:rPr>
            </w:pPr>
            <w:r>
              <w:rPr>
                <w:rFonts w:ascii="仿宋_GB2312" w:eastAsia="仿宋_GB2312" w:hint="eastAsia"/>
                <w:szCs w:val="21"/>
              </w:rPr>
              <w:t>2）</w:t>
            </w:r>
            <w:r w:rsidR="008454B3">
              <w:rPr>
                <w:rFonts w:ascii="仿宋_GB2312" w:eastAsia="仿宋_GB2312" w:hint="eastAsia"/>
                <w:szCs w:val="21"/>
              </w:rPr>
              <w:t>研究温度、湿度、振动多传感融合的无线智能传感器。</w:t>
            </w:r>
          </w:p>
          <w:p w14:paraId="03FDD599" w14:textId="7A6A8488" w:rsidR="00F752FD" w:rsidRPr="0047096B" w:rsidRDefault="00F752FD" w:rsidP="00D57C7E">
            <w:pPr>
              <w:pStyle w:val="a6"/>
              <w:ind w:firstLineChars="0" w:firstLine="0"/>
              <w:rPr>
                <w:rFonts w:ascii="仿宋_GB2312" w:eastAsia="仿宋_GB2312"/>
                <w:szCs w:val="21"/>
              </w:rPr>
            </w:pPr>
            <w:r>
              <w:rPr>
                <w:rFonts w:ascii="仿宋_GB2312" w:eastAsia="仿宋_GB2312" w:hint="eastAsia"/>
                <w:szCs w:val="21"/>
              </w:rPr>
              <w:t>3）研发柔性可拉伸传感材料与传感器。</w:t>
            </w:r>
          </w:p>
        </w:tc>
        <w:tc>
          <w:tcPr>
            <w:tcW w:w="4304" w:type="dxa"/>
            <w:vAlign w:val="center"/>
          </w:tcPr>
          <w:p w14:paraId="3BF806A1" w14:textId="096671AA"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1）激光安全</w:t>
            </w:r>
            <w:r w:rsidR="00562480" w:rsidRPr="006F11B8">
              <w:rPr>
                <w:rFonts w:ascii="仿宋_GB2312" w:eastAsia="仿宋_GB2312" w:hint="eastAsia"/>
                <w:szCs w:val="21"/>
              </w:rPr>
              <w:t>：</w:t>
            </w:r>
            <w:r w:rsidRPr="006F11B8">
              <w:rPr>
                <w:rFonts w:hint="eastAsia"/>
              </w:rPr>
              <w:t xml:space="preserve"> </w:t>
            </w:r>
            <w:r w:rsidRPr="006F11B8">
              <w:rPr>
                <w:rFonts w:ascii="仿宋_GB2312" w:eastAsia="仿宋_GB2312" w:hint="eastAsia"/>
                <w:szCs w:val="21"/>
              </w:rPr>
              <w:t>P635nm＜1mW，P1550nm＜10mW</w:t>
            </w:r>
            <w:r w:rsidR="00562480" w:rsidRPr="006F11B8">
              <w:rPr>
                <w:rFonts w:ascii="仿宋_GB2312" w:eastAsia="仿宋_GB2312" w:hint="eastAsia"/>
                <w:szCs w:val="21"/>
              </w:rPr>
              <w:t>，人眼安全；</w:t>
            </w:r>
            <w:r w:rsidRPr="006F11B8">
              <w:rPr>
                <w:rFonts w:ascii="仿宋_GB2312" w:eastAsia="仿宋_GB2312" w:hint="eastAsia"/>
                <w:szCs w:val="21"/>
              </w:rPr>
              <w:t>位移分辨率优于0.004nm</w:t>
            </w:r>
            <w:r w:rsidR="00562480" w:rsidRPr="006F11B8">
              <w:rPr>
                <w:rFonts w:ascii="仿宋_GB2312" w:eastAsia="仿宋_GB2312" w:hint="eastAsia"/>
                <w:szCs w:val="21"/>
              </w:rPr>
              <w:t>；</w:t>
            </w:r>
            <w:r w:rsidRPr="006F11B8">
              <w:rPr>
                <w:rFonts w:ascii="仿宋_GB2312" w:eastAsia="仿宋_GB2312" w:hint="eastAsia"/>
                <w:szCs w:val="21"/>
              </w:rPr>
              <w:t>校准精度±</w:t>
            </w:r>
            <w:r w:rsidRPr="006F11B8">
              <w:rPr>
                <w:rFonts w:ascii="仿宋_GB2312" w:eastAsia="仿宋_GB2312"/>
                <w:szCs w:val="21"/>
              </w:rPr>
              <w:t>0.2%</w:t>
            </w:r>
            <w:r w:rsidRPr="006F11B8">
              <w:rPr>
                <w:rFonts w:ascii="仿宋_GB2312" w:eastAsia="仿宋_GB2312" w:hint="eastAsia"/>
                <w:szCs w:val="21"/>
              </w:rPr>
              <w:t>。</w:t>
            </w:r>
          </w:p>
          <w:p w14:paraId="3523233C" w14:textId="7EE517A9"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szCs w:val="21"/>
              </w:rPr>
              <w:t>2</w:t>
            </w:r>
            <w:r w:rsidRPr="006F11B8">
              <w:rPr>
                <w:rFonts w:ascii="仿宋_GB2312" w:eastAsia="仿宋_GB2312" w:hint="eastAsia"/>
                <w:szCs w:val="21"/>
              </w:rPr>
              <w:t>）温度测量范围：-50℃～100℃，分辨率0.1℃，-50～100℃典型误差</w:t>
            </w:r>
            <w:r w:rsidRPr="006F11B8">
              <w:rPr>
                <w:rFonts w:ascii="仿宋" w:eastAsia="仿宋" w:hAnsi="仿宋" w:hint="eastAsia"/>
                <w:szCs w:val="21"/>
              </w:rPr>
              <w:t>＜</w:t>
            </w:r>
            <w:r w:rsidRPr="006F11B8">
              <w:rPr>
                <w:rFonts w:ascii="仿宋_GB2312" w:eastAsia="仿宋_GB2312" w:hint="eastAsia"/>
                <w:szCs w:val="21"/>
              </w:rPr>
              <w:t>±0.5℃，湿度测量范围：0～100%RH，测量</w:t>
            </w:r>
            <w:proofErr w:type="gramStart"/>
            <w:r w:rsidRPr="006F11B8">
              <w:rPr>
                <w:rFonts w:ascii="仿宋_GB2312" w:eastAsia="仿宋_GB2312" w:hint="eastAsia"/>
                <w:szCs w:val="21"/>
              </w:rPr>
              <w:t>分辩率</w:t>
            </w:r>
            <w:proofErr w:type="gramEnd"/>
            <w:r w:rsidRPr="006F11B8">
              <w:rPr>
                <w:rFonts w:ascii="仿宋_GB2312" w:eastAsia="仿宋_GB2312" w:hint="eastAsia"/>
                <w:szCs w:val="21"/>
              </w:rPr>
              <w:t>0.1%RH，湿度测量精度</w:t>
            </w:r>
            <w:r w:rsidRPr="006F11B8">
              <w:rPr>
                <w:rFonts w:ascii="仿宋" w:eastAsia="仿宋" w:hAnsi="仿宋" w:hint="eastAsia"/>
                <w:szCs w:val="21"/>
              </w:rPr>
              <w:t>＜</w:t>
            </w:r>
            <w:r w:rsidRPr="006F11B8">
              <w:rPr>
                <w:rFonts w:ascii="仿宋_GB2312" w:eastAsia="仿宋_GB2312" w:hint="eastAsia"/>
                <w:szCs w:val="21"/>
              </w:rPr>
              <w:t>1%RH，振动测量范围：0</w:t>
            </w:r>
            <w:r w:rsidRPr="006F11B8">
              <w:rPr>
                <w:rFonts w:ascii="仿宋" w:eastAsia="仿宋" w:hAnsi="仿宋" w:hint="eastAsia"/>
                <w:szCs w:val="21"/>
              </w:rPr>
              <w:t>～</w:t>
            </w:r>
            <w:r w:rsidRPr="006F11B8">
              <w:rPr>
                <w:rFonts w:ascii="仿宋_GB2312" w:eastAsia="仿宋_GB2312" w:hint="eastAsia"/>
                <w:szCs w:val="21"/>
              </w:rPr>
              <w:t>100KHz，待机功耗：</w:t>
            </w:r>
            <w:r w:rsidRPr="006F11B8">
              <w:rPr>
                <w:rFonts w:ascii="仿宋" w:eastAsia="仿宋" w:hAnsi="仿宋" w:hint="eastAsia"/>
                <w:szCs w:val="21"/>
              </w:rPr>
              <w:t>＜</w:t>
            </w:r>
            <w:r w:rsidRPr="006F11B8">
              <w:rPr>
                <w:rFonts w:ascii="仿宋_GB2312" w:eastAsia="仿宋_GB2312" w:hint="eastAsia"/>
                <w:szCs w:val="21"/>
              </w:rPr>
              <w:t>0.0002W，最大功耗：</w:t>
            </w:r>
            <w:r w:rsidRPr="006F11B8">
              <w:rPr>
                <w:rFonts w:ascii="仿宋" w:eastAsia="仿宋" w:hAnsi="仿宋" w:hint="eastAsia"/>
                <w:szCs w:val="21"/>
              </w:rPr>
              <w:t>＜</w:t>
            </w:r>
            <w:r w:rsidRPr="006F11B8">
              <w:rPr>
                <w:rFonts w:ascii="仿宋_GB2312" w:eastAsia="仿宋_GB2312" w:hint="eastAsia"/>
                <w:szCs w:val="21"/>
              </w:rPr>
              <w:t>0.001W，无线传输距离</w:t>
            </w:r>
            <w:r w:rsidRPr="006F11B8">
              <w:rPr>
                <w:rFonts w:ascii="仿宋" w:eastAsia="仿宋" w:hAnsi="仿宋" w:hint="eastAsia"/>
                <w:szCs w:val="21"/>
              </w:rPr>
              <w:t>＞</w:t>
            </w:r>
            <w:r w:rsidRPr="006F11B8">
              <w:rPr>
                <w:rFonts w:ascii="仿宋_GB2312" w:eastAsia="仿宋_GB2312" w:hint="eastAsia"/>
                <w:szCs w:val="21"/>
              </w:rPr>
              <w:t>10Km，云平台并发连接数</w:t>
            </w:r>
            <w:r w:rsidR="008454B3" w:rsidRPr="006F11B8">
              <w:rPr>
                <w:rFonts w:ascii="仿宋" w:eastAsia="仿宋" w:hAnsi="仿宋" w:hint="eastAsia"/>
                <w:szCs w:val="21"/>
              </w:rPr>
              <w:t>＞</w:t>
            </w:r>
            <w:r w:rsidRPr="006F11B8">
              <w:rPr>
                <w:rFonts w:ascii="仿宋_GB2312" w:eastAsia="仿宋_GB2312" w:hint="eastAsia"/>
                <w:szCs w:val="21"/>
              </w:rPr>
              <w:t>2000000。</w:t>
            </w:r>
          </w:p>
          <w:p w14:paraId="200B78FC" w14:textId="372F7ECB"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3）可拉伸导体的电导率优于2000S/cm，最大拉伸范围大于800%，可拉伸应力传感器的探测精度优于0.05%，探测范围大于100%</w:t>
            </w:r>
            <w:r w:rsidR="005B108E" w:rsidRPr="006F11B8">
              <w:rPr>
                <w:rFonts w:ascii="仿宋_GB2312" w:eastAsia="仿宋_GB2312" w:hint="eastAsia"/>
                <w:szCs w:val="21"/>
              </w:rPr>
              <w:t>，柔性压力传感器</w:t>
            </w:r>
            <w:r w:rsidRPr="006F11B8">
              <w:rPr>
                <w:rFonts w:ascii="仿宋_GB2312" w:eastAsia="仿宋_GB2312" w:hint="eastAsia"/>
                <w:szCs w:val="21"/>
              </w:rPr>
              <w:t>探测极限小于</w:t>
            </w:r>
            <w:r w:rsidR="005B108E" w:rsidRPr="006F11B8">
              <w:rPr>
                <w:rFonts w:ascii="仿宋_GB2312" w:eastAsia="仿宋_GB2312" w:hint="eastAsia"/>
                <w:szCs w:val="21"/>
              </w:rPr>
              <w:t>0.5</w:t>
            </w:r>
            <w:r w:rsidRPr="006F11B8">
              <w:rPr>
                <w:rFonts w:ascii="仿宋_GB2312" w:eastAsia="仿宋_GB2312" w:hint="eastAsia"/>
                <w:szCs w:val="21"/>
              </w:rPr>
              <w:t>Pa。</w:t>
            </w:r>
          </w:p>
        </w:tc>
      </w:tr>
      <w:tr w:rsidR="00F752FD" w14:paraId="2F0D35C5" w14:textId="77777777" w:rsidTr="00D57C7E">
        <w:trPr>
          <w:trHeight w:val="195"/>
        </w:trPr>
        <w:tc>
          <w:tcPr>
            <w:tcW w:w="738" w:type="dxa"/>
            <w:vMerge/>
            <w:vAlign w:val="center"/>
          </w:tcPr>
          <w:p w14:paraId="24555774" w14:textId="77777777" w:rsidR="00F752FD" w:rsidRPr="0047096B" w:rsidRDefault="00F752FD" w:rsidP="00DD2B3D">
            <w:pPr>
              <w:pStyle w:val="a6"/>
              <w:ind w:firstLineChars="0" w:firstLine="0"/>
              <w:rPr>
                <w:rFonts w:ascii="仿宋_GB2312" w:eastAsia="仿宋_GB2312"/>
                <w:szCs w:val="21"/>
              </w:rPr>
            </w:pPr>
          </w:p>
        </w:tc>
        <w:tc>
          <w:tcPr>
            <w:tcW w:w="1247" w:type="dxa"/>
            <w:vAlign w:val="center"/>
          </w:tcPr>
          <w:p w14:paraId="7908D22E" w14:textId="77777777" w:rsidR="00F752FD" w:rsidRPr="0047096B" w:rsidRDefault="00F752FD" w:rsidP="008A2D47">
            <w:pPr>
              <w:pStyle w:val="a6"/>
              <w:ind w:firstLineChars="0" w:firstLine="0"/>
              <w:jc w:val="left"/>
              <w:rPr>
                <w:rFonts w:ascii="仿宋_GB2312" w:eastAsia="仿宋_GB2312"/>
                <w:szCs w:val="21"/>
              </w:rPr>
            </w:pPr>
            <w:r w:rsidRPr="0047096B">
              <w:rPr>
                <w:rFonts w:ascii="仿宋_GB2312" w:eastAsia="仿宋_GB2312" w:hint="eastAsia"/>
                <w:szCs w:val="21"/>
              </w:rPr>
              <w:t>智能</w:t>
            </w:r>
            <w:r w:rsidRPr="0047096B">
              <w:rPr>
                <w:rFonts w:ascii="仿宋_GB2312" w:eastAsia="仿宋_GB2312"/>
                <w:szCs w:val="21"/>
              </w:rPr>
              <w:t>芯片</w:t>
            </w:r>
          </w:p>
        </w:tc>
        <w:tc>
          <w:tcPr>
            <w:tcW w:w="2126" w:type="dxa"/>
            <w:vAlign w:val="center"/>
          </w:tcPr>
          <w:p w14:paraId="636B5E86" w14:textId="281F2040" w:rsidR="00D57C7E" w:rsidRDefault="00F752FD" w:rsidP="00DD2B3D">
            <w:pPr>
              <w:pStyle w:val="a6"/>
              <w:ind w:firstLineChars="0" w:firstLine="0"/>
              <w:rPr>
                <w:rFonts w:ascii="仿宋_GB2312" w:eastAsia="仿宋_GB2312"/>
                <w:szCs w:val="21"/>
              </w:rPr>
            </w:pPr>
            <w:r>
              <w:rPr>
                <w:rFonts w:ascii="仿宋_GB2312" w:eastAsia="仿宋_GB2312" w:hint="eastAsia"/>
                <w:szCs w:val="21"/>
              </w:rPr>
              <w:t>1）</w:t>
            </w:r>
            <w:r w:rsidR="005B108E">
              <w:rPr>
                <w:rFonts w:ascii="仿宋_GB2312" w:eastAsia="仿宋_GB2312" w:hint="eastAsia"/>
                <w:szCs w:val="21"/>
              </w:rPr>
              <w:t>研究高性能应力和</w:t>
            </w:r>
            <w:proofErr w:type="gramStart"/>
            <w:r w:rsidR="005B108E">
              <w:rPr>
                <w:rFonts w:ascii="仿宋_GB2312" w:eastAsia="仿宋_GB2312" w:hint="eastAsia"/>
                <w:szCs w:val="21"/>
              </w:rPr>
              <w:t>磁传感</w:t>
            </w:r>
            <w:proofErr w:type="gramEnd"/>
            <w:r w:rsidR="005B108E">
              <w:rPr>
                <w:rFonts w:ascii="仿宋_GB2312" w:eastAsia="仿宋_GB2312" w:hint="eastAsia"/>
                <w:szCs w:val="21"/>
              </w:rPr>
              <w:t>芯片。</w:t>
            </w:r>
          </w:p>
          <w:p w14:paraId="5173E916" w14:textId="4547D6C3" w:rsidR="00D57C7E" w:rsidRDefault="00F752FD" w:rsidP="00DD2B3D">
            <w:pPr>
              <w:pStyle w:val="a6"/>
              <w:ind w:firstLineChars="0" w:firstLine="0"/>
              <w:rPr>
                <w:rFonts w:ascii="仿宋_GB2312" w:eastAsia="仿宋_GB2312"/>
                <w:szCs w:val="21"/>
              </w:rPr>
            </w:pPr>
            <w:r>
              <w:rPr>
                <w:rFonts w:ascii="仿宋_GB2312" w:eastAsia="仿宋_GB2312" w:hint="eastAsia"/>
                <w:szCs w:val="21"/>
              </w:rPr>
              <w:t>2）研究</w:t>
            </w:r>
            <w:r w:rsidRPr="00602A40">
              <w:rPr>
                <w:rFonts w:ascii="仿宋_GB2312" w:eastAsia="仿宋_GB2312" w:hint="eastAsia"/>
                <w:szCs w:val="21"/>
              </w:rPr>
              <w:t>新能源汽车智能控制芯片</w:t>
            </w:r>
            <w:r w:rsidR="005B108E">
              <w:rPr>
                <w:rFonts w:ascii="仿宋_GB2312" w:eastAsia="仿宋_GB2312" w:hint="eastAsia"/>
                <w:szCs w:val="21"/>
              </w:rPr>
              <w:t>。</w:t>
            </w:r>
          </w:p>
          <w:p w14:paraId="62743521" w14:textId="66C1E38E" w:rsidR="00F752FD" w:rsidRPr="0047096B" w:rsidRDefault="00F752FD" w:rsidP="00DD2B3D">
            <w:pPr>
              <w:pStyle w:val="a6"/>
              <w:ind w:firstLineChars="0" w:firstLine="0"/>
              <w:rPr>
                <w:rFonts w:ascii="仿宋_GB2312" w:eastAsia="仿宋_GB2312"/>
                <w:szCs w:val="21"/>
              </w:rPr>
            </w:pPr>
            <w:r>
              <w:rPr>
                <w:rFonts w:ascii="仿宋_GB2312" w:eastAsia="仿宋_GB2312" w:hint="eastAsia"/>
                <w:szCs w:val="21"/>
              </w:rPr>
              <w:t>3）</w:t>
            </w:r>
            <w:proofErr w:type="gramStart"/>
            <w:r>
              <w:rPr>
                <w:rFonts w:ascii="仿宋_GB2312" w:eastAsia="仿宋_GB2312" w:hint="eastAsia"/>
                <w:szCs w:val="21"/>
              </w:rPr>
              <w:t>研究物端智能</w:t>
            </w:r>
            <w:proofErr w:type="gramEnd"/>
            <w:r>
              <w:rPr>
                <w:rFonts w:ascii="仿宋_GB2312" w:eastAsia="仿宋_GB2312" w:hint="eastAsia"/>
                <w:szCs w:val="21"/>
              </w:rPr>
              <w:t>芯片。</w:t>
            </w:r>
          </w:p>
        </w:tc>
        <w:tc>
          <w:tcPr>
            <w:tcW w:w="4304" w:type="dxa"/>
            <w:vAlign w:val="center"/>
          </w:tcPr>
          <w:p w14:paraId="1F272E19" w14:textId="4761BD41"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1）高阻抗应变计阻抗达3kΩ以上，高温应变计耐温达300℃，磁场探测精度优于1nT，灵敏度</w:t>
            </w:r>
            <w:r w:rsidRPr="006F11B8">
              <w:rPr>
                <w:rFonts w:ascii="仿宋" w:eastAsia="仿宋" w:hAnsi="仿宋" w:hint="eastAsia"/>
                <w:szCs w:val="21"/>
              </w:rPr>
              <w:t>＞</w:t>
            </w:r>
            <w:r w:rsidRPr="006F11B8">
              <w:rPr>
                <w:rFonts w:ascii="仿宋_GB2312" w:eastAsia="仿宋_GB2312" w:hint="eastAsia"/>
                <w:szCs w:val="21"/>
              </w:rPr>
              <w:t>3 mV/V/</w:t>
            </w:r>
            <w:proofErr w:type="spellStart"/>
            <w:r w:rsidRPr="006F11B8">
              <w:rPr>
                <w:rFonts w:ascii="仿宋_GB2312" w:eastAsia="仿宋_GB2312" w:hint="eastAsia"/>
                <w:szCs w:val="21"/>
              </w:rPr>
              <w:t>Oe</w:t>
            </w:r>
            <w:proofErr w:type="spellEnd"/>
            <w:r w:rsidRPr="006F11B8">
              <w:rPr>
                <w:rFonts w:ascii="仿宋_GB2312" w:eastAsia="仿宋_GB2312" w:hint="eastAsia"/>
                <w:szCs w:val="21"/>
              </w:rPr>
              <w:t xml:space="preserve">；工作磁场范围：±100 </w:t>
            </w:r>
            <w:proofErr w:type="spellStart"/>
            <w:r w:rsidRPr="006F11B8">
              <w:rPr>
                <w:rFonts w:ascii="仿宋_GB2312" w:eastAsia="仿宋_GB2312" w:hint="eastAsia"/>
                <w:szCs w:val="21"/>
              </w:rPr>
              <w:t>Oe</w:t>
            </w:r>
            <w:proofErr w:type="spellEnd"/>
            <w:r w:rsidRPr="006F11B8">
              <w:rPr>
                <w:rFonts w:ascii="仿宋_GB2312" w:eastAsia="仿宋_GB2312" w:hint="eastAsia"/>
                <w:szCs w:val="21"/>
              </w:rPr>
              <w:t>；工作温度：-40 ℃</w:t>
            </w:r>
            <w:r w:rsidRPr="006F11B8">
              <w:rPr>
                <w:rFonts w:ascii="仿宋" w:eastAsia="仿宋" w:hAnsi="仿宋" w:hint="eastAsia"/>
                <w:szCs w:val="21"/>
              </w:rPr>
              <w:t>～</w:t>
            </w:r>
            <w:r w:rsidRPr="006F11B8">
              <w:rPr>
                <w:rFonts w:ascii="仿宋_GB2312" w:eastAsia="仿宋_GB2312" w:hint="eastAsia"/>
                <w:szCs w:val="21"/>
              </w:rPr>
              <w:t>85℃。</w:t>
            </w:r>
          </w:p>
          <w:p w14:paraId="3D203944" w14:textId="2F917EE6" w:rsidR="00F752FD" w:rsidRPr="006F11B8" w:rsidRDefault="00F752FD" w:rsidP="00DD2B3D">
            <w:pPr>
              <w:rPr>
                <w:rFonts w:ascii="仿宋_GB2312" w:eastAsia="仿宋_GB2312"/>
                <w:szCs w:val="21"/>
              </w:rPr>
            </w:pPr>
            <w:r w:rsidRPr="006F11B8">
              <w:rPr>
                <w:rFonts w:ascii="仿宋_GB2312" w:eastAsia="仿宋_GB2312" w:hint="eastAsia"/>
                <w:szCs w:val="21"/>
              </w:rPr>
              <w:t>2）芯片导通电压</w:t>
            </w:r>
            <w:r w:rsidRPr="006F11B8">
              <w:rPr>
                <w:rFonts w:ascii="仿宋" w:eastAsia="仿宋" w:hAnsi="仿宋" w:hint="eastAsia"/>
                <w:szCs w:val="21"/>
              </w:rPr>
              <w:t>＜</w:t>
            </w:r>
            <w:r w:rsidRPr="006F11B8">
              <w:rPr>
                <w:rFonts w:ascii="仿宋_GB2312" w:eastAsia="仿宋_GB2312" w:hint="eastAsia"/>
                <w:szCs w:val="21"/>
              </w:rPr>
              <w:t>1.</w:t>
            </w:r>
            <w:r w:rsidRPr="006F11B8">
              <w:rPr>
                <w:rFonts w:ascii="仿宋_GB2312" w:eastAsia="仿宋_GB2312"/>
                <w:szCs w:val="21"/>
              </w:rPr>
              <w:t>8</w:t>
            </w:r>
            <w:r w:rsidRPr="006F11B8">
              <w:rPr>
                <w:rFonts w:ascii="仿宋_GB2312" w:eastAsia="仿宋_GB2312" w:hint="eastAsia"/>
                <w:szCs w:val="21"/>
              </w:rPr>
              <w:t>V，芯片短路电流</w:t>
            </w:r>
            <w:r w:rsidRPr="006F11B8">
              <w:rPr>
                <w:rFonts w:ascii="仿宋" w:eastAsia="仿宋" w:hAnsi="仿宋" w:hint="eastAsia"/>
                <w:szCs w:val="21"/>
              </w:rPr>
              <w:t>＜</w:t>
            </w:r>
            <w:r w:rsidR="005B108E" w:rsidRPr="006F11B8">
              <w:rPr>
                <w:rFonts w:ascii="仿宋_GB2312" w:eastAsia="仿宋_GB2312" w:hint="eastAsia"/>
                <w:szCs w:val="21"/>
              </w:rPr>
              <w:t>1200</w:t>
            </w:r>
            <w:r w:rsidRPr="006F11B8">
              <w:rPr>
                <w:rFonts w:ascii="仿宋_GB2312" w:eastAsia="仿宋_GB2312" w:hint="eastAsia"/>
                <w:szCs w:val="21"/>
              </w:rPr>
              <w:t>A，芯片最大短路承受时间≥25us。</w:t>
            </w:r>
          </w:p>
          <w:p w14:paraId="1841CAC9" w14:textId="77777777" w:rsidR="00F752FD" w:rsidRPr="006F11B8" w:rsidRDefault="00F752FD" w:rsidP="00DD2B3D">
            <w:pPr>
              <w:rPr>
                <w:rFonts w:ascii="仿宋_GB2312" w:eastAsia="仿宋_GB2312"/>
                <w:szCs w:val="21"/>
              </w:rPr>
            </w:pPr>
            <w:r w:rsidRPr="006F11B8">
              <w:rPr>
                <w:rFonts w:ascii="仿宋_GB2312" w:eastAsia="仿宋_GB2312"/>
                <w:szCs w:val="21"/>
              </w:rPr>
              <w:t>3</w:t>
            </w:r>
            <w:r w:rsidRPr="006F11B8">
              <w:rPr>
                <w:rFonts w:ascii="仿宋_GB2312" w:eastAsia="仿宋_GB2312" w:hint="eastAsia"/>
                <w:szCs w:val="21"/>
              </w:rPr>
              <w:t>）三个</w:t>
            </w:r>
            <w:r w:rsidRPr="006F11B8">
              <w:rPr>
                <w:rFonts w:ascii="仿宋_GB2312" w:eastAsia="仿宋_GB2312"/>
                <w:szCs w:val="21"/>
              </w:rPr>
              <w:t>以上处理器核，</w:t>
            </w:r>
            <w:proofErr w:type="gramStart"/>
            <w:r w:rsidRPr="006F11B8">
              <w:rPr>
                <w:rFonts w:ascii="仿宋_GB2312" w:eastAsia="仿宋_GB2312" w:hint="eastAsia"/>
                <w:szCs w:val="21"/>
              </w:rPr>
              <w:t>主核主频</w:t>
            </w:r>
            <w:proofErr w:type="gramEnd"/>
            <w:r w:rsidRPr="006F11B8">
              <w:rPr>
                <w:rFonts w:ascii="仿宋_GB2312" w:eastAsia="仿宋_GB2312" w:hint="eastAsia"/>
                <w:szCs w:val="21"/>
              </w:rPr>
              <w:t>≥800</w:t>
            </w:r>
            <w:r w:rsidRPr="006F11B8">
              <w:rPr>
                <w:rFonts w:ascii="仿宋_GB2312" w:eastAsia="仿宋_GB2312"/>
                <w:szCs w:val="21"/>
              </w:rPr>
              <w:t>MHz，</w:t>
            </w:r>
            <w:r w:rsidRPr="006F11B8">
              <w:rPr>
                <w:rFonts w:ascii="仿宋_GB2312" w:eastAsia="仿宋_GB2312" w:hint="eastAsia"/>
                <w:szCs w:val="21"/>
              </w:rPr>
              <w:t>功耗≤50</w:t>
            </w:r>
            <w:r w:rsidRPr="006F11B8">
              <w:rPr>
                <w:rFonts w:ascii="仿宋_GB2312" w:eastAsia="仿宋_GB2312"/>
                <w:szCs w:val="21"/>
              </w:rPr>
              <w:t>mW，</w:t>
            </w:r>
            <w:r w:rsidRPr="006F11B8">
              <w:rPr>
                <w:rFonts w:ascii="仿宋_GB2312" w:eastAsia="仿宋_GB2312" w:hint="eastAsia"/>
                <w:szCs w:val="21"/>
              </w:rPr>
              <w:t>小核≥</w:t>
            </w:r>
            <w:r w:rsidRPr="006F11B8">
              <w:rPr>
                <w:rFonts w:ascii="仿宋_GB2312" w:eastAsia="仿宋_GB2312"/>
                <w:szCs w:val="21"/>
              </w:rPr>
              <w:t>1</w:t>
            </w:r>
            <w:r w:rsidRPr="006F11B8">
              <w:rPr>
                <w:rFonts w:ascii="仿宋_GB2312" w:eastAsia="仿宋_GB2312" w:hint="eastAsia"/>
                <w:szCs w:val="21"/>
              </w:rPr>
              <w:t>00MHz，功耗≥5mW，</w:t>
            </w:r>
            <w:r w:rsidRPr="006F11B8">
              <w:rPr>
                <w:rFonts w:ascii="仿宋_GB2312" w:eastAsia="仿宋_GB2312"/>
                <w:szCs w:val="21"/>
              </w:rPr>
              <w:t>支持</w:t>
            </w:r>
            <w:r w:rsidRPr="006F11B8">
              <w:rPr>
                <w:rFonts w:ascii="仿宋_GB2312" w:eastAsia="仿宋_GB2312" w:hint="eastAsia"/>
                <w:szCs w:val="21"/>
              </w:rPr>
              <w:t>主流机器学习模型，功耗在50</w:t>
            </w:r>
            <w:r w:rsidRPr="006F11B8">
              <w:rPr>
                <w:rFonts w:ascii="仿宋" w:eastAsia="仿宋" w:hAnsi="仿宋" w:hint="eastAsia"/>
                <w:szCs w:val="21"/>
              </w:rPr>
              <w:t>～</w:t>
            </w:r>
            <w:r w:rsidRPr="006F11B8">
              <w:rPr>
                <w:rFonts w:ascii="仿宋_GB2312" w:eastAsia="仿宋_GB2312" w:hint="eastAsia"/>
                <w:szCs w:val="21"/>
              </w:rPr>
              <w:t>200mW动态可调节，实现计算、存储和通信一体化。</w:t>
            </w:r>
          </w:p>
        </w:tc>
      </w:tr>
      <w:tr w:rsidR="00F752FD" w14:paraId="6281C302" w14:textId="77777777" w:rsidTr="00D57C7E">
        <w:trPr>
          <w:trHeight w:val="195"/>
        </w:trPr>
        <w:tc>
          <w:tcPr>
            <w:tcW w:w="738" w:type="dxa"/>
            <w:vMerge/>
            <w:vAlign w:val="center"/>
          </w:tcPr>
          <w:p w14:paraId="28D49B9D" w14:textId="77777777" w:rsidR="00F752FD" w:rsidRPr="0047096B" w:rsidRDefault="00F752FD" w:rsidP="00DD2B3D">
            <w:pPr>
              <w:pStyle w:val="a6"/>
              <w:ind w:firstLineChars="0" w:firstLine="0"/>
              <w:rPr>
                <w:rFonts w:ascii="仿宋_GB2312" w:eastAsia="仿宋_GB2312"/>
                <w:szCs w:val="21"/>
              </w:rPr>
            </w:pPr>
          </w:p>
        </w:tc>
        <w:tc>
          <w:tcPr>
            <w:tcW w:w="1247" w:type="dxa"/>
            <w:vAlign w:val="center"/>
          </w:tcPr>
          <w:p w14:paraId="7F628FBA" w14:textId="77777777" w:rsidR="00F752FD" w:rsidRPr="0047096B" w:rsidRDefault="00F752FD" w:rsidP="008A2D47">
            <w:pPr>
              <w:pStyle w:val="a6"/>
              <w:ind w:firstLineChars="0" w:firstLine="0"/>
              <w:jc w:val="left"/>
              <w:rPr>
                <w:rFonts w:ascii="仿宋_GB2312" w:eastAsia="仿宋_GB2312"/>
                <w:szCs w:val="21"/>
              </w:rPr>
            </w:pPr>
            <w:r w:rsidRPr="0047096B">
              <w:rPr>
                <w:rFonts w:ascii="仿宋_GB2312" w:eastAsia="仿宋_GB2312"/>
                <w:szCs w:val="21"/>
              </w:rPr>
              <w:t>基础软件</w:t>
            </w:r>
          </w:p>
        </w:tc>
        <w:tc>
          <w:tcPr>
            <w:tcW w:w="2126" w:type="dxa"/>
            <w:vAlign w:val="center"/>
          </w:tcPr>
          <w:p w14:paraId="3743B460" w14:textId="2196E81B" w:rsidR="00D57C7E" w:rsidRDefault="00F752FD" w:rsidP="00DD2B3D">
            <w:pPr>
              <w:pStyle w:val="a6"/>
              <w:ind w:firstLineChars="0" w:firstLine="0"/>
              <w:rPr>
                <w:rFonts w:ascii="仿宋_GB2312" w:eastAsia="仿宋_GB2312"/>
                <w:szCs w:val="21"/>
              </w:rPr>
            </w:pPr>
            <w:r>
              <w:rPr>
                <w:rFonts w:ascii="仿宋_GB2312" w:eastAsia="仿宋_GB2312" w:hint="eastAsia"/>
                <w:szCs w:val="21"/>
              </w:rPr>
              <w:t>1）</w:t>
            </w:r>
            <w:proofErr w:type="gramStart"/>
            <w:r>
              <w:rPr>
                <w:rFonts w:ascii="仿宋_GB2312" w:eastAsia="仿宋_GB2312" w:hint="eastAsia"/>
                <w:szCs w:val="21"/>
              </w:rPr>
              <w:t>研究</w:t>
            </w:r>
            <w:r w:rsidRPr="0047096B">
              <w:rPr>
                <w:rFonts w:ascii="仿宋_GB2312" w:eastAsia="仿宋_GB2312" w:hint="eastAsia"/>
                <w:szCs w:val="21"/>
              </w:rPr>
              <w:t>物端智能</w:t>
            </w:r>
            <w:proofErr w:type="gramEnd"/>
            <w:r w:rsidRPr="0047096B">
              <w:rPr>
                <w:rFonts w:ascii="仿宋_GB2312" w:eastAsia="仿宋_GB2312" w:hint="eastAsia"/>
                <w:szCs w:val="21"/>
              </w:rPr>
              <w:t>芯片及集成模块</w:t>
            </w:r>
            <w:proofErr w:type="gramStart"/>
            <w:r w:rsidRPr="0047096B">
              <w:rPr>
                <w:rFonts w:ascii="仿宋_GB2312" w:eastAsia="仿宋_GB2312" w:hint="eastAsia"/>
                <w:szCs w:val="21"/>
              </w:rPr>
              <w:t>与物端操作系统</w:t>
            </w:r>
            <w:proofErr w:type="gramEnd"/>
            <w:r w:rsidR="005B108E">
              <w:rPr>
                <w:rFonts w:ascii="仿宋_GB2312" w:eastAsia="仿宋_GB2312" w:hint="eastAsia"/>
                <w:szCs w:val="21"/>
              </w:rPr>
              <w:t>。</w:t>
            </w:r>
          </w:p>
          <w:p w14:paraId="285AFCAD" w14:textId="51657359" w:rsidR="00D57C7E" w:rsidRDefault="00F752FD" w:rsidP="00DD2B3D">
            <w:pPr>
              <w:pStyle w:val="a6"/>
              <w:ind w:firstLineChars="0" w:firstLine="0"/>
              <w:rPr>
                <w:rFonts w:ascii="仿宋_GB2312" w:eastAsia="仿宋_GB2312"/>
                <w:szCs w:val="21"/>
              </w:rPr>
            </w:pPr>
            <w:r>
              <w:rPr>
                <w:rFonts w:ascii="仿宋_GB2312" w:eastAsia="仿宋_GB2312" w:hint="eastAsia"/>
                <w:szCs w:val="21"/>
              </w:rPr>
              <w:t>2）研究</w:t>
            </w:r>
            <w:r w:rsidRPr="0047096B">
              <w:rPr>
                <w:rFonts w:ascii="仿宋_GB2312" w:eastAsia="仿宋_GB2312" w:hint="eastAsia"/>
                <w:szCs w:val="21"/>
              </w:rPr>
              <w:t>面向工业物联</w:t>
            </w:r>
            <w:r w:rsidRPr="0047096B">
              <w:rPr>
                <w:rFonts w:ascii="仿宋_GB2312" w:eastAsia="仿宋_GB2312" w:hint="eastAsia"/>
                <w:szCs w:val="21"/>
              </w:rPr>
              <w:lastRenderedPageBreak/>
              <w:t>网</w:t>
            </w:r>
            <w:r w:rsidR="005B108E">
              <w:rPr>
                <w:rFonts w:ascii="仿宋_GB2312" w:eastAsia="仿宋_GB2312" w:hint="eastAsia"/>
                <w:szCs w:val="21"/>
              </w:rPr>
              <w:t>的</w:t>
            </w:r>
            <w:r w:rsidRPr="0047096B">
              <w:rPr>
                <w:rFonts w:ascii="仿宋_GB2312" w:eastAsia="仿宋_GB2312" w:hint="eastAsia"/>
                <w:szCs w:val="21"/>
              </w:rPr>
              <w:t>操作系统</w:t>
            </w:r>
            <w:r w:rsidR="005B108E">
              <w:rPr>
                <w:rFonts w:ascii="仿宋_GB2312" w:eastAsia="仿宋_GB2312" w:hint="eastAsia"/>
                <w:szCs w:val="21"/>
              </w:rPr>
              <w:t>。</w:t>
            </w:r>
          </w:p>
          <w:p w14:paraId="0330CD88" w14:textId="459C395C" w:rsidR="00F752FD" w:rsidRPr="0047096B" w:rsidRDefault="00F752FD" w:rsidP="00DD2B3D">
            <w:pPr>
              <w:pStyle w:val="a6"/>
              <w:ind w:firstLineChars="0" w:firstLine="0"/>
              <w:rPr>
                <w:rFonts w:ascii="仿宋_GB2312" w:eastAsia="仿宋_GB2312"/>
                <w:szCs w:val="21"/>
              </w:rPr>
            </w:pPr>
            <w:r>
              <w:rPr>
                <w:rFonts w:ascii="仿宋_GB2312" w:eastAsia="仿宋_GB2312" w:hint="eastAsia"/>
                <w:szCs w:val="21"/>
              </w:rPr>
              <w:t>3）</w:t>
            </w:r>
            <w:r w:rsidRPr="0047096B">
              <w:rPr>
                <w:rFonts w:ascii="仿宋_GB2312" w:eastAsia="仿宋_GB2312" w:hint="eastAsia"/>
                <w:szCs w:val="21"/>
              </w:rPr>
              <w:t>研究基于NB-</w:t>
            </w:r>
            <w:proofErr w:type="spellStart"/>
            <w:r w:rsidRPr="0047096B">
              <w:rPr>
                <w:rFonts w:ascii="仿宋_GB2312" w:eastAsia="仿宋_GB2312" w:hint="eastAsia"/>
                <w:szCs w:val="21"/>
              </w:rPr>
              <w:t>IoT</w:t>
            </w:r>
            <w:proofErr w:type="spellEnd"/>
            <w:r w:rsidRPr="0047096B">
              <w:rPr>
                <w:rFonts w:ascii="仿宋_GB2312" w:eastAsia="仿宋_GB2312" w:hint="eastAsia"/>
                <w:szCs w:val="21"/>
              </w:rPr>
              <w:t>物</w:t>
            </w:r>
            <w:proofErr w:type="gramStart"/>
            <w:r w:rsidRPr="0047096B">
              <w:rPr>
                <w:rFonts w:ascii="仿宋_GB2312" w:eastAsia="仿宋_GB2312" w:hint="eastAsia"/>
                <w:szCs w:val="21"/>
              </w:rPr>
              <w:t>联网车</w:t>
            </w:r>
            <w:proofErr w:type="gramEnd"/>
            <w:r w:rsidRPr="0047096B">
              <w:rPr>
                <w:rFonts w:ascii="仿宋_GB2312" w:eastAsia="仿宋_GB2312" w:hint="eastAsia"/>
                <w:szCs w:val="21"/>
              </w:rPr>
              <w:t>联网的智能物流信息平台</w:t>
            </w:r>
            <w:r>
              <w:rPr>
                <w:rFonts w:ascii="仿宋_GB2312" w:eastAsia="仿宋_GB2312" w:hint="eastAsia"/>
                <w:szCs w:val="21"/>
              </w:rPr>
              <w:t>。</w:t>
            </w:r>
          </w:p>
        </w:tc>
        <w:tc>
          <w:tcPr>
            <w:tcW w:w="4304" w:type="dxa"/>
            <w:vAlign w:val="center"/>
          </w:tcPr>
          <w:p w14:paraId="024990BC" w14:textId="77777777"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lastRenderedPageBreak/>
              <w:t>1）模块尺寸不超过20mm</w:t>
            </w:r>
            <w:r w:rsidRPr="006F11B8">
              <w:rPr>
                <w:rFonts w:ascii="仿宋" w:eastAsia="仿宋" w:hAnsi="仿宋" w:hint="eastAsia"/>
                <w:szCs w:val="21"/>
              </w:rPr>
              <w:t>×</w:t>
            </w:r>
            <w:r w:rsidRPr="006F11B8">
              <w:rPr>
                <w:rFonts w:ascii="仿宋_GB2312" w:eastAsia="仿宋_GB2312" w:hint="eastAsia"/>
                <w:szCs w:val="21"/>
              </w:rPr>
              <w:t>20mm，集成处理器、内存、闪存、</w:t>
            </w:r>
            <w:proofErr w:type="spellStart"/>
            <w:r w:rsidRPr="006F11B8">
              <w:rPr>
                <w:rFonts w:ascii="仿宋_GB2312" w:eastAsia="仿宋_GB2312" w:hint="eastAsia"/>
                <w:szCs w:val="21"/>
              </w:rPr>
              <w:t>WiFi</w:t>
            </w:r>
            <w:proofErr w:type="spellEnd"/>
            <w:r w:rsidRPr="006F11B8">
              <w:rPr>
                <w:rFonts w:ascii="仿宋_GB2312" w:eastAsia="仿宋_GB2312" w:hint="eastAsia"/>
                <w:szCs w:val="21"/>
              </w:rPr>
              <w:t>、</w:t>
            </w:r>
            <w:proofErr w:type="gramStart"/>
            <w:r w:rsidRPr="006F11B8">
              <w:rPr>
                <w:rFonts w:ascii="仿宋_GB2312" w:eastAsia="仿宋_GB2312" w:hint="eastAsia"/>
                <w:szCs w:val="21"/>
              </w:rPr>
              <w:t>蓝牙或</w:t>
            </w:r>
            <w:proofErr w:type="gramEnd"/>
            <w:r w:rsidRPr="006F11B8">
              <w:rPr>
                <w:rFonts w:ascii="仿宋_GB2312" w:eastAsia="仿宋_GB2312" w:hint="eastAsia"/>
                <w:szCs w:val="21"/>
              </w:rPr>
              <w:t>窄带广域网，如NB-</w:t>
            </w:r>
            <w:proofErr w:type="spellStart"/>
            <w:r w:rsidRPr="006F11B8">
              <w:rPr>
                <w:rFonts w:ascii="仿宋_GB2312" w:eastAsia="仿宋_GB2312" w:hint="eastAsia"/>
                <w:szCs w:val="21"/>
              </w:rPr>
              <w:t>IoT</w:t>
            </w:r>
            <w:proofErr w:type="spellEnd"/>
            <w:r w:rsidRPr="006F11B8">
              <w:rPr>
                <w:rFonts w:ascii="仿宋_GB2312" w:eastAsia="仿宋_GB2312" w:hint="eastAsia"/>
                <w:szCs w:val="21"/>
              </w:rPr>
              <w:t>等。模块的扩展引脚数目不低于100个，至少支持CSI摄像头、DSI触摸屏、I</w:t>
            </w:r>
            <w:r w:rsidRPr="006F11B8">
              <w:rPr>
                <w:rFonts w:ascii="仿宋_GB2312" w:eastAsia="仿宋_GB2312"/>
                <w:szCs w:val="21"/>
              </w:rPr>
              <w:t>2</w:t>
            </w:r>
            <w:r w:rsidRPr="006F11B8">
              <w:rPr>
                <w:rFonts w:ascii="仿宋_GB2312" w:eastAsia="仿宋_GB2312" w:hint="eastAsia"/>
                <w:szCs w:val="21"/>
              </w:rPr>
              <w:t>S</w:t>
            </w:r>
            <w:r w:rsidRPr="006F11B8">
              <w:rPr>
                <w:rFonts w:ascii="仿宋_GB2312" w:eastAsia="仿宋_GB2312" w:hint="eastAsia"/>
                <w:szCs w:val="21"/>
              </w:rPr>
              <w:lastRenderedPageBreak/>
              <w:t>声音、I</w:t>
            </w:r>
            <w:r w:rsidRPr="006F11B8">
              <w:rPr>
                <w:rFonts w:ascii="仿宋_GB2312" w:eastAsia="仿宋_GB2312"/>
                <w:szCs w:val="21"/>
              </w:rPr>
              <w:t>2</w:t>
            </w:r>
            <w:r w:rsidRPr="006F11B8">
              <w:rPr>
                <w:rFonts w:ascii="仿宋_GB2312" w:eastAsia="仿宋_GB2312" w:hint="eastAsia"/>
                <w:szCs w:val="21"/>
              </w:rPr>
              <w:t>C运动传感器、PWM控制器以及其它简单传感器，如温/湿度等。</w:t>
            </w:r>
          </w:p>
          <w:p w14:paraId="5B4223DC" w14:textId="77777777"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szCs w:val="21"/>
              </w:rPr>
              <w:t>2</w:t>
            </w:r>
            <w:r w:rsidRPr="006F11B8">
              <w:rPr>
                <w:rFonts w:ascii="仿宋_GB2312" w:eastAsia="仿宋_GB2312" w:hint="eastAsia"/>
                <w:szCs w:val="21"/>
              </w:rPr>
              <w:t>）包括实时多任务内核、轻量级协议</w:t>
            </w:r>
            <w:proofErr w:type="gramStart"/>
            <w:r w:rsidRPr="006F11B8">
              <w:rPr>
                <w:rFonts w:ascii="仿宋_GB2312" w:eastAsia="仿宋_GB2312" w:hint="eastAsia"/>
                <w:szCs w:val="21"/>
              </w:rPr>
              <w:t>栈</w:t>
            </w:r>
            <w:proofErr w:type="gramEnd"/>
            <w:r w:rsidRPr="006F11B8">
              <w:rPr>
                <w:rFonts w:ascii="仿宋_GB2312" w:eastAsia="仿宋_GB2312" w:hint="eastAsia"/>
                <w:szCs w:val="21"/>
              </w:rPr>
              <w:t>、通讯协议</w:t>
            </w:r>
            <w:proofErr w:type="gramStart"/>
            <w:r w:rsidRPr="006F11B8">
              <w:rPr>
                <w:rFonts w:ascii="仿宋_GB2312" w:eastAsia="仿宋_GB2312" w:hint="eastAsia"/>
                <w:szCs w:val="21"/>
              </w:rPr>
              <w:t>栈</w:t>
            </w:r>
            <w:proofErr w:type="gramEnd"/>
            <w:r w:rsidRPr="006F11B8">
              <w:rPr>
                <w:rFonts w:ascii="仿宋_GB2312" w:eastAsia="仿宋_GB2312" w:hint="eastAsia"/>
                <w:szCs w:val="21"/>
              </w:rPr>
              <w:t>、设备驱动、内存管理等功能；内核和协议</w:t>
            </w:r>
            <w:proofErr w:type="gramStart"/>
            <w:r w:rsidRPr="006F11B8">
              <w:rPr>
                <w:rFonts w:ascii="仿宋_GB2312" w:eastAsia="仿宋_GB2312" w:hint="eastAsia"/>
                <w:szCs w:val="21"/>
              </w:rPr>
              <w:t>栈</w:t>
            </w:r>
            <w:proofErr w:type="gramEnd"/>
            <w:r w:rsidRPr="006F11B8">
              <w:rPr>
                <w:rFonts w:ascii="仿宋_GB2312" w:eastAsia="仿宋_GB2312" w:hint="eastAsia"/>
                <w:szCs w:val="21"/>
              </w:rPr>
              <w:t>系统资源占用不超过1MB运行时内存；面向工业物联网操作系统的应用示范≥1000套。</w:t>
            </w:r>
          </w:p>
          <w:p w14:paraId="13669C2A" w14:textId="30C77093"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3）3D感知精度≥10mm；货物称重精度≥1kg（小件货物≥0.1kg）；机器人重复精度≤2mm；货物相≤5s；车联网数据回传时间间隔≤500ms。</w:t>
            </w:r>
          </w:p>
        </w:tc>
      </w:tr>
      <w:tr w:rsidR="00F752FD" w:rsidRPr="00762CF5" w14:paraId="1B216F17" w14:textId="77777777" w:rsidTr="00D57C7E">
        <w:trPr>
          <w:trHeight w:val="2194"/>
        </w:trPr>
        <w:tc>
          <w:tcPr>
            <w:tcW w:w="738" w:type="dxa"/>
            <w:vAlign w:val="center"/>
          </w:tcPr>
          <w:p w14:paraId="27231612" w14:textId="77777777" w:rsidR="00F752FD" w:rsidRPr="0047096B" w:rsidRDefault="00F752FD" w:rsidP="00D57C7E">
            <w:pPr>
              <w:pStyle w:val="a6"/>
              <w:ind w:firstLineChars="0" w:firstLine="0"/>
              <w:jc w:val="left"/>
              <w:rPr>
                <w:rFonts w:ascii="仿宋_GB2312" w:eastAsia="仿宋_GB2312"/>
                <w:szCs w:val="21"/>
              </w:rPr>
            </w:pPr>
            <w:r w:rsidRPr="0047096B">
              <w:rPr>
                <w:rFonts w:ascii="仿宋_GB2312" w:eastAsia="仿宋_GB2312" w:hint="eastAsia"/>
                <w:szCs w:val="21"/>
              </w:rPr>
              <w:lastRenderedPageBreak/>
              <w:t>产品</w:t>
            </w:r>
            <w:r w:rsidRPr="0047096B">
              <w:rPr>
                <w:rFonts w:ascii="仿宋_GB2312" w:eastAsia="仿宋_GB2312"/>
                <w:szCs w:val="21"/>
              </w:rPr>
              <w:t>设计</w:t>
            </w:r>
          </w:p>
        </w:tc>
        <w:tc>
          <w:tcPr>
            <w:tcW w:w="1247" w:type="dxa"/>
            <w:vAlign w:val="center"/>
          </w:tcPr>
          <w:p w14:paraId="08126B10" w14:textId="77777777" w:rsidR="00F752FD" w:rsidRPr="0047096B" w:rsidRDefault="00F752FD" w:rsidP="008A2D47">
            <w:pPr>
              <w:pStyle w:val="a6"/>
              <w:ind w:firstLineChars="0" w:firstLine="0"/>
              <w:jc w:val="left"/>
              <w:rPr>
                <w:rFonts w:ascii="仿宋_GB2312" w:eastAsia="仿宋_GB2312"/>
                <w:szCs w:val="21"/>
              </w:rPr>
            </w:pPr>
            <w:r w:rsidRPr="0047096B">
              <w:rPr>
                <w:rFonts w:ascii="仿宋_GB2312" w:eastAsia="仿宋_GB2312" w:hint="eastAsia"/>
                <w:szCs w:val="21"/>
              </w:rPr>
              <w:t>智能</w:t>
            </w:r>
            <w:r>
              <w:rPr>
                <w:rFonts w:ascii="仿宋_GB2312" w:eastAsia="仿宋_GB2312" w:hint="eastAsia"/>
                <w:szCs w:val="21"/>
              </w:rPr>
              <w:t>模块</w:t>
            </w:r>
          </w:p>
        </w:tc>
        <w:tc>
          <w:tcPr>
            <w:tcW w:w="2126" w:type="dxa"/>
            <w:vAlign w:val="center"/>
          </w:tcPr>
          <w:p w14:paraId="15516753" w14:textId="7A2C6C2B" w:rsidR="00D57C7E" w:rsidRDefault="00F752FD" w:rsidP="00DD2B3D">
            <w:pPr>
              <w:pStyle w:val="a6"/>
              <w:ind w:firstLineChars="0" w:firstLine="0"/>
              <w:rPr>
                <w:rFonts w:ascii="仿宋_GB2312" w:eastAsia="仿宋_GB2312"/>
                <w:szCs w:val="21"/>
              </w:rPr>
            </w:pPr>
            <w:r>
              <w:rPr>
                <w:rFonts w:ascii="仿宋_GB2312" w:eastAsia="仿宋_GB2312" w:hint="eastAsia"/>
                <w:szCs w:val="21"/>
              </w:rPr>
              <w:t>1）研究</w:t>
            </w:r>
            <w:r w:rsidRPr="00100040">
              <w:rPr>
                <w:rFonts w:ascii="仿宋_GB2312" w:eastAsia="仿宋_GB2312" w:hint="eastAsia"/>
                <w:szCs w:val="21"/>
              </w:rPr>
              <w:t>基于纺织结构的可穿戴柔性设备</w:t>
            </w:r>
            <w:r w:rsidR="005B108E">
              <w:rPr>
                <w:rFonts w:ascii="仿宋_GB2312" w:eastAsia="仿宋_GB2312" w:hint="eastAsia"/>
                <w:szCs w:val="21"/>
              </w:rPr>
              <w:t>。</w:t>
            </w:r>
          </w:p>
          <w:p w14:paraId="5F227480" w14:textId="3394B883" w:rsidR="00D57C7E" w:rsidRDefault="00F752FD" w:rsidP="00DD2B3D">
            <w:pPr>
              <w:pStyle w:val="a6"/>
              <w:ind w:firstLineChars="0" w:firstLine="0"/>
              <w:rPr>
                <w:rFonts w:ascii="仿宋_GB2312" w:eastAsia="仿宋_GB2312"/>
                <w:szCs w:val="21"/>
              </w:rPr>
            </w:pPr>
            <w:r>
              <w:rPr>
                <w:rFonts w:ascii="仿宋_GB2312" w:eastAsia="仿宋_GB2312" w:hint="eastAsia"/>
                <w:szCs w:val="21"/>
              </w:rPr>
              <w:t>2）研究</w:t>
            </w:r>
            <w:r w:rsidRPr="003B542C">
              <w:rPr>
                <w:rFonts w:ascii="仿宋_GB2312" w:eastAsia="仿宋_GB2312" w:hint="eastAsia"/>
                <w:szCs w:val="21"/>
              </w:rPr>
              <w:t>新能源汽车智能控制芯片及集成模块</w:t>
            </w:r>
            <w:r w:rsidR="005B108E">
              <w:rPr>
                <w:rFonts w:ascii="仿宋_GB2312" w:eastAsia="仿宋_GB2312" w:hint="eastAsia"/>
                <w:szCs w:val="21"/>
              </w:rPr>
              <w:t>。</w:t>
            </w:r>
          </w:p>
          <w:p w14:paraId="686F2B4E" w14:textId="49ED206F" w:rsidR="00D57C7E" w:rsidRDefault="00F752FD" w:rsidP="00DD2B3D">
            <w:pPr>
              <w:pStyle w:val="a6"/>
              <w:ind w:firstLineChars="0" w:firstLine="0"/>
              <w:rPr>
                <w:rFonts w:ascii="仿宋_GB2312" w:eastAsia="仿宋_GB2312"/>
                <w:szCs w:val="21"/>
              </w:rPr>
            </w:pPr>
            <w:r>
              <w:rPr>
                <w:rFonts w:ascii="仿宋_GB2312" w:eastAsia="仿宋_GB2312" w:hint="eastAsia"/>
                <w:szCs w:val="21"/>
              </w:rPr>
              <w:t>3）研究</w:t>
            </w:r>
            <w:r w:rsidRPr="006E3D0C">
              <w:rPr>
                <w:rFonts w:ascii="仿宋_GB2312" w:eastAsia="仿宋_GB2312" w:hint="eastAsia"/>
                <w:szCs w:val="21"/>
              </w:rPr>
              <w:t>集成智能芯片的柔性贴附式可穿戴模块</w:t>
            </w:r>
            <w:r w:rsidR="005B108E">
              <w:rPr>
                <w:rFonts w:ascii="仿宋_GB2312" w:eastAsia="仿宋_GB2312" w:hint="eastAsia"/>
                <w:szCs w:val="21"/>
              </w:rPr>
              <w:t>。</w:t>
            </w:r>
          </w:p>
          <w:p w14:paraId="45A1F2F8" w14:textId="0BDD3B03" w:rsidR="00F752FD" w:rsidRPr="0047096B" w:rsidRDefault="00F752FD" w:rsidP="00DD2B3D">
            <w:pPr>
              <w:pStyle w:val="a6"/>
              <w:ind w:firstLineChars="0" w:firstLine="0"/>
              <w:rPr>
                <w:rFonts w:ascii="仿宋_GB2312" w:eastAsia="仿宋_GB2312"/>
                <w:szCs w:val="21"/>
              </w:rPr>
            </w:pPr>
            <w:r>
              <w:rPr>
                <w:rFonts w:ascii="仿宋_GB2312" w:eastAsia="仿宋_GB2312" w:hint="eastAsia"/>
                <w:szCs w:val="21"/>
              </w:rPr>
              <w:t>4）研究</w:t>
            </w:r>
            <w:r w:rsidRPr="00100040">
              <w:rPr>
                <w:rFonts w:ascii="仿宋_GB2312" w:eastAsia="仿宋_GB2312" w:hint="eastAsia"/>
                <w:szCs w:val="21"/>
              </w:rPr>
              <w:t>基于声波谐振器的物联网智能传感器模块</w:t>
            </w:r>
            <w:r>
              <w:rPr>
                <w:rFonts w:ascii="仿宋_GB2312" w:eastAsia="仿宋_GB2312" w:hint="eastAsia"/>
                <w:szCs w:val="21"/>
              </w:rPr>
              <w:t>。</w:t>
            </w:r>
          </w:p>
        </w:tc>
        <w:tc>
          <w:tcPr>
            <w:tcW w:w="4304" w:type="dxa"/>
            <w:vAlign w:val="center"/>
          </w:tcPr>
          <w:p w14:paraId="70F2E9BC" w14:textId="5A5B16B1" w:rsidR="00F752FD" w:rsidRPr="006F11B8" w:rsidRDefault="00F752FD" w:rsidP="00DD2B3D">
            <w:pPr>
              <w:pStyle w:val="a6"/>
              <w:ind w:firstLineChars="0" w:firstLine="0"/>
              <w:rPr>
                <w:rFonts w:ascii="仿宋_GB2312" w:eastAsia="仿宋_GB2312"/>
                <w:sz w:val="20"/>
                <w:szCs w:val="21"/>
              </w:rPr>
            </w:pPr>
            <w:r w:rsidRPr="006F11B8">
              <w:rPr>
                <w:rFonts w:ascii="仿宋_GB2312" w:eastAsia="仿宋_GB2312" w:hint="eastAsia"/>
                <w:szCs w:val="21"/>
              </w:rPr>
              <w:t>1）</w:t>
            </w:r>
            <w:r w:rsidRPr="006F11B8">
              <w:rPr>
                <w:rFonts w:ascii="仿宋_GB2312" w:eastAsia="仿宋_GB2312"/>
                <w:szCs w:val="21"/>
              </w:rPr>
              <w:t>人体生物信号</w:t>
            </w:r>
            <w:r w:rsidRPr="006F11B8">
              <w:rPr>
                <w:rFonts w:ascii="仿宋_GB2312" w:eastAsia="仿宋_GB2312" w:hint="eastAsia"/>
                <w:szCs w:val="21"/>
              </w:rPr>
              <w:t>采集</w:t>
            </w:r>
            <w:r w:rsidRPr="006F11B8">
              <w:rPr>
                <w:rFonts w:ascii="仿宋_GB2312" w:eastAsia="仿宋_GB2312"/>
                <w:szCs w:val="21"/>
              </w:rPr>
              <w:t>，柔性电极的</w:t>
            </w:r>
            <w:r w:rsidRPr="006F11B8">
              <w:rPr>
                <w:rFonts w:ascii="仿宋_GB2312" w:eastAsia="仿宋_GB2312" w:hint="eastAsia"/>
                <w:szCs w:val="21"/>
              </w:rPr>
              <w:t>干态电极-皮肤界面阻抗200</w:t>
            </w:r>
            <w:r w:rsidR="005B108E" w:rsidRPr="006F11B8">
              <w:rPr>
                <w:rFonts w:ascii="仿宋_GB2312" w:eastAsia="仿宋_GB2312" w:hint="eastAsia"/>
                <w:szCs w:val="21"/>
              </w:rPr>
              <w:t>Ω，</w:t>
            </w:r>
            <w:r w:rsidRPr="006F11B8">
              <w:rPr>
                <w:rFonts w:ascii="仿宋_GB2312" w:eastAsia="仿宋_GB2312" w:hint="eastAsia"/>
                <w:szCs w:val="21"/>
              </w:rPr>
              <w:t>电极在动态下的（10mm/S）界面阻抗变化≤</w:t>
            </w:r>
            <w:r w:rsidRPr="006F11B8">
              <w:rPr>
                <w:rFonts w:ascii="仿宋_GB2312" w:eastAsia="仿宋_GB2312" w:hint="eastAsia"/>
                <w:sz w:val="20"/>
                <w:szCs w:val="21"/>
              </w:rPr>
              <w:t>100Ω，电极的材料耐50次以上商业洗水；传感器具有耐10000次以上的连续测试性能；传输柔性线路的长度电阻不大于20欧姆/米，柔性线路的弯曲刚度不大于同等规格的涤纶弯曲刚度的5%；非接触心电图检测电极与人体皮肤间距离超过4m</w:t>
            </w:r>
            <w:r w:rsidRPr="006F11B8">
              <w:rPr>
                <w:rFonts w:ascii="仿宋_GB2312" w:eastAsia="仿宋_GB2312"/>
                <w:sz w:val="20"/>
                <w:szCs w:val="21"/>
              </w:rPr>
              <w:t>m</w:t>
            </w:r>
            <w:r w:rsidR="005B108E" w:rsidRPr="006F11B8">
              <w:rPr>
                <w:rFonts w:ascii="仿宋_GB2312" w:eastAsia="仿宋_GB2312" w:hint="eastAsia"/>
                <w:sz w:val="20"/>
                <w:szCs w:val="21"/>
              </w:rPr>
              <w:t>。</w:t>
            </w:r>
          </w:p>
          <w:p w14:paraId="31FDC2BD" w14:textId="1E44A85A" w:rsidR="00F752FD" w:rsidRPr="006F11B8" w:rsidRDefault="00F752FD" w:rsidP="00DD2B3D">
            <w:pPr>
              <w:pStyle w:val="a6"/>
              <w:ind w:firstLineChars="0" w:firstLine="0"/>
              <w:rPr>
                <w:rFonts w:ascii="仿宋_GB2312" w:eastAsia="仿宋_GB2312"/>
                <w:sz w:val="20"/>
                <w:szCs w:val="21"/>
              </w:rPr>
            </w:pPr>
            <w:r w:rsidRPr="006F11B8">
              <w:rPr>
                <w:rFonts w:ascii="仿宋_GB2312" w:eastAsia="仿宋_GB2312" w:hint="eastAsia"/>
                <w:sz w:val="20"/>
                <w:szCs w:val="21"/>
              </w:rPr>
              <w:t>2）模块电流≥400A,</w:t>
            </w:r>
            <w:r w:rsidRPr="006F11B8">
              <w:rPr>
                <w:rFonts w:hint="eastAsia"/>
              </w:rPr>
              <w:t xml:space="preserve"> </w:t>
            </w:r>
            <w:r w:rsidRPr="006F11B8">
              <w:rPr>
                <w:rFonts w:ascii="仿宋_GB2312" w:eastAsia="仿宋_GB2312" w:hint="eastAsia"/>
                <w:sz w:val="20"/>
                <w:szCs w:val="21"/>
              </w:rPr>
              <w:t>电压≥650V</w:t>
            </w:r>
            <w:r w:rsidRPr="006F11B8">
              <w:rPr>
                <w:rFonts w:ascii="仿宋_GB2312" w:eastAsia="仿宋_GB2312"/>
                <w:sz w:val="20"/>
                <w:szCs w:val="21"/>
              </w:rPr>
              <w:t>,</w:t>
            </w:r>
            <w:r w:rsidR="005B108E" w:rsidRPr="006F11B8">
              <w:rPr>
                <w:rFonts w:ascii="仿宋_GB2312" w:eastAsia="仿宋_GB2312"/>
                <w:sz w:val="20"/>
                <w:szCs w:val="21"/>
              </w:rPr>
              <w:t>具备</w:t>
            </w:r>
            <w:r w:rsidRPr="006F11B8">
              <w:rPr>
                <w:rFonts w:ascii="仿宋_GB2312" w:eastAsia="仿宋_GB2312" w:hint="eastAsia"/>
                <w:sz w:val="20"/>
                <w:szCs w:val="21"/>
              </w:rPr>
              <w:t>过温</w:t>
            </w:r>
            <w:r w:rsidRPr="006F11B8">
              <w:rPr>
                <w:rFonts w:ascii="仿宋_GB2312" w:eastAsia="仿宋_GB2312"/>
                <w:sz w:val="20"/>
                <w:szCs w:val="21"/>
              </w:rPr>
              <w:t>、过</w:t>
            </w:r>
            <w:r w:rsidRPr="006F11B8">
              <w:rPr>
                <w:rFonts w:ascii="仿宋_GB2312" w:eastAsia="仿宋_GB2312" w:hint="eastAsia"/>
                <w:sz w:val="20"/>
                <w:szCs w:val="21"/>
              </w:rPr>
              <w:t>压</w:t>
            </w:r>
            <w:r w:rsidRPr="006F11B8">
              <w:rPr>
                <w:rFonts w:ascii="仿宋_GB2312" w:eastAsia="仿宋_GB2312"/>
                <w:sz w:val="20"/>
                <w:szCs w:val="21"/>
              </w:rPr>
              <w:t>、过流</w:t>
            </w:r>
            <w:r w:rsidRPr="006F11B8">
              <w:rPr>
                <w:rFonts w:ascii="仿宋_GB2312" w:eastAsia="仿宋_GB2312" w:hint="eastAsia"/>
                <w:sz w:val="20"/>
                <w:szCs w:val="21"/>
              </w:rPr>
              <w:t>监测</w:t>
            </w:r>
            <w:r w:rsidRPr="006F11B8">
              <w:rPr>
                <w:rFonts w:ascii="仿宋_GB2312" w:eastAsia="仿宋_GB2312"/>
                <w:sz w:val="20"/>
                <w:szCs w:val="21"/>
              </w:rPr>
              <w:t>保护功能。</w:t>
            </w:r>
          </w:p>
          <w:p w14:paraId="6F24A6CC" w14:textId="77777777" w:rsidR="00F752FD" w:rsidRPr="006F11B8" w:rsidRDefault="00F752FD" w:rsidP="00DD2B3D">
            <w:pPr>
              <w:pStyle w:val="a6"/>
              <w:ind w:firstLineChars="0" w:firstLine="0"/>
              <w:rPr>
                <w:rFonts w:ascii="仿宋_GB2312" w:eastAsia="仿宋_GB2312"/>
                <w:sz w:val="20"/>
                <w:szCs w:val="21"/>
              </w:rPr>
            </w:pPr>
            <w:r w:rsidRPr="006F11B8">
              <w:rPr>
                <w:rFonts w:ascii="仿宋_GB2312" w:eastAsia="仿宋_GB2312"/>
                <w:sz w:val="20"/>
                <w:szCs w:val="21"/>
              </w:rPr>
              <w:t>3</w:t>
            </w:r>
            <w:r w:rsidRPr="006F11B8">
              <w:rPr>
                <w:rFonts w:ascii="仿宋_GB2312" w:eastAsia="仿宋_GB2312" w:hint="eastAsia"/>
                <w:sz w:val="20"/>
                <w:szCs w:val="21"/>
              </w:rPr>
              <w:t>）模块封装后整体厚度</w:t>
            </w:r>
            <w:r w:rsidRPr="006F11B8">
              <w:rPr>
                <w:rFonts w:ascii="仿宋" w:eastAsia="仿宋" w:hAnsi="仿宋" w:hint="eastAsia"/>
                <w:sz w:val="20"/>
                <w:szCs w:val="21"/>
              </w:rPr>
              <w:t>＜</w:t>
            </w:r>
            <w:r w:rsidRPr="006F11B8">
              <w:rPr>
                <w:rFonts w:ascii="仿宋_GB2312" w:eastAsia="仿宋_GB2312" w:hint="eastAsia"/>
                <w:sz w:val="20"/>
                <w:szCs w:val="21"/>
              </w:rPr>
              <w:t>1mm，硬度</w:t>
            </w:r>
            <w:r w:rsidRPr="006F11B8">
              <w:rPr>
                <w:rFonts w:ascii="仿宋" w:eastAsia="仿宋" w:hAnsi="仿宋" w:hint="eastAsia"/>
                <w:sz w:val="20"/>
                <w:szCs w:val="21"/>
              </w:rPr>
              <w:t>＜</w:t>
            </w:r>
            <w:r w:rsidRPr="006F11B8">
              <w:rPr>
                <w:rFonts w:ascii="仿宋_GB2312" w:eastAsia="仿宋_GB2312" w:hint="eastAsia"/>
                <w:sz w:val="20"/>
                <w:szCs w:val="21"/>
              </w:rPr>
              <w:t>40邵氏A，</w:t>
            </w:r>
            <w:proofErr w:type="gramStart"/>
            <w:r w:rsidRPr="006F11B8">
              <w:rPr>
                <w:rFonts w:ascii="仿宋_GB2312" w:eastAsia="仿宋_GB2312" w:hint="eastAsia"/>
                <w:sz w:val="20"/>
                <w:szCs w:val="21"/>
              </w:rPr>
              <w:t>耐绕折性</w:t>
            </w:r>
            <w:proofErr w:type="gramEnd"/>
            <w:r w:rsidRPr="006F11B8">
              <w:rPr>
                <w:rFonts w:ascii="仿宋_GB2312" w:eastAsia="仿宋_GB2312" w:hint="eastAsia"/>
                <w:sz w:val="20"/>
                <w:szCs w:val="21"/>
              </w:rPr>
              <w:t>：半径1mm情况下，</w:t>
            </w:r>
            <w:r w:rsidRPr="006F11B8">
              <w:rPr>
                <w:rFonts w:ascii="仿宋" w:eastAsia="仿宋" w:hAnsi="仿宋" w:hint="eastAsia"/>
                <w:sz w:val="20"/>
                <w:szCs w:val="21"/>
              </w:rPr>
              <w:t>＞</w:t>
            </w:r>
            <w:r w:rsidRPr="006F11B8">
              <w:rPr>
                <w:rFonts w:ascii="仿宋_GB2312" w:eastAsia="仿宋_GB2312" w:hint="eastAsia"/>
                <w:sz w:val="20"/>
                <w:szCs w:val="21"/>
              </w:rPr>
              <w:t>4000次；芯片焊接强度：</w:t>
            </w:r>
            <w:r w:rsidRPr="006F11B8">
              <w:rPr>
                <w:rFonts w:ascii="仿宋" w:eastAsia="仿宋" w:hAnsi="仿宋" w:hint="eastAsia"/>
                <w:sz w:val="20"/>
                <w:szCs w:val="21"/>
              </w:rPr>
              <w:t>＞</w:t>
            </w:r>
            <w:r w:rsidRPr="006F11B8">
              <w:rPr>
                <w:rFonts w:ascii="仿宋_GB2312" w:eastAsia="仿宋_GB2312" w:hint="eastAsia"/>
                <w:sz w:val="20"/>
                <w:szCs w:val="21"/>
              </w:rPr>
              <w:t>15MPa，无线数据传输类型：</w:t>
            </w:r>
            <w:proofErr w:type="gramStart"/>
            <w:r w:rsidRPr="006F11B8">
              <w:rPr>
                <w:rFonts w:ascii="仿宋_GB2312" w:eastAsia="仿宋_GB2312" w:hint="eastAsia"/>
                <w:sz w:val="20"/>
                <w:szCs w:val="21"/>
              </w:rPr>
              <w:t>蓝牙或</w:t>
            </w:r>
            <w:proofErr w:type="gramEnd"/>
            <w:r w:rsidRPr="006F11B8">
              <w:rPr>
                <w:rFonts w:ascii="仿宋_GB2312" w:eastAsia="仿宋_GB2312" w:hint="eastAsia"/>
                <w:sz w:val="20"/>
                <w:szCs w:val="21"/>
              </w:rPr>
              <w:t>RFID，距离：</w:t>
            </w:r>
            <w:r w:rsidRPr="006F11B8">
              <w:rPr>
                <w:rFonts w:ascii="仿宋" w:eastAsia="仿宋" w:hAnsi="仿宋" w:hint="eastAsia"/>
                <w:sz w:val="20"/>
                <w:szCs w:val="21"/>
              </w:rPr>
              <w:t>＜</w:t>
            </w:r>
            <w:r w:rsidRPr="006F11B8">
              <w:rPr>
                <w:rFonts w:ascii="仿宋_GB2312" w:eastAsia="仿宋_GB2312" w:hint="eastAsia"/>
                <w:sz w:val="20"/>
                <w:szCs w:val="21"/>
              </w:rPr>
              <w:t>5m；续航时间：</w:t>
            </w:r>
            <w:r w:rsidRPr="006F11B8">
              <w:rPr>
                <w:rFonts w:ascii="仿宋" w:eastAsia="仿宋" w:hAnsi="仿宋" w:hint="eastAsia"/>
                <w:sz w:val="20"/>
                <w:szCs w:val="21"/>
              </w:rPr>
              <w:t>＞</w:t>
            </w:r>
            <w:r w:rsidRPr="006F11B8">
              <w:rPr>
                <w:rFonts w:ascii="仿宋_GB2312" w:eastAsia="仿宋_GB2312" w:hint="eastAsia"/>
                <w:sz w:val="20"/>
                <w:szCs w:val="21"/>
              </w:rPr>
              <w:t>20小时，工作环境温度：-20℃～80℃。</w:t>
            </w:r>
          </w:p>
          <w:p w14:paraId="6C1FCDA7" w14:textId="77777777" w:rsidR="00F752FD" w:rsidRPr="006F11B8" w:rsidRDefault="00F752FD" w:rsidP="00DD2B3D">
            <w:pPr>
              <w:pStyle w:val="a6"/>
              <w:ind w:firstLineChars="0" w:firstLine="0"/>
              <w:rPr>
                <w:rFonts w:ascii="仿宋_GB2312" w:eastAsia="仿宋_GB2312"/>
                <w:sz w:val="20"/>
                <w:szCs w:val="21"/>
              </w:rPr>
            </w:pPr>
            <w:r w:rsidRPr="006F11B8">
              <w:rPr>
                <w:rFonts w:ascii="仿宋_GB2312" w:eastAsia="仿宋_GB2312" w:hint="eastAsia"/>
                <w:sz w:val="20"/>
                <w:szCs w:val="21"/>
              </w:rPr>
              <w:t>4）通信协议：</w:t>
            </w:r>
            <w:proofErr w:type="spellStart"/>
            <w:r w:rsidRPr="006F11B8">
              <w:rPr>
                <w:rFonts w:ascii="仿宋_GB2312" w:eastAsia="仿宋_GB2312" w:hint="eastAsia"/>
                <w:sz w:val="20"/>
                <w:szCs w:val="21"/>
              </w:rPr>
              <w:t>WiFi</w:t>
            </w:r>
            <w:proofErr w:type="spellEnd"/>
            <w:r w:rsidRPr="006F11B8">
              <w:rPr>
                <w:rFonts w:ascii="仿宋_GB2312" w:eastAsia="仿宋_GB2312" w:hint="eastAsia"/>
                <w:sz w:val="20"/>
                <w:szCs w:val="21"/>
              </w:rPr>
              <w:t xml:space="preserve">，BT, </w:t>
            </w:r>
            <w:proofErr w:type="spellStart"/>
            <w:r w:rsidRPr="006F11B8">
              <w:rPr>
                <w:rFonts w:ascii="仿宋_GB2312" w:eastAsia="仿宋_GB2312" w:hint="eastAsia"/>
                <w:sz w:val="20"/>
                <w:szCs w:val="21"/>
              </w:rPr>
              <w:t>ZigBee</w:t>
            </w:r>
            <w:proofErr w:type="spellEnd"/>
            <w:r w:rsidRPr="006F11B8">
              <w:rPr>
                <w:rFonts w:ascii="仿宋_GB2312" w:eastAsia="仿宋_GB2312" w:hint="eastAsia"/>
                <w:sz w:val="20"/>
                <w:szCs w:val="21"/>
              </w:rPr>
              <w:t xml:space="preserve">, </w:t>
            </w:r>
            <w:proofErr w:type="spellStart"/>
            <w:r w:rsidRPr="006F11B8">
              <w:rPr>
                <w:rFonts w:ascii="仿宋_GB2312" w:eastAsia="仿宋_GB2312" w:hint="eastAsia"/>
                <w:sz w:val="20"/>
                <w:szCs w:val="21"/>
              </w:rPr>
              <w:t>Rola</w:t>
            </w:r>
            <w:proofErr w:type="spellEnd"/>
            <w:r w:rsidRPr="006F11B8">
              <w:rPr>
                <w:rFonts w:ascii="仿宋_GB2312" w:eastAsia="仿宋_GB2312" w:hint="eastAsia"/>
                <w:sz w:val="20"/>
                <w:szCs w:val="21"/>
              </w:rPr>
              <w:t>, NB-</w:t>
            </w:r>
            <w:proofErr w:type="spellStart"/>
            <w:r w:rsidRPr="006F11B8">
              <w:rPr>
                <w:rFonts w:ascii="仿宋_GB2312" w:eastAsia="仿宋_GB2312" w:hint="eastAsia"/>
                <w:sz w:val="20"/>
                <w:szCs w:val="21"/>
              </w:rPr>
              <w:t>IoT</w:t>
            </w:r>
            <w:proofErr w:type="spellEnd"/>
            <w:r w:rsidRPr="006F11B8">
              <w:rPr>
                <w:rFonts w:ascii="仿宋_GB2312" w:eastAsia="仿宋_GB2312" w:hint="eastAsia"/>
                <w:sz w:val="20"/>
                <w:szCs w:val="21"/>
              </w:rPr>
              <w:t>等，工作频率：433MHz（超高频），2.45GHz（微波），通讯距离</w:t>
            </w:r>
            <w:r w:rsidRPr="006F11B8">
              <w:rPr>
                <w:rFonts w:ascii="仿宋" w:eastAsia="仿宋" w:hAnsi="仿宋" w:hint="eastAsia"/>
                <w:sz w:val="20"/>
                <w:szCs w:val="21"/>
              </w:rPr>
              <w:t>＞</w:t>
            </w:r>
            <w:r w:rsidRPr="006F11B8">
              <w:rPr>
                <w:rFonts w:ascii="仿宋_GB2312" w:eastAsia="仿宋_GB2312" w:hint="eastAsia"/>
                <w:sz w:val="20"/>
                <w:szCs w:val="21"/>
              </w:rPr>
              <w:t>10m，满足国际标准433MHz(ISO18000-6)，2.45GHz(ISO18000-4)。</w:t>
            </w:r>
          </w:p>
        </w:tc>
      </w:tr>
      <w:tr w:rsidR="00F752FD" w14:paraId="49B5357A" w14:textId="77777777" w:rsidTr="00D57C7E">
        <w:trPr>
          <w:trHeight w:val="1395"/>
        </w:trPr>
        <w:tc>
          <w:tcPr>
            <w:tcW w:w="738" w:type="dxa"/>
            <w:vAlign w:val="center"/>
          </w:tcPr>
          <w:p w14:paraId="6CAF7CBA" w14:textId="5692FBC2" w:rsidR="00F752FD" w:rsidRPr="0047096B" w:rsidRDefault="00D57C7E" w:rsidP="00D57C7E">
            <w:pPr>
              <w:pStyle w:val="a6"/>
              <w:ind w:firstLineChars="0" w:firstLine="0"/>
              <w:jc w:val="left"/>
              <w:rPr>
                <w:rFonts w:ascii="仿宋_GB2312" w:eastAsia="仿宋_GB2312"/>
                <w:szCs w:val="21"/>
              </w:rPr>
            </w:pPr>
            <w:r>
              <w:rPr>
                <w:rFonts w:ascii="仿宋_GB2312" w:eastAsia="仿宋_GB2312" w:hint="eastAsia"/>
                <w:szCs w:val="21"/>
              </w:rPr>
              <w:t>加工、</w:t>
            </w:r>
            <w:r w:rsidR="00F752FD" w:rsidRPr="0047096B">
              <w:rPr>
                <w:rFonts w:ascii="仿宋_GB2312" w:eastAsia="仿宋_GB2312"/>
                <w:szCs w:val="21"/>
              </w:rPr>
              <w:t>制造</w:t>
            </w:r>
            <w:r w:rsidR="00F752FD" w:rsidRPr="0047096B">
              <w:rPr>
                <w:rFonts w:ascii="仿宋_GB2312" w:eastAsia="仿宋_GB2312" w:hint="eastAsia"/>
                <w:szCs w:val="21"/>
              </w:rPr>
              <w:t>及装配</w:t>
            </w:r>
          </w:p>
        </w:tc>
        <w:tc>
          <w:tcPr>
            <w:tcW w:w="1247" w:type="dxa"/>
            <w:vAlign w:val="center"/>
          </w:tcPr>
          <w:p w14:paraId="2350CE54" w14:textId="77777777" w:rsidR="00F752FD" w:rsidRPr="0047096B" w:rsidRDefault="00F752FD" w:rsidP="008A2D47">
            <w:pPr>
              <w:pStyle w:val="a6"/>
              <w:ind w:firstLineChars="0" w:firstLine="0"/>
              <w:jc w:val="left"/>
              <w:rPr>
                <w:rFonts w:ascii="仿宋_GB2312" w:eastAsia="仿宋_GB2312"/>
                <w:szCs w:val="21"/>
              </w:rPr>
            </w:pPr>
            <w:r w:rsidRPr="00A033FF">
              <w:rPr>
                <w:rFonts w:ascii="仿宋_GB2312" w:eastAsia="仿宋_GB2312" w:hint="eastAsia"/>
                <w:szCs w:val="21"/>
              </w:rPr>
              <w:t>工艺集成平台</w:t>
            </w:r>
          </w:p>
        </w:tc>
        <w:tc>
          <w:tcPr>
            <w:tcW w:w="2126" w:type="dxa"/>
            <w:vAlign w:val="center"/>
          </w:tcPr>
          <w:p w14:paraId="412D963D" w14:textId="595C5606" w:rsidR="00D57C7E" w:rsidRDefault="00F752FD" w:rsidP="00DD2B3D">
            <w:pPr>
              <w:pStyle w:val="a6"/>
              <w:ind w:firstLineChars="0" w:firstLine="0"/>
              <w:rPr>
                <w:rFonts w:ascii="仿宋_GB2312" w:eastAsia="仿宋_GB2312"/>
                <w:szCs w:val="21"/>
              </w:rPr>
            </w:pPr>
            <w:r>
              <w:rPr>
                <w:rFonts w:ascii="仿宋_GB2312" w:eastAsia="仿宋_GB2312" w:hint="eastAsia"/>
                <w:szCs w:val="21"/>
              </w:rPr>
              <w:t>1）研究</w:t>
            </w:r>
            <w:r w:rsidRPr="00602A40">
              <w:rPr>
                <w:rFonts w:ascii="仿宋_GB2312" w:eastAsia="仿宋_GB2312" w:hint="eastAsia"/>
                <w:szCs w:val="21"/>
              </w:rPr>
              <w:t>新型非硅基电子光/磁/电/材料的工艺集成平台</w:t>
            </w:r>
            <w:r w:rsidR="005B108E">
              <w:rPr>
                <w:rFonts w:ascii="仿宋_GB2312" w:eastAsia="仿宋_GB2312" w:hint="eastAsia"/>
                <w:szCs w:val="21"/>
              </w:rPr>
              <w:t>。</w:t>
            </w:r>
          </w:p>
          <w:p w14:paraId="6E082F93" w14:textId="0CE98C30" w:rsidR="00F752FD" w:rsidRPr="0047096B" w:rsidRDefault="00F752FD" w:rsidP="00DD2B3D">
            <w:pPr>
              <w:pStyle w:val="a6"/>
              <w:ind w:firstLineChars="0" w:firstLine="0"/>
              <w:rPr>
                <w:rFonts w:ascii="仿宋_GB2312" w:eastAsia="仿宋_GB2312"/>
                <w:szCs w:val="21"/>
              </w:rPr>
            </w:pPr>
            <w:r>
              <w:rPr>
                <w:rFonts w:ascii="仿宋_GB2312" w:eastAsia="仿宋_GB2312" w:hint="eastAsia"/>
                <w:szCs w:val="21"/>
              </w:rPr>
              <w:t>2）研究</w:t>
            </w:r>
            <w:r w:rsidRPr="0047096B">
              <w:rPr>
                <w:rFonts w:ascii="仿宋_GB2312" w:eastAsia="仿宋_GB2312" w:hint="eastAsia"/>
                <w:szCs w:val="21"/>
              </w:rPr>
              <w:t>柔性电子光/磁/电材料的工艺集成平台</w:t>
            </w:r>
            <w:r>
              <w:rPr>
                <w:rFonts w:ascii="仿宋_GB2312" w:eastAsia="仿宋_GB2312" w:hint="eastAsia"/>
                <w:szCs w:val="21"/>
              </w:rPr>
              <w:t>。</w:t>
            </w:r>
          </w:p>
        </w:tc>
        <w:tc>
          <w:tcPr>
            <w:tcW w:w="4304" w:type="dxa"/>
            <w:vAlign w:val="center"/>
          </w:tcPr>
          <w:p w14:paraId="4B160A0C" w14:textId="679BC9BD"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1）建立适合磁、光、电等传感材料和器件研发、生产的6-8</w:t>
            </w:r>
            <w:r w:rsidR="005B108E" w:rsidRPr="006F11B8">
              <w:rPr>
                <w:rFonts w:ascii="仿宋_GB2312" w:eastAsia="仿宋_GB2312" w:hint="eastAsia"/>
                <w:szCs w:val="21"/>
              </w:rPr>
              <w:t>寸生产线</w:t>
            </w:r>
            <w:r w:rsidRPr="006F11B8">
              <w:rPr>
                <w:rFonts w:ascii="仿宋_GB2312" w:eastAsia="仿宋_GB2312" w:hint="eastAsia"/>
                <w:szCs w:val="21"/>
              </w:rPr>
              <w:t>MEMS</w:t>
            </w:r>
            <w:r w:rsidR="00671949" w:rsidRPr="006F11B8">
              <w:rPr>
                <w:rFonts w:ascii="仿宋_GB2312" w:eastAsia="仿宋_GB2312" w:hint="eastAsia"/>
                <w:szCs w:val="21"/>
              </w:rPr>
              <w:t>微加工平台；</w:t>
            </w:r>
            <w:r w:rsidR="005B108E" w:rsidRPr="006F11B8">
              <w:rPr>
                <w:rFonts w:ascii="仿宋_GB2312" w:eastAsia="仿宋_GB2312" w:hint="eastAsia"/>
                <w:szCs w:val="21"/>
              </w:rPr>
              <w:t>建立形貌、磁性、光学、电学及振动测试等表征平台；</w:t>
            </w:r>
            <w:r w:rsidRPr="006F11B8">
              <w:rPr>
                <w:rFonts w:ascii="仿宋_GB2312" w:eastAsia="仿宋_GB2312" w:hint="eastAsia"/>
                <w:szCs w:val="21"/>
              </w:rPr>
              <w:t>完成MEMS传感的研发平台，平台属于第三方机构，可以进行试样生产及委托加工</w:t>
            </w:r>
            <w:r w:rsidR="00671949" w:rsidRPr="006F11B8">
              <w:rPr>
                <w:rFonts w:ascii="仿宋_GB2312" w:eastAsia="仿宋_GB2312" w:hint="eastAsia"/>
                <w:szCs w:val="21"/>
              </w:rPr>
              <w:t>等</w:t>
            </w:r>
            <w:r w:rsidRPr="006F11B8">
              <w:rPr>
                <w:rFonts w:ascii="仿宋_GB2312" w:eastAsia="仿宋_GB2312" w:hint="eastAsia"/>
                <w:szCs w:val="21"/>
              </w:rPr>
              <w:t>。</w:t>
            </w:r>
          </w:p>
          <w:p w14:paraId="278C3AB7" w14:textId="77777777" w:rsidR="00F752FD"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2）传感器印刷的线宽连续可调5</w:t>
            </w:r>
            <w:r w:rsidRPr="006F11B8">
              <w:rPr>
                <w:rFonts w:ascii="仿宋_GB2312" w:eastAsia="仿宋_GB2312" w:hint="eastAsia"/>
                <w:szCs w:val="21"/>
              </w:rPr>
              <w:t>µ</w:t>
            </w:r>
            <w:r w:rsidRPr="006F11B8">
              <w:rPr>
                <w:rFonts w:ascii="仿宋_GB2312" w:eastAsia="仿宋_GB2312" w:hint="eastAsia"/>
                <w:szCs w:val="21"/>
              </w:rPr>
              <w:t>m</w:t>
            </w:r>
            <w:r w:rsidRPr="006F11B8">
              <w:rPr>
                <w:rFonts w:ascii="仿宋" w:eastAsia="仿宋" w:hAnsi="仿宋" w:hint="eastAsia"/>
                <w:szCs w:val="21"/>
              </w:rPr>
              <w:t>～</w:t>
            </w:r>
            <w:r w:rsidRPr="006F11B8">
              <w:rPr>
                <w:rFonts w:ascii="仿宋_GB2312" w:eastAsia="仿宋_GB2312" w:hint="eastAsia"/>
                <w:szCs w:val="21"/>
              </w:rPr>
              <w:t>3mm；传感器厚度的连续可调50nm-50</w:t>
            </w:r>
            <w:r w:rsidRPr="006F11B8">
              <w:rPr>
                <w:rFonts w:ascii="仿宋_GB2312" w:eastAsia="仿宋_GB2312" w:hint="eastAsia"/>
                <w:szCs w:val="21"/>
              </w:rPr>
              <w:t>µ</w:t>
            </w:r>
            <w:r w:rsidRPr="006F11B8">
              <w:rPr>
                <w:rFonts w:ascii="仿宋_GB2312" w:eastAsia="仿宋_GB2312" w:hint="eastAsia"/>
                <w:szCs w:val="21"/>
              </w:rPr>
              <w:t>m；可实现多材料、大粘度范围金属墨水材料的稳定均匀雾化，打印/或速度0～300mm/s；适用基材包括</w:t>
            </w:r>
            <w:r w:rsidRPr="006F11B8">
              <w:rPr>
                <w:rFonts w:ascii="仿宋_GB2312" w:eastAsia="仿宋_GB2312" w:hint="eastAsia"/>
                <w:szCs w:val="21"/>
              </w:rPr>
              <w:lastRenderedPageBreak/>
              <w:t>不限于塑料（PET、PI、PEN等）、纸、纺织品、钢片、弹性体等。</w:t>
            </w:r>
          </w:p>
        </w:tc>
      </w:tr>
      <w:tr w:rsidR="00F752FD" w14:paraId="1F17696D" w14:textId="77777777" w:rsidTr="00D57C7E">
        <w:tc>
          <w:tcPr>
            <w:tcW w:w="738" w:type="dxa"/>
            <w:vAlign w:val="center"/>
          </w:tcPr>
          <w:p w14:paraId="47D16F99" w14:textId="77777777" w:rsidR="00F752FD" w:rsidRPr="0047096B" w:rsidRDefault="00F752FD" w:rsidP="00D57C7E">
            <w:pPr>
              <w:pStyle w:val="a6"/>
              <w:ind w:firstLineChars="0" w:firstLine="0"/>
              <w:jc w:val="left"/>
              <w:rPr>
                <w:rFonts w:ascii="仿宋_GB2312" w:eastAsia="仿宋_GB2312"/>
                <w:szCs w:val="21"/>
              </w:rPr>
            </w:pPr>
            <w:r w:rsidRPr="0047096B">
              <w:rPr>
                <w:rFonts w:ascii="仿宋_GB2312" w:eastAsia="仿宋_GB2312" w:hint="eastAsia"/>
                <w:szCs w:val="21"/>
              </w:rPr>
              <w:lastRenderedPageBreak/>
              <w:t>产品</w:t>
            </w:r>
            <w:r w:rsidRPr="0047096B">
              <w:rPr>
                <w:rFonts w:ascii="仿宋_GB2312" w:eastAsia="仿宋_GB2312"/>
                <w:szCs w:val="21"/>
              </w:rPr>
              <w:t>检测</w:t>
            </w:r>
          </w:p>
        </w:tc>
        <w:tc>
          <w:tcPr>
            <w:tcW w:w="1247" w:type="dxa"/>
            <w:vAlign w:val="center"/>
          </w:tcPr>
          <w:p w14:paraId="48B31819" w14:textId="77777777" w:rsidR="00F752FD" w:rsidRPr="0047096B" w:rsidRDefault="00F752FD" w:rsidP="008A2D47">
            <w:pPr>
              <w:pStyle w:val="a6"/>
              <w:ind w:firstLineChars="0" w:firstLine="0"/>
              <w:jc w:val="left"/>
              <w:rPr>
                <w:rFonts w:ascii="仿宋_GB2312" w:eastAsia="仿宋_GB2312"/>
                <w:szCs w:val="21"/>
              </w:rPr>
            </w:pPr>
            <w:r>
              <w:rPr>
                <w:rFonts w:ascii="仿宋_GB2312" w:eastAsia="仿宋_GB2312" w:hint="eastAsia"/>
                <w:szCs w:val="21"/>
              </w:rPr>
              <w:t>传感器</w:t>
            </w:r>
            <w:r>
              <w:rPr>
                <w:rFonts w:ascii="仿宋_GB2312" w:eastAsia="仿宋_GB2312"/>
                <w:szCs w:val="21"/>
              </w:rPr>
              <w:t>、芯片</w:t>
            </w:r>
            <w:r>
              <w:rPr>
                <w:rFonts w:ascii="仿宋_GB2312" w:eastAsia="仿宋_GB2312" w:hint="eastAsia"/>
                <w:szCs w:val="21"/>
              </w:rPr>
              <w:t>测试</w:t>
            </w:r>
            <w:r>
              <w:rPr>
                <w:rFonts w:ascii="仿宋_GB2312" w:eastAsia="仿宋_GB2312"/>
                <w:szCs w:val="21"/>
              </w:rPr>
              <w:t>技术</w:t>
            </w:r>
          </w:p>
        </w:tc>
        <w:tc>
          <w:tcPr>
            <w:tcW w:w="2126" w:type="dxa"/>
            <w:vAlign w:val="center"/>
          </w:tcPr>
          <w:p w14:paraId="19B056EB" w14:textId="77777777" w:rsidR="00F752FD" w:rsidRPr="0047096B" w:rsidRDefault="00F752FD" w:rsidP="00DD2B3D">
            <w:pPr>
              <w:pStyle w:val="a6"/>
              <w:ind w:firstLineChars="0" w:firstLine="0"/>
              <w:rPr>
                <w:rFonts w:ascii="仿宋_GB2312" w:eastAsia="仿宋_GB2312"/>
                <w:szCs w:val="21"/>
              </w:rPr>
            </w:pPr>
            <w:r>
              <w:rPr>
                <w:rFonts w:ascii="仿宋_GB2312" w:eastAsia="仿宋_GB2312" w:hint="eastAsia"/>
                <w:szCs w:val="21"/>
              </w:rPr>
              <w:t>研究</w:t>
            </w:r>
            <w:r w:rsidRPr="0047096B">
              <w:rPr>
                <w:rFonts w:ascii="仿宋_GB2312" w:eastAsia="仿宋_GB2312" w:hint="eastAsia"/>
                <w:szCs w:val="21"/>
              </w:rPr>
              <w:t>智能芯片及模块设计服务与测评平台</w:t>
            </w:r>
            <w:r>
              <w:rPr>
                <w:rFonts w:ascii="仿宋_GB2312" w:eastAsia="仿宋_GB2312" w:hint="eastAsia"/>
                <w:szCs w:val="21"/>
              </w:rPr>
              <w:t>。</w:t>
            </w:r>
          </w:p>
        </w:tc>
        <w:tc>
          <w:tcPr>
            <w:tcW w:w="4304" w:type="dxa"/>
            <w:vAlign w:val="center"/>
          </w:tcPr>
          <w:p w14:paraId="1D033510" w14:textId="26A96C98" w:rsidR="00562480" w:rsidRPr="006F11B8" w:rsidRDefault="00F752FD" w:rsidP="00DD2B3D">
            <w:pPr>
              <w:pStyle w:val="a6"/>
              <w:ind w:firstLineChars="0" w:firstLine="0"/>
              <w:rPr>
                <w:rFonts w:ascii="仿宋_GB2312" w:eastAsia="仿宋_GB2312"/>
                <w:szCs w:val="21"/>
              </w:rPr>
            </w:pPr>
            <w:r w:rsidRPr="006F11B8">
              <w:rPr>
                <w:rFonts w:ascii="仿宋_GB2312" w:eastAsia="仿宋_GB2312" w:hint="eastAsia"/>
                <w:szCs w:val="21"/>
              </w:rPr>
              <w:t>包括成品芯片的静动态功耗测试仪、电路分析仪器、工艺分析仪器等设备；</w:t>
            </w:r>
            <w:r w:rsidR="00562480" w:rsidRPr="006F11B8">
              <w:rPr>
                <w:rFonts w:ascii="仿宋_GB2312" w:eastAsia="仿宋_GB2312" w:hint="eastAsia"/>
                <w:szCs w:val="21"/>
              </w:rPr>
              <w:t>形成1套智能芯片及模块功能与性能测试的仿真软件；</w:t>
            </w:r>
            <w:r w:rsidRPr="006F11B8">
              <w:rPr>
                <w:rFonts w:ascii="仿宋_GB2312" w:eastAsia="仿宋_GB2312" w:hint="eastAsia"/>
                <w:szCs w:val="21"/>
              </w:rPr>
              <w:t>服务智能芯片设计厂家</w:t>
            </w:r>
            <w:r w:rsidRPr="006F11B8">
              <w:rPr>
                <w:rFonts w:ascii="仿宋" w:eastAsia="仿宋" w:hAnsi="仿宋" w:hint="eastAsia"/>
                <w:szCs w:val="21"/>
              </w:rPr>
              <w:t>＞</w:t>
            </w:r>
            <w:r w:rsidRPr="006F11B8">
              <w:rPr>
                <w:rFonts w:ascii="仿宋_GB2312" w:eastAsia="仿宋_GB2312" w:hint="eastAsia"/>
                <w:szCs w:val="21"/>
              </w:rPr>
              <w:t>5</w:t>
            </w:r>
            <w:r w:rsidR="00562480" w:rsidRPr="006F11B8">
              <w:rPr>
                <w:rFonts w:ascii="仿宋_GB2312" w:eastAsia="仿宋_GB2312" w:hint="eastAsia"/>
                <w:szCs w:val="21"/>
              </w:rPr>
              <w:t>家，</w:t>
            </w:r>
            <w:r w:rsidRPr="006F11B8">
              <w:rPr>
                <w:rFonts w:ascii="仿宋_GB2312" w:eastAsia="仿宋_GB2312" w:hint="eastAsia"/>
                <w:szCs w:val="21"/>
              </w:rPr>
              <w:t>智能模块测试服务厂家</w:t>
            </w:r>
            <w:r w:rsidRPr="006F11B8">
              <w:rPr>
                <w:rFonts w:ascii="仿宋" w:eastAsia="仿宋" w:hAnsi="仿宋" w:hint="eastAsia"/>
                <w:szCs w:val="21"/>
              </w:rPr>
              <w:t>＞</w:t>
            </w:r>
            <w:r w:rsidRPr="006F11B8">
              <w:rPr>
                <w:rFonts w:ascii="仿宋_GB2312" w:eastAsia="仿宋_GB2312" w:hint="eastAsia"/>
                <w:szCs w:val="21"/>
              </w:rPr>
              <w:t>100家。</w:t>
            </w:r>
          </w:p>
        </w:tc>
      </w:tr>
      <w:tr w:rsidR="00F752FD" w14:paraId="2D4898AD" w14:textId="77777777" w:rsidTr="00D57C7E">
        <w:tc>
          <w:tcPr>
            <w:tcW w:w="738" w:type="dxa"/>
            <w:vAlign w:val="center"/>
          </w:tcPr>
          <w:p w14:paraId="6034406E" w14:textId="77777777" w:rsidR="00F752FD" w:rsidRPr="0047096B" w:rsidRDefault="00F752FD" w:rsidP="00671949">
            <w:pPr>
              <w:pStyle w:val="a6"/>
              <w:ind w:firstLineChars="0" w:firstLine="0"/>
              <w:jc w:val="left"/>
              <w:rPr>
                <w:rFonts w:ascii="仿宋_GB2312" w:eastAsia="仿宋_GB2312"/>
                <w:szCs w:val="21"/>
              </w:rPr>
            </w:pPr>
            <w:r w:rsidRPr="0047096B">
              <w:rPr>
                <w:rFonts w:ascii="仿宋_GB2312" w:eastAsia="仿宋_GB2312" w:hint="eastAsia"/>
                <w:szCs w:val="21"/>
              </w:rPr>
              <w:t>下游</w:t>
            </w:r>
            <w:r w:rsidRPr="0047096B">
              <w:rPr>
                <w:rFonts w:ascii="仿宋_GB2312" w:eastAsia="仿宋_GB2312"/>
                <w:szCs w:val="21"/>
              </w:rPr>
              <w:t>整机装备</w:t>
            </w:r>
          </w:p>
        </w:tc>
        <w:tc>
          <w:tcPr>
            <w:tcW w:w="1247" w:type="dxa"/>
            <w:vAlign w:val="center"/>
          </w:tcPr>
          <w:p w14:paraId="4F98A0E4" w14:textId="77777777" w:rsidR="00F752FD" w:rsidRPr="0047096B" w:rsidRDefault="00F752FD" w:rsidP="008A2D47">
            <w:pPr>
              <w:pStyle w:val="a6"/>
              <w:ind w:firstLineChars="0" w:firstLine="0"/>
              <w:jc w:val="left"/>
              <w:rPr>
                <w:rFonts w:ascii="仿宋_GB2312" w:eastAsia="仿宋_GB2312"/>
                <w:szCs w:val="21"/>
              </w:rPr>
            </w:pPr>
            <w:r w:rsidRPr="00602A40">
              <w:rPr>
                <w:rFonts w:ascii="仿宋_GB2312" w:eastAsia="仿宋_GB2312" w:hint="eastAsia"/>
                <w:szCs w:val="21"/>
              </w:rPr>
              <w:t>智能信息产品集成应用技术</w:t>
            </w:r>
          </w:p>
        </w:tc>
        <w:tc>
          <w:tcPr>
            <w:tcW w:w="2126" w:type="dxa"/>
            <w:vAlign w:val="center"/>
          </w:tcPr>
          <w:p w14:paraId="2D611801" w14:textId="77777777" w:rsidR="00F752FD" w:rsidRDefault="00F752FD" w:rsidP="00DD2B3D">
            <w:pPr>
              <w:pStyle w:val="a6"/>
              <w:ind w:firstLineChars="0" w:firstLine="0"/>
              <w:rPr>
                <w:rFonts w:ascii="仿宋_GB2312" w:eastAsia="仿宋_GB2312"/>
                <w:szCs w:val="21"/>
              </w:rPr>
            </w:pPr>
            <w:r>
              <w:rPr>
                <w:rFonts w:ascii="仿宋_GB2312" w:eastAsia="仿宋_GB2312" w:hint="eastAsia"/>
                <w:szCs w:val="21"/>
              </w:rPr>
              <w:t>研究</w:t>
            </w:r>
            <w:r w:rsidRPr="0047096B">
              <w:rPr>
                <w:rFonts w:ascii="仿宋_GB2312" w:eastAsia="仿宋_GB2312" w:hint="eastAsia"/>
                <w:szCs w:val="21"/>
              </w:rPr>
              <w:t>物联网智能家电管理及大数据服务系统</w:t>
            </w:r>
            <w:r>
              <w:rPr>
                <w:rFonts w:ascii="仿宋_GB2312" w:eastAsia="仿宋_GB2312" w:hint="eastAsia"/>
                <w:szCs w:val="21"/>
              </w:rPr>
              <w:t>；</w:t>
            </w:r>
            <w:r w:rsidRPr="0047096B">
              <w:rPr>
                <w:rFonts w:ascii="仿宋_GB2312" w:eastAsia="仿宋_GB2312" w:hint="eastAsia"/>
                <w:szCs w:val="21"/>
              </w:rPr>
              <w:t>研究面向中小企业的数字工厂云服务系统</w:t>
            </w:r>
            <w:r>
              <w:rPr>
                <w:rFonts w:ascii="仿宋_GB2312" w:eastAsia="仿宋_GB2312" w:hint="eastAsia"/>
                <w:szCs w:val="21"/>
              </w:rPr>
              <w:t>；</w:t>
            </w:r>
            <w:r w:rsidRPr="0047096B">
              <w:rPr>
                <w:rFonts w:ascii="仿宋_GB2312" w:eastAsia="仿宋_GB2312" w:hint="eastAsia"/>
                <w:szCs w:val="21"/>
              </w:rPr>
              <w:t>研究新能源汽车</w:t>
            </w:r>
            <w:proofErr w:type="gramStart"/>
            <w:r w:rsidRPr="0047096B">
              <w:rPr>
                <w:rFonts w:ascii="仿宋_GB2312" w:eastAsia="仿宋_GB2312" w:hint="eastAsia"/>
                <w:szCs w:val="21"/>
              </w:rPr>
              <w:t>车</w:t>
            </w:r>
            <w:proofErr w:type="gramEnd"/>
            <w:r w:rsidRPr="0047096B">
              <w:rPr>
                <w:rFonts w:ascii="仿宋_GB2312" w:eastAsia="仿宋_GB2312" w:hint="eastAsia"/>
                <w:szCs w:val="21"/>
              </w:rPr>
              <w:t>联网监控系统</w:t>
            </w:r>
            <w:r>
              <w:rPr>
                <w:rFonts w:ascii="仿宋_GB2312" w:eastAsia="仿宋_GB2312" w:hint="eastAsia"/>
                <w:szCs w:val="21"/>
              </w:rPr>
              <w:t>；</w:t>
            </w:r>
          </w:p>
          <w:p w14:paraId="00E2BBA7" w14:textId="21C93839" w:rsidR="00F752FD" w:rsidRPr="00FE2CDF" w:rsidRDefault="00F752FD" w:rsidP="00671949">
            <w:pPr>
              <w:pStyle w:val="a6"/>
              <w:ind w:firstLineChars="0" w:firstLine="0"/>
              <w:rPr>
                <w:rFonts w:ascii="仿宋_GB2312" w:eastAsia="仿宋_GB2312"/>
                <w:szCs w:val="21"/>
              </w:rPr>
            </w:pPr>
            <w:r w:rsidRPr="0047096B">
              <w:rPr>
                <w:rFonts w:ascii="仿宋_GB2312" w:eastAsia="仿宋_GB2312" w:hint="eastAsia"/>
                <w:szCs w:val="21"/>
              </w:rPr>
              <w:t>研究智能船舶监控系统</w:t>
            </w:r>
            <w:r>
              <w:rPr>
                <w:rFonts w:ascii="仿宋_GB2312" w:eastAsia="仿宋_GB2312" w:hint="eastAsia"/>
                <w:szCs w:val="21"/>
              </w:rPr>
              <w:t>；研究面向工业物联网操作系统；</w:t>
            </w:r>
            <w:r w:rsidRPr="00602A40">
              <w:rPr>
                <w:rFonts w:ascii="仿宋_GB2312" w:eastAsia="仿宋_GB2312" w:hint="eastAsia"/>
                <w:szCs w:val="21"/>
              </w:rPr>
              <w:t>新一代智能数字港口系统开发及关键技术攻关</w:t>
            </w:r>
            <w:r w:rsidR="00671949">
              <w:rPr>
                <w:rFonts w:ascii="仿宋_GB2312" w:eastAsia="仿宋_GB2312" w:hint="eastAsia"/>
                <w:szCs w:val="21"/>
              </w:rPr>
              <w:t>等</w:t>
            </w:r>
            <w:r>
              <w:rPr>
                <w:rFonts w:ascii="仿宋_GB2312" w:eastAsia="仿宋_GB2312" w:hint="eastAsia"/>
                <w:szCs w:val="21"/>
              </w:rPr>
              <w:t>。</w:t>
            </w:r>
          </w:p>
        </w:tc>
        <w:tc>
          <w:tcPr>
            <w:tcW w:w="4304" w:type="dxa"/>
            <w:vAlign w:val="center"/>
          </w:tcPr>
          <w:p w14:paraId="1545AE9E" w14:textId="2F225B33" w:rsidR="00F752FD" w:rsidRPr="006F11B8" w:rsidRDefault="00671949" w:rsidP="00DD2B3D">
            <w:pPr>
              <w:pStyle w:val="a6"/>
              <w:ind w:firstLineChars="0" w:firstLine="0"/>
              <w:rPr>
                <w:rFonts w:ascii="仿宋_GB2312" w:eastAsia="仿宋_GB2312"/>
                <w:szCs w:val="21"/>
              </w:rPr>
            </w:pPr>
            <w:r w:rsidRPr="006F11B8">
              <w:rPr>
                <w:rFonts w:ascii="仿宋_GB2312" w:eastAsia="仿宋_GB2312" w:hint="eastAsia"/>
                <w:szCs w:val="21"/>
              </w:rPr>
              <w:t>具备</w:t>
            </w:r>
            <w:r w:rsidR="00F752FD" w:rsidRPr="006F11B8">
              <w:rPr>
                <w:rFonts w:ascii="仿宋_GB2312" w:eastAsia="仿宋_GB2312" w:hint="eastAsia"/>
                <w:szCs w:val="21"/>
              </w:rPr>
              <w:t>实时多任务内核、轻量级协议</w:t>
            </w:r>
            <w:proofErr w:type="gramStart"/>
            <w:r w:rsidR="00F752FD" w:rsidRPr="006F11B8">
              <w:rPr>
                <w:rFonts w:ascii="仿宋_GB2312" w:eastAsia="仿宋_GB2312" w:hint="eastAsia"/>
                <w:szCs w:val="21"/>
              </w:rPr>
              <w:t>栈</w:t>
            </w:r>
            <w:proofErr w:type="gramEnd"/>
            <w:r w:rsidR="00F752FD" w:rsidRPr="006F11B8">
              <w:rPr>
                <w:rFonts w:ascii="仿宋_GB2312" w:eastAsia="仿宋_GB2312" w:hint="eastAsia"/>
                <w:szCs w:val="21"/>
              </w:rPr>
              <w:t>、通讯协议</w:t>
            </w:r>
            <w:proofErr w:type="gramStart"/>
            <w:r w:rsidR="00F752FD" w:rsidRPr="006F11B8">
              <w:rPr>
                <w:rFonts w:ascii="仿宋_GB2312" w:eastAsia="仿宋_GB2312" w:hint="eastAsia"/>
                <w:szCs w:val="21"/>
              </w:rPr>
              <w:t>栈</w:t>
            </w:r>
            <w:proofErr w:type="gramEnd"/>
            <w:r w:rsidR="00F752FD" w:rsidRPr="006F11B8">
              <w:rPr>
                <w:rFonts w:ascii="仿宋_GB2312" w:eastAsia="仿宋_GB2312" w:hint="eastAsia"/>
                <w:szCs w:val="21"/>
              </w:rPr>
              <w:t>、设备驱动、内存管理等功能；</w:t>
            </w:r>
            <w:proofErr w:type="gramStart"/>
            <w:r w:rsidR="00AA468D" w:rsidRPr="006F11B8">
              <w:rPr>
                <w:rFonts w:ascii="仿宋_GB2312" w:eastAsia="仿宋_GB2312" w:hint="eastAsia"/>
                <w:szCs w:val="21"/>
              </w:rPr>
              <w:t>异构物端智能</w:t>
            </w:r>
            <w:proofErr w:type="gramEnd"/>
            <w:r w:rsidR="00AA468D" w:rsidRPr="006F11B8">
              <w:rPr>
                <w:rFonts w:ascii="仿宋_GB2312" w:eastAsia="仿宋_GB2312" w:hint="eastAsia"/>
                <w:szCs w:val="21"/>
              </w:rPr>
              <w:t>芯片</w:t>
            </w:r>
            <w:r w:rsidR="00F752FD" w:rsidRPr="006F11B8">
              <w:rPr>
                <w:rFonts w:ascii="仿宋_GB2312" w:eastAsia="仿宋_GB2312" w:hint="eastAsia"/>
                <w:szCs w:val="21"/>
              </w:rPr>
              <w:t>频率与功耗指标：大核主频≥800MHz，功耗≤50mW，小核主频≤100MHz，功耗≤5mW，神经网络处理器核NPU功耗在50</w:t>
            </w:r>
            <w:r w:rsidR="00F752FD" w:rsidRPr="006F11B8">
              <w:rPr>
                <w:rFonts w:ascii="仿宋" w:eastAsia="仿宋" w:hAnsi="仿宋" w:hint="eastAsia"/>
                <w:szCs w:val="21"/>
              </w:rPr>
              <w:t>～</w:t>
            </w:r>
            <w:r w:rsidR="00F752FD" w:rsidRPr="006F11B8">
              <w:rPr>
                <w:rFonts w:ascii="仿宋_GB2312" w:eastAsia="仿宋_GB2312" w:hint="eastAsia"/>
                <w:szCs w:val="21"/>
              </w:rPr>
              <w:t>200mW可动态调节。</w:t>
            </w:r>
          </w:p>
        </w:tc>
      </w:tr>
    </w:tbl>
    <w:p w14:paraId="33805F60" w14:textId="4A47892A" w:rsidR="002E799A" w:rsidRPr="00F47C8E" w:rsidRDefault="002E799A" w:rsidP="002E799A">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3.实施和引进一批重大关键项目</w:t>
      </w:r>
    </w:p>
    <w:p w14:paraId="5ED7BB97" w14:textId="2DD74F89" w:rsidR="002E799A" w:rsidRDefault="002E799A" w:rsidP="002E799A">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面向</w:t>
      </w:r>
      <w:r>
        <w:rPr>
          <w:rFonts w:ascii="仿宋_GB2312" w:eastAsia="仿宋_GB2312" w:hint="eastAsia"/>
          <w:sz w:val="32"/>
          <w:szCs w:val="32"/>
        </w:rPr>
        <w:t>智能</w:t>
      </w:r>
      <w:r>
        <w:rPr>
          <w:rFonts w:ascii="仿宋_GB2312" w:eastAsia="仿宋_GB2312"/>
          <w:sz w:val="32"/>
          <w:szCs w:val="32"/>
        </w:rPr>
        <w:t>信息终端</w:t>
      </w:r>
      <w:r>
        <w:rPr>
          <w:rFonts w:ascii="仿宋_GB2312" w:eastAsia="仿宋_GB2312" w:hint="eastAsia"/>
          <w:sz w:val="32"/>
          <w:szCs w:val="32"/>
        </w:rPr>
        <w:t>产业链的集成</w:t>
      </w:r>
      <w:r w:rsidR="00671949">
        <w:rPr>
          <w:rFonts w:ascii="仿宋_GB2312" w:eastAsia="仿宋_GB2312"/>
          <w:sz w:val="32"/>
          <w:szCs w:val="32"/>
        </w:rPr>
        <w:t>制造</w:t>
      </w:r>
      <w:r w:rsidR="00671949">
        <w:rPr>
          <w:rFonts w:ascii="仿宋_GB2312" w:eastAsia="仿宋_GB2312" w:hint="eastAsia"/>
          <w:sz w:val="32"/>
          <w:szCs w:val="32"/>
        </w:rPr>
        <w:t>，</w:t>
      </w:r>
      <w:r>
        <w:rPr>
          <w:rFonts w:ascii="仿宋_GB2312" w:eastAsia="仿宋_GB2312" w:hint="eastAsia"/>
          <w:sz w:val="32"/>
          <w:szCs w:val="32"/>
        </w:rPr>
        <w:t>以</w:t>
      </w:r>
      <w:r>
        <w:rPr>
          <w:rFonts w:ascii="仿宋_GB2312" w:eastAsia="仿宋_GB2312"/>
          <w:sz w:val="32"/>
          <w:szCs w:val="32"/>
        </w:rPr>
        <w:t>发展高端智能</w:t>
      </w:r>
      <w:r>
        <w:rPr>
          <w:rFonts w:ascii="仿宋_GB2312" w:eastAsia="仿宋_GB2312" w:hint="eastAsia"/>
          <w:sz w:val="32"/>
          <w:szCs w:val="32"/>
        </w:rPr>
        <w:t>物联网模块为</w:t>
      </w:r>
      <w:r>
        <w:rPr>
          <w:rFonts w:ascii="仿宋_GB2312" w:eastAsia="仿宋_GB2312"/>
          <w:sz w:val="32"/>
          <w:szCs w:val="32"/>
        </w:rPr>
        <w:t>目标</w:t>
      </w:r>
      <w:r>
        <w:rPr>
          <w:rFonts w:ascii="仿宋_GB2312" w:eastAsia="仿宋_GB2312" w:hint="eastAsia"/>
          <w:sz w:val="32"/>
          <w:szCs w:val="32"/>
        </w:rPr>
        <w:t>，重点</w:t>
      </w:r>
      <w:r>
        <w:rPr>
          <w:rFonts w:ascii="仿宋_GB2312" w:eastAsia="仿宋_GB2312"/>
          <w:sz w:val="32"/>
          <w:szCs w:val="32"/>
        </w:rPr>
        <w:t>推进</w:t>
      </w:r>
      <w:r>
        <w:rPr>
          <w:rFonts w:ascii="仿宋_GB2312" w:eastAsia="仿宋_GB2312" w:hint="eastAsia"/>
          <w:sz w:val="32"/>
          <w:szCs w:val="32"/>
        </w:rPr>
        <w:t>智能</w:t>
      </w:r>
      <w:r>
        <w:rPr>
          <w:rFonts w:ascii="仿宋_GB2312" w:eastAsia="仿宋_GB2312"/>
          <w:sz w:val="32"/>
          <w:szCs w:val="32"/>
        </w:rPr>
        <w:t>家电管理大数据服务系统、智能工程云服务系统、智能</w:t>
      </w:r>
      <w:r>
        <w:rPr>
          <w:rFonts w:ascii="仿宋_GB2312" w:eastAsia="仿宋_GB2312" w:hint="eastAsia"/>
          <w:sz w:val="32"/>
          <w:szCs w:val="32"/>
        </w:rPr>
        <w:t>导航</w:t>
      </w:r>
      <w:r>
        <w:rPr>
          <w:rFonts w:ascii="仿宋_GB2312" w:eastAsia="仿宋_GB2312"/>
          <w:sz w:val="32"/>
          <w:szCs w:val="32"/>
        </w:rPr>
        <w:t>及泊车</w:t>
      </w:r>
      <w:r>
        <w:rPr>
          <w:rFonts w:ascii="仿宋_GB2312" w:eastAsia="仿宋_GB2312" w:hint="eastAsia"/>
          <w:sz w:val="32"/>
          <w:szCs w:val="32"/>
        </w:rPr>
        <w:t>系统</w:t>
      </w:r>
      <w:r>
        <w:rPr>
          <w:rFonts w:ascii="仿宋_GB2312" w:eastAsia="仿宋_GB2312"/>
          <w:sz w:val="32"/>
          <w:szCs w:val="32"/>
        </w:rPr>
        <w:t>等项目，大力引进高端</w:t>
      </w:r>
      <w:r>
        <w:rPr>
          <w:rFonts w:ascii="仿宋_GB2312" w:eastAsia="仿宋_GB2312" w:hint="eastAsia"/>
          <w:sz w:val="32"/>
          <w:szCs w:val="32"/>
        </w:rPr>
        <w:t>移动便携</w:t>
      </w:r>
      <w:r>
        <w:rPr>
          <w:rFonts w:ascii="仿宋_GB2312" w:eastAsia="仿宋_GB2312"/>
          <w:sz w:val="32"/>
          <w:szCs w:val="32"/>
        </w:rPr>
        <w:t>式智能</w:t>
      </w:r>
      <w:r>
        <w:rPr>
          <w:rFonts w:ascii="仿宋_GB2312" w:eastAsia="仿宋_GB2312" w:hint="eastAsia"/>
          <w:sz w:val="32"/>
          <w:szCs w:val="32"/>
        </w:rPr>
        <w:t>终端</w:t>
      </w:r>
      <w:r>
        <w:rPr>
          <w:rFonts w:ascii="仿宋_GB2312" w:eastAsia="仿宋_GB2312"/>
          <w:sz w:val="32"/>
          <w:szCs w:val="32"/>
        </w:rPr>
        <w:t>、</w:t>
      </w:r>
      <w:r>
        <w:rPr>
          <w:rFonts w:ascii="仿宋_GB2312" w:eastAsia="仿宋_GB2312" w:hint="eastAsia"/>
          <w:sz w:val="32"/>
          <w:szCs w:val="32"/>
        </w:rPr>
        <w:t>智能</w:t>
      </w:r>
      <w:proofErr w:type="gramStart"/>
      <w:r>
        <w:rPr>
          <w:rFonts w:ascii="仿宋_GB2312" w:eastAsia="仿宋_GB2312"/>
          <w:sz w:val="32"/>
          <w:szCs w:val="32"/>
        </w:rPr>
        <w:t>云服务</w:t>
      </w:r>
      <w:proofErr w:type="gramEnd"/>
      <w:r>
        <w:rPr>
          <w:rFonts w:ascii="仿宋_GB2312" w:eastAsia="仿宋_GB2312"/>
          <w:sz w:val="32"/>
          <w:szCs w:val="32"/>
        </w:rPr>
        <w:t>与</w:t>
      </w:r>
      <w:r>
        <w:rPr>
          <w:rFonts w:ascii="仿宋_GB2312" w:eastAsia="仿宋_GB2312" w:hint="eastAsia"/>
          <w:sz w:val="32"/>
          <w:szCs w:val="32"/>
        </w:rPr>
        <w:t>配套</w:t>
      </w:r>
      <w:r>
        <w:rPr>
          <w:rFonts w:ascii="仿宋_GB2312" w:eastAsia="仿宋_GB2312"/>
          <w:sz w:val="32"/>
          <w:szCs w:val="32"/>
        </w:rPr>
        <w:t>运用软件</w:t>
      </w:r>
      <w:r>
        <w:rPr>
          <w:rFonts w:ascii="仿宋_GB2312" w:eastAsia="仿宋_GB2312" w:hint="eastAsia"/>
          <w:sz w:val="32"/>
          <w:szCs w:val="32"/>
        </w:rPr>
        <w:t>开发</w:t>
      </w:r>
      <w:r>
        <w:rPr>
          <w:rFonts w:ascii="仿宋_GB2312" w:eastAsia="仿宋_GB2312"/>
          <w:sz w:val="32"/>
          <w:szCs w:val="32"/>
        </w:rPr>
        <w:t>相关企业和项目</w:t>
      </w:r>
      <w:r w:rsidR="00671949">
        <w:rPr>
          <w:rFonts w:ascii="仿宋_GB2312" w:eastAsia="仿宋_GB2312"/>
          <w:sz w:val="32"/>
          <w:szCs w:val="32"/>
        </w:rPr>
        <w:t>等</w:t>
      </w:r>
      <w:r>
        <w:rPr>
          <w:rFonts w:ascii="仿宋_GB2312" w:eastAsia="仿宋_GB2312"/>
          <w:sz w:val="32"/>
          <w:szCs w:val="32"/>
        </w:rPr>
        <w:t>。</w:t>
      </w:r>
    </w:p>
    <w:p w14:paraId="15448845" w14:textId="77777777" w:rsidR="002E799A" w:rsidRPr="00F47C8E" w:rsidRDefault="002E799A" w:rsidP="002E799A">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4.产业服务平台建设</w:t>
      </w:r>
    </w:p>
    <w:p w14:paraId="012C6E93" w14:textId="4C27B794" w:rsidR="002E799A" w:rsidRPr="00020E80" w:rsidRDefault="00671949" w:rsidP="002E799A">
      <w:pPr>
        <w:ind w:firstLineChars="177" w:firstLine="566"/>
      </w:pPr>
      <w:r>
        <w:rPr>
          <w:rFonts w:ascii="仿宋_GB2312" w:eastAsia="仿宋_GB2312" w:hint="eastAsia"/>
          <w:sz w:val="32"/>
          <w:szCs w:val="32"/>
        </w:rPr>
        <w:t>推动</w:t>
      </w:r>
      <w:r w:rsidR="002E799A">
        <w:rPr>
          <w:rFonts w:ascii="仿宋_GB2312" w:eastAsia="仿宋_GB2312" w:hint="eastAsia"/>
          <w:sz w:val="32"/>
          <w:szCs w:val="32"/>
        </w:rPr>
        <w:t>建立</w:t>
      </w:r>
      <w:r w:rsidR="002E799A" w:rsidRPr="005C067B">
        <w:rPr>
          <w:rFonts w:ascii="仿宋_GB2312" w:eastAsia="仿宋_GB2312" w:hint="eastAsia"/>
          <w:sz w:val="32"/>
          <w:szCs w:val="32"/>
        </w:rPr>
        <w:t>新型非硅基电子光/磁/电/材料的工艺集成平台</w:t>
      </w:r>
      <w:r w:rsidR="002E799A">
        <w:rPr>
          <w:rFonts w:ascii="仿宋_GB2312" w:eastAsia="仿宋_GB2312" w:hint="eastAsia"/>
          <w:sz w:val="32"/>
          <w:szCs w:val="32"/>
        </w:rPr>
        <w:t>，</w:t>
      </w:r>
      <w:r w:rsidR="002E799A" w:rsidRPr="00020E80">
        <w:rPr>
          <w:rFonts w:ascii="仿宋_GB2312" w:eastAsia="仿宋_GB2312" w:hint="eastAsia"/>
          <w:sz w:val="32"/>
          <w:szCs w:val="32"/>
        </w:rPr>
        <w:t>柔性电子光/磁/</w:t>
      </w:r>
      <w:r w:rsidR="002E799A">
        <w:rPr>
          <w:rFonts w:ascii="仿宋_GB2312" w:eastAsia="仿宋_GB2312" w:hint="eastAsia"/>
          <w:sz w:val="32"/>
          <w:szCs w:val="32"/>
        </w:rPr>
        <w:t>电材料的工艺集成平台，</w:t>
      </w:r>
      <w:r w:rsidR="002E799A">
        <w:rPr>
          <w:rFonts w:ascii="仿宋_GB2312" w:eastAsia="仿宋_GB2312"/>
          <w:sz w:val="32"/>
          <w:szCs w:val="32"/>
        </w:rPr>
        <w:t>建立</w:t>
      </w:r>
      <w:r w:rsidR="002E799A" w:rsidRPr="00020E80">
        <w:rPr>
          <w:rFonts w:ascii="仿宋_GB2312" w:eastAsia="仿宋_GB2312" w:hint="eastAsia"/>
          <w:sz w:val="32"/>
          <w:szCs w:val="32"/>
        </w:rPr>
        <w:t>智能芯片及模块设计服务与测评平台</w:t>
      </w:r>
      <w:r w:rsidR="002E799A">
        <w:rPr>
          <w:rFonts w:ascii="仿宋_GB2312" w:eastAsia="仿宋_GB2312" w:hint="eastAsia"/>
          <w:sz w:val="32"/>
          <w:szCs w:val="32"/>
        </w:rPr>
        <w:t>。</w:t>
      </w:r>
    </w:p>
    <w:p w14:paraId="727D2C46" w14:textId="29F0B0C8" w:rsidR="003C167B" w:rsidRPr="003C167B" w:rsidRDefault="003C167B" w:rsidP="003C167B">
      <w:pPr>
        <w:spacing w:line="580" w:lineRule="exact"/>
        <w:ind w:firstLineChars="200" w:firstLine="640"/>
        <w:rPr>
          <w:rFonts w:ascii="楷体_GB2312" w:eastAsia="楷体_GB2312" w:hAnsi="Calibri" w:cs="Times New Roman"/>
          <w:sz w:val="32"/>
          <w:szCs w:val="32"/>
        </w:rPr>
      </w:pPr>
      <w:r w:rsidRPr="003C167B">
        <w:rPr>
          <w:rFonts w:ascii="楷体_GB2312" w:eastAsia="楷体_GB2312" w:hAnsi="Calibri" w:cs="Times New Roman" w:hint="eastAsia"/>
          <w:color w:val="000000"/>
          <w:sz w:val="32"/>
          <w:szCs w:val="32"/>
        </w:rPr>
        <w:lastRenderedPageBreak/>
        <w:t>（</w:t>
      </w:r>
      <w:r w:rsidR="00A25FE8">
        <w:rPr>
          <w:rFonts w:ascii="楷体_GB2312" w:eastAsia="楷体_GB2312" w:hAnsi="Calibri" w:cs="Times New Roman" w:hint="eastAsia"/>
          <w:color w:val="000000"/>
          <w:sz w:val="32"/>
          <w:szCs w:val="32"/>
        </w:rPr>
        <w:t>二</w:t>
      </w:r>
      <w:r w:rsidRPr="003C167B">
        <w:rPr>
          <w:rFonts w:ascii="楷体_GB2312" w:eastAsia="楷体_GB2312" w:hAnsi="Calibri" w:cs="Times New Roman" w:hint="eastAsia"/>
          <w:color w:val="000000"/>
          <w:sz w:val="32"/>
          <w:szCs w:val="32"/>
        </w:rPr>
        <w:t>）</w:t>
      </w:r>
      <w:r w:rsidRPr="003C167B">
        <w:rPr>
          <w:rFonts w:ascii="楷体_GB2312" w:eastAsia="楷体_GB2312" w:hAnsi="Calibri" w:cs="Times New Roman" w:hint="eastAsia"/>
          <w:sz w:val="32"/>
          <w:szCs w:val="32"/>
        </w:rPr>
        <w:t>新能源汽车产业链</w:t>
      </w:r>
    </w:p>
    <w:p w14:paraId="47186062" w14:textId="52AE1262" w:rsidR="003C167B" w:rsidRPr="003C167B" w:rsidRDefault="003C167B" w:rsidP="00671949">
      <w:pPr>
        <w:tabs>
          <w:tab w:val="left" w:pos="3694"/>
        </w:tabs>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1.应用配套链建设</w:t>
      </w:r>
      <w:r w:rsidR="00671949">
        <w:rPr>
          <w:rFonts w:ascii="仿宋_GB2312" w:eastAsia="仿宋_GB2312" w:hAnsi="Calibri" w:cs="Times New Roman"/>
          <w:sz w:val="32"/>
          <w:szCs w:val="32"/>
        </w:rPr>
        <w:tab/>
      </w:r>
    </w:p>
    <w:p w14:paraId="0D365942" w14:textId="02D10F52" w:rsidR="003C167B" w:rsidRP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以电池</w:t>
      </w:r>
      <w:r w:rsidRPr="003C167B">
        <w:rPr>
          <w:rFonts w:ascii="仿宋_GB2312" w:eastAsia="仿宋_GB2312" w:hAnsi="Calibri" w:cs="Times New Roman"/>
          <w:sz w:val="32"/>
          <w:szCs w:val="32"/>
        </w:rPr>
        <w:t>本体设计为核心</w:t>
      </w:r>
      <w:r w:rsidRPr="003C167B">
        <w:rPr>
          <w:rFonts w:ascii="仿宋_GB2312" w:eastAsia="仿宋_GB2312" w:hAnsi="Calibri" w:cs="Times New Roman" w:hint="eastAsia"/>
          <w:sz w:val="32"/>
          <w:szCs w:val="32"/>
        </w:rPr>
        <w:t>，向</w:t>
      </w:r>
      <w:r w:rsidRPr="003C167B">
        <w:rPr>
          <w:rFonts w:ascii="仿宋_GB2312" w:eastAsia="仿宋_GB2312" w:hAnsi="Calibri" w:cs="Times New Roman"/>
          <w:sz w:val="32"/>
          <w:szCs w:val="32"/>
        </w:rPr>
        <w:t>上游发展</w:t>
      </w:r>
      <w:r w:rsidRPr="003C167B">
        <w:rPr>
          <w:rFonts w:ascii="仿宋_GB2312" w:eastAsia="仿宋_GB2312" w:hAnsi="Calibri" w:cs="Times New Roman" w:hint="eastAsia"/>
          <w:sz w:val="32"/>
          <w:szCs w:val="32"/>
        </w:rPr>
        <w:t>电池</w:t>
      </w:r>
      <w:r w:rsidR="00DD2B3D">
        <w:rPr>
          <w:rFonts w:ascii="仿宋_GB2312" w:eastAsia="仿宋_GB2312" w:hAnsi="Calibri" w:cs="Times New Roman" w:hint="eastAsia"/>
          <w:sz w:val="32"/>
          <w:szCs w:val="32"/>
        </w:rPr>
        <w:t>基础</w:t>
      </w:r>
      <w:r w:rsidRPr="003C167B">
        <w:rPr>
          <w:rFonts w:ascii="仿宋_GB2312" w:eastAsia="仿宋_GB2312" w:hAnsi="Calibri" w:cs="Times New Roman"/>
          <w:sz w:val="32"/>
          <w:szCs w:val="32"/>
        </w:rPr>
        <w:t>材料</w:t>
      </w:r>
      <w:r w:rsidRPr="003C167B">
        <w:rPr>
          <w:rFonts w:ascii="仿宋_GB2312" w:eastAsia="仿宋_GB2312" w:hAnsi="Calibri" w:cs="Times New Roman" w:hint="eastAsia"/>
          <w:sz w:val="32"/>
          <w:szCs w:val="32"/>
        </w:rPr>
        <w:t>：电芯、</w:t>
      </w:r>
      <w:r w:rsidRPr="003C167B">
        <w:rPr>
          <w:rFonts w:ascii="仿宋_GB2312" w:eastAsia="仿宋_GB2312" w:hAnsi="Calibri" w:cs="Times New Roman"/>
          <w:sz w:val="32"/>
          <w:szCs w:val="32"/>
        </w:rPr>
        <w:t>锂电池正负极材料、安全</w:t>
      </w:r>
      <w:r w:rsidRPr="003C167B">
        <w:rPr>
          <w:rFonts w:ascii="仿宋_GB2312" w:eastAsia="仿宋_GB2312" w:hAnsi="Calibri" w:cs="Times New Roman" w:hint="eastAsia"/>
          <w:sz w:val="32"/>
          <w:szCs w:val="32"/>
        </w:rPr>
        <w:t>/高电压</w:t>
      </w:r>
      <w:r w:rsidRPr="003C167B">
        <w:rPr>
          <w:rFonts w:ascii="仿宋_GB2312" w:eastAsia="仿宋_GB2312" w:hAnsi="Calibri" w:cs="Times New Roman"/>
          <w:sz w:val="32"/>
          <w:szCs w:val="32"/>
        </w:rPr>
        <w:t>电解液、高熔点隔膜材料等</w:t>
      </w:r>
      <w:r w:rsidR="00AA75F6">
        <w:rPr>
          <w:rFonts w:ascii="仿宋_GB2312" w:eastAsia="仿宋_GB2312" w:hAnsi="Calibri" w:cs="Times New Roman" w:hint="eastAsia"/>
          <w:sz w:val="32"/>
          <w:szCs w:val="32"/>
        </w:rPr>
        <w:t>，</w:t>
      </w:r>
      <w:r w:rsidR="00DD2B3D">
        <w:rPr>
          <w:rFonts w:ascii="仿宋_GB2312" w:eastAsia="仿宋_GB2312" w:hAnsi="Calibri" w:cs="Times New Roman" w:hint="eastAsia"/>
          <w:sz w:val="32"/>
          <w:szCs w:val="32"/>
        </w:rPr>
        <w:t>电池重要套件：</w:t>
      </w:r>
      <w:r w:rsidRPr="003C167B">
        <w:rPr>
          <w:rFonts w:ascii="仿宋_GB2312" w:eastAsia="仿宋_GB2312" w:hAnsi="Calibri" w:cs="Times New Roman"/>
          <w:sz w:val="32"/>
          <w:szCs w:val="32"/>
        </w:rPr>
        <w:t>薄膜电容、超级电容</w:t>
      </w:r>
      <w:r w:rsidRPr="003C167B">
        <w:rPr>
          <w:rFonts w:ascii="仿宋_GB2312" w:eastAsia="仿宋_GB2312" w:hAnsi="Calibri" w:cs="Times New Roman" w:hint="eastAsia"/>
          <w:sz w:val="32"/>
          <w:szCs w:val="32"/>
        </w:rPr>
        <w:t>、</w:t>
      </w:r>
      <w:r w:rsidRPr="003C167B">
        <w:rPr>
          <w:rFonts w:ascii="仿宋_GB2312" w:eastAsia="仿宋_GB2312" w:hAnsi="Calibri" w:cs="Times New Roman"/>
          <w:sz w:val="32"/>
          <w:szCs w:val="32"/>
        </w:rPr>
        <w:t>伺服电机及驱动控制器（</w:t>
      </w:r>
      <w:r w:rsidRPr="003C167B">
        <w:rPr>
          <w:rFonts w:ascii="仿宋_GB2312" w:eastAsia="仿宋_GB2312" w:hAnsi="Calibri" w:cs="Times New Roman" w:hint="eastAsia"/>
          <w:sz w:val="32"/>
          <w:szCs w:val="32"/>
        </w:rPr>
        <w:t>详见</w:t>
      </w:r>
      <w:r w:rsidR="00BA155F">
        <w:rPr>
          <w:rFonts w:ascii="仿宋_GB2312" w:eastAsia="仿宋_GB2312" w:hAnsi="Calibri" w:cs="Times New Roman" w:hint="eastAsia"/>
          <w:sz w:val="32"/>
          <w:szCs w:val="32"/>
        </w:rPr>
        <w:t>“伺服电机产业链”</w:t>
      </w:r>
      <w:r w:rsidRPr="003C167B">
        <w:rPr>
          <w:rFonts w:ascii="仿宋_GB2312" w:eastAsia="仿宋_GB2312" w:hAnsi="Calibri" w:cs="Times New Roman"/>
          <w:sz w:val="32"/>
          <w:szCs w:val="32"/>
        </w:rPr>
        <w:t>）</w:t>
      </w:r>
      <w:r w:rsidRPr="003C167B">
        <w:rPr>
          <w:rFonts w:ascii="仿宋_GB2312" w:eastAsia="仿宋_GB2312" w:hAnsi="Calibri" w:cs="Times New Roman" w:hint="eastAsia"/>
          <w:sz w:val="32"/>
          <w:szCs w:val="32"/>
        </w:rPr>
        <w:t>等</w:t>
      </w:r>
      <w:r w:rsidRPr="003C167B">
        <w:rPr>
          <w:rFonts w:ascii="仿宋_GB2312" w:eastAsia="仿宋_GB2312" w:hAnsi="Calibri" w:cs="Times New Roman"/>
          <w:sz w:val="32"/>
          <w:szCs w:val="32"/>
        </w:rPr>
        <w:t>；</w:t>
      </w:r>
      <w:r w:rsidRPr="003C167B">
        <w:rPr>
          <w:rFonts w:ascii="仿宋_GB2312" w:eastAsia="仿宋_GB2312" w:hAnsi="Calibri" w:cs="Times New Roman" w:hint="eastAsia"/>
          <w:sz w:val="32"/>
          <w:szCs w:val="32"/>
        </w:rPr>
        <w:t>向</w:t>
      </w:r>
      <w:r w:rsidRPr="003C167B">
        <w:rPr>
          <w:rFonts w:ascii="仿宋_GB2312" w:eastAsia="仿宋_GB2312" w:hAnsi="Calibri" w:cs="Times New Roman"/>
          <w:sz w:val="32"/>
          <w:szCs w:val="32"/>
        </w:rPr>
        <w:t>下游延伸至</w:t>
      </w:r>
      <w:r w:rsidRPr="003C167B">
        <w:rPr>
          <w:rFonts w:ascii="仿宋_GB2312" w:eastAsia="仿宋_GB2312" w:hAnsi="Calibri" w:cs="Times New Roman" w:hint="eastAsia"/>
          <w:sz w:val="32"/>
          <w:szCs w:val="32"/>
        </w:rPr>
        <w:t>充</w:t>
      </w:r>
      <w:r w:rsidR="00DD2B3D">
        <w:rPr>
          <w:rFonts w:ascii="仿宋_GB2312" w:eastAsia="仿宋_GB2312" w:hAnsi="Calibri" w:cs="Times New Roman" w:hint="eastAsia"/>
          <w:sz w:val="32"/>
          <w:szCs w:val="32"/>
        </w:rPr>
        <w:t>、换</w:t>
      </w:r>
      <w:r w:rsidRPr="003C167B">
        <w:rPr>
          <w:rFonts w:ascii="仿宋_GB2312" w:eastAsia="仿宋_GB2312" w:hAnsi="Calibri" w:cs="Times New Roman" w:hint="eastAsia"/>
          <w:sz w:val="32"/>
          <w:szCs w:val="32"/>
        </w:rPr>
        <w:t>电</w:t>
      </w:r>
      <w:r w:rsidR="00DB5F22">
        <w:rPr>
          <w:rFonts w:ascii="仿宋_GB2312" w:eastAsia="仿宋_GB2312" w:hAnsi="Calibri" w:cs="Times New Roman"/>
          <w:sz w:val="32"/>
          <w:szCs w:val="32"/>
        </w:rPr>
        <w:t>设备</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重点</w:t>
      </w:r>
      <w:r w:rsidRPr="003C167B">
        <w:rPr>
          <w:rFonts w:ascii="仿宋_GB2312" w:eastAsia="仿宋_GB2312" w:hAnsi="Calibri" w:cs="Times New Roman"/>
          <w:sz w:val="32"/>
          <w:szCs w:val="32"/>
        </w:rPr>
        <w:t>产品包括</w:t>
      </w:r>
      <w:r w:rsidRPr="003C167B">
        <w:rPr>
          <w:rFonts w:ascii="仿宋_GB2312" w:eastAsia="仿宋_GB2312" w:hAnsi="Calibri" w:cs="Times New Roman" w:hint="eastAsia"/>
          <w:sz w:val="32"/>
          <w:szCs w:val="32"/>
        </w:rPr>
        <w:t>充电桩</w:t>
      </w:r>
      <w:r w:rsidRPr="003C167B">
        <w:rPr>
          <w:rFonts w:ascii="仿宋_GB2312" w:eastAsia="仿宋_GB2312" w:hAnsi="Calibri" w:cs="Times New Roman"/>
          <w:sz w:val="32"/>
          <w:szCs w:val="32"/>
        </w:rPr>
        <w:t>、</w:t>
      </w:r>
      <w:r w:rsidRPr="003C167B">
        <w:rPr>
          <w:rFonts w:ascii="仿宋_GB2312" w:eastAsia="仿宋_GB2312" w:hAnsi="Calibri" w:cs="Times New Roman" w:hint="eastAsia"/>
          <w:sz w:val="32"/>
          <w:szCs w:val="32"/>
        </w:rPr>
        <w:t>车载</w:t>
      </w:r>
      <w:r w:rsidRPr="003C167B">
        <w:rPr>
          <w:rFonts w:ascii="仿宋_GB2312" w:eastAsia="仿宋_GB2312" w:hAnsi="Calibri" w:cs="Times New Roman"/>
          <w:sz w:val="32"/>
          <w:szCs w:val="32"/>
        </w:rPr>
        <w:t>充电机</w:t>
      </w:r>
      <w:r w:rsidRPr="003C167B">
        <w:rPr>
          <w:rFonts w:ascii="仿宋_GB2312" w:eastAsia="仿宋_GB2312" w:hAnsi="Calibri" w:cs="Times New Roman" w:hint="eastAsia"/>
          <w:sz w:val="32"/>
          <w:szCs w:val="32"/>
        </w:rPr>
        <w:t>、</w:t>
      </w:r>
      <w:r w:rsidRPr="003C167B">
        <w:rPr>
          <w:rFonts w:ascii="仿宋_GB2312" w:eastAsia="仿宋_GB2312" w:hAnsi="Calibri" w:cs="Times New Roman"/>
          <w:sz w:val="32"/>
          <w:szCs w:val="32"/>
        </w:rPr>
        <w:t>车载DC</w:t>
      </w:r>
      <w:r w:rsidRPr="003C167B">
        <w:rPr>
          <w:rFonts w:ascii="仿宋_GB2312" w:eastAsia="仿宋_GB2312" w:hAnsi="Calibri" w:cs="Times New Roman" w:hint="eastAsia"/>
          <w:sz w:val="32"/>
          <w:szCs w:val="32"/>
        </w:rPr>
        <w:t>、</w:t>
      </w:r>
      <w:r w:rsidRPr="003C167B">
        <w:rPr>
          <w:rFonts w:ascii="仿宋_GB2312" w:eastAsia="仿宋_GB2312" w:hAnsi="Calibri" w:cs="Times New Roman"/>
          <w:sz w:val="32"/>
          <w:szCs w:val="32"/>
        </w:rPr>
        <w:t>电池回收站</w:t>
      </w:r>
      <w:r w:rsidR="00DD2B3D">
        <w:rPr>
          <w:rFonts w:ascii="仿宋_GB2312" w:eastAsia="仿宋_GB2312" w:hAnsi="Calibri" w:cs="Times New Roman" w:hint="eastAsia"/>
          <w:sz w:val="32"/>
          <w:szCs w:val="32"/>
        </w:rPr>
        <w:t>、</w:t>
      </w:r>
      <w:r w:rsidR="00DD2B3D">
        <w:rPr>
          <w:rFonts w:ascii="仿宋_GB2312" w:eastAsia="仿宋_GB2312" w:hAnsi="Calibri" w:cs="Times New Roman"/>
          <w:sz w:val="32"/>
          <w:szCs w:val="32"/>
        </w:rPr>
        <w:t>换电站</w:t>
      </w:r>
      <w:r w:rsidRPr="003C167B">
        <w:rPr>
          <w:rFonts w:ascii="仿宋_GB2312" w:eastAsia="仿宋_GB2312" w:hAnsi="Calibri" w:cs="Times New Roman"/>
          <w:sz w:val="32"/>
          <w:szCs w:val="32"/>
        </w:rPr>
        <w:t>等</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电源管控</w:t>
      </w:r>
      <w:r w:rsidR="00DB5F22">
        <w:rPr>
          <w:rFonts w:ascii="仿宋_GB2312" w:eastAsia="仿宋_GB2312" w:hAnsi="Calibri" w:cs="Times New Roman"/>
          <w:sz w:val="32"/>
          <w:szCs w:val="32"/>
        </w:rPr>
        <w:t>系统</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主要</w:t>
      </w:r>
      <w:r w:rsidR="00DB5F22">
        <w:rPr>
          <w:rFonts w:ascii="仿宋_GB2312" w:eastAsia="仿宋_GB2312" w:hAnsi="Calibri" w:cs="Times New Roman"/>
          <w:sz w:val="32"/>
          <w:szCs w:val="32"/>
        </w:rPr>
        <w:t>包括电源管理系统、热管理系统等</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整车</w:t>
      </w:r>
      <w:r w:rsidRPr="003C167B">
        <w:rPr>
          <w:rFonts w:ascii="仿宋_GB2312" w:eastAsia="仿宋_GB2312" w:hAnsi="Calibri" w:cs="Times New Roman"/>
          <w:sz w:val="32"/>
          <w:szCs w:val="32"/>
        </w:rPr>
        <w:t>控制系统</w:t>
      </w:r>
      <w:r w:rsidR="00DB5F22">
        <w:rPr>
          <w:rFonts w:ascii="仿宋_GB2312" w:eastAsia="仿宋_GB2312" w:hAnsi="Calibri" w:cs="Times New Roman" w:hint="eastAsia"/>
          <w:sz w:val="32"/>
          <w:szCs w:val="32"/>
        </w:rPr>
        <w:t>：</w:t>
      </w:r>
      <w:r w:rsidRPr="003C167B">
        <w:rPr>
          <w:rFonts w:ascii="仿宋_GB2312" w:eastAsia="仿宋_GB2312" w:hAnsi="Calibri" w:cs="Times New Roman"/>
          <w:sz w:val="32"/>
          <w:szCs w:val="32"/>
        </w:rPr>
        <w:t>主要包括能量回馈系统、电动助力转向系统等。</w:t>
      </w:r>
      <w:r w:rsidRPr="003C167B">
        <w:rPr>
          <w:rFonts w:ascii="仿宋_GB2312" w:eastAsia="仿宋_GB2312" w:hAnsi="Calibri" w:cs="Times New Roman" w:hint="eastAsia"/>
          <w:sz w:val="32"/>
          <w:szCs w:val="32"/>
        </w:rPr>
        <w:t>在</w:t>
      </w:r>
      <w:r w:rsidRPr="003C167B">
        <w:rPr>
          <w:rFonts w:ascii="仿宋_GB2312" w:eastAsia="仿宋_GB2312" w:hAnsi="Calibri" w:cs="Times New Roman"/>
          <w:sz w:val="32"/>
          <w:szCs w:val="32"/>
        </w:rPr>
        <w:t>我市</w:t>
      </w:r>
      <w:r w:rsidRPr="003C167B">
        <w:rPr>
          <w:rFonts w:ascii="仿宋_GB2312" w:eastAsia="仿宋_GB2312" w:hAnsi="Calibri" w:cs="Times New Roman" w:hint="eastAsia"/>
          <w:sz w:val="32"/>
          <w:szCs w:val="32"/>
        </w:rPr>
        <w:t>形成“电池基础</w:t>
      </w:r>
      <w:r w:rsidRPr="003C167B">
        <w:rPr>
          <w:rFonts w:ascii="仿宋_GB2312" w:eastAsia="仿宋_GB2312" w:hAnsi="Calibri" w:cs="Times New Roman"/>
          <w:sz w:val="32"/>
          <w:szCs w:val="32"/>
        </w:rPr>
        <w:t>材料</w:t>
      </w:r>
      <w:r w:rsidRPr="003C167B">
        <w:rPr>
          <w:rFonts w:ascii="仿宋_GB2312" w:eastAsia="仿宋_GB2312" w:hAnsi="Calibri" w:cs="Times New Roman" w:hint="eastAsia"/>
          <w:sz w:val="32"/>
          <w:szCs w:val="32"/>
        </w:rPr>
        <w:t>、重要套件研发</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电池</w:t>
      </w:r>
      <w:r w:rsidRPr="003C167B">
        <w:rPr>
          <w:rFonts w:ascii="仿宋_GB2312" w:eastAsia="仿宋_GB2312" w:hAnsi="Calibri" w:cs="Times New Roman"/>
          <w:sz w:val="32"/>
          <w:szCs w:val="32"/>
        </w:rPr>
        <w:t>本体设计</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充电</w:t>
      </w:r>
      <w:r w:rsidRPr="003C167B">
        <w:rPr>
          <w:rFonts w:ascii="仿宋_GB2312" w:eastAsia="仿宋_GB2312" w:hAnsi="Calibri" w:cs="Times New Roman"/>
          <w:sz w:val="32"/>
          <w:szCs w:val="32"/>
        </w:rPr>
        <w:t>设备、</w:t>
      </w:r>
      <w:r w:rsidRPr="003C167B">
        <w:rPr>
          <w:rFonts w:ascii="仿宋_GB2312" w:eastAsia="仿宋_GB2312" w:hAnsi="Calibri" w:cs="Times New Roman" w:hint="eastAsia"/>
          <w:sz w:val="32"/>
          <w:szCs w:val="32"/>
        </w:rPr>
        <w:t>电源管控</w:t>
      </w:r>
      <w:r w:rsidRPr="003C167B">
        <w:rPr>
          <w:rFonts w:ascii="仿宋_GB2312" w:eastAsia="仿宋_GB2312" w:hAnsi="Calibri" w:cs="Times New Roman"/>
          <w:sz w:val="32"/>
          <w:szCs w:val="32"/>
        </w:rPr>
        <w:t>系统以及</w:t>
      </w:r>
      <w:r w:rsidRPr="003C167B">
        <w:rPr>
          <w:rFonts w:ascii="仿宋_GB2312" w:eastAsia="仿宋_GB2312" w:hAnsi="Calibri" w:cs="Times New Roman" w:hint="eastAsia"/>
          <w:sz w:val="32"/>
          <w:szCs w:val="32"/>
        </w:rPr>
        <w:t>整车</w:t>
      </w:r>
      <w:r w:rsidRPr="003C167B">
        <w:rPr>
          <w:rFonts w:ascii="仿宋_GB2312" w:eastAsia="仿宋_GB2312" w:hAnsi="Calibri" w:cs="Times New Roman"/>
          <w:sz w:val="32"/>
          <w:szCs w:val="32"/>
        </w:rPr>
        <w:t>控制系统</w:t>
      </w:r>
      <w:r w:rsidR="00DB5F22">
        <w:rPr>
          <w:rFonts w:ascii="仿宋_GB2312" w:eastAsia="仿宋_GB2312" w:hAnsi="Calibri" w:cs="Times New Roman" w:hint="eastAsia"/>
          <w:sz w:val="32"/>
          <w:szCs w:val="32"/>
        </w:rPr>
        <w:t>”</w:t>
      </w:r>
      <w:r w:rsidRPr="003C167B">
        <w:rPr>
          <w:rFonts w:ascii="仿宋_GB2312" w:eastAsia="仿宋_GB2312" w:hAnsi="Calibri" w:cs="Times New Roman" w:hint="eastAsia"/>
          <w:sz w:val="32"/>
          <w:szCs w:val="32"/>
        </w:rPr>
        <w:t>的产业</w:t>
      </w:r>
      <w:r w:rsidRPr="003C167B">
        <w:rPr>
          <w:rFonts w:ascii="仿宋_GB2312" w:eastAsia="仿宋_GB2312" w:hAnsi="Calibri" w:cs="Times New Roman"/>
          <w:sz w:val="32"/>
          <w:szCs w:val="32"/>
        </w:rPr>
        <w:t>应用配套链。</w:t>
      </w:r>
    </w:p>
    <w:p w14:paraId="790B01A7" w14:textId="55154FC2" w:rsidR="003C167B" w:rsidRPr="003C167B" w:rsidRDefault="003C167B" w:rsidP="00DD2B3D">
      <w:pPr>
        <w:spacing w:line="360" w:lineRule="auto"/>
        <w:jc w:val="center"/>
        <w:rPr>
          <w:rFonts w:ascii="仿宋_GB2312" w:eastAsia="仿宋_GB2312" w:hAnsi="Calibri" w:cs="Times New Roman"/>
          <w:sz w:val="24"/>
          <w:szCs w:val="24"/>
        </w:rPr>
      </w:pPr>
      <w:r w:rsidRPr="003C167B">
        <w:rPr>
          <w:rFonts w:ascii="仿宋_GB2312" w:eastAsia="仿宋_GB2312" w:hAnsi="Calibri" w:cs="Times New Roman" w:hint="eastAsia"/>
          <w:sz w:val="24"/>
          <w:szCs w:val="24"/>
        </w:rPr>
        <w:t>专栏</w:t>
      </w:r>
      <w:r w:rsidRPr="003C167B">
        <w:rPr>
          <w:rFonts w:ascii="仿宋_GB2312" w:eastAsia="仿宋_GB2312" w:hAnsi="Calibri" w:cs="Times New Roman"/>
          <w:sz w:val="24"/>
          <w:szCs w:val="24"/>
        </w:rPr>
        <w:t>8.1</w:t>
      </w:r>
      <w:r w:rsidR="00FB7A95">
        <w:rPr>
          <w:rFonts w:ascii="仿宋_GB2312" w:eastAsia="仿宋_GB2312" w:hAnsi="Calibri" w:cs="Times New Roman"/>
          <w:sz w:val="24"/>
          <w:szCs w:val="24"/>
        </w:rPr>
        <w:t xml:space="preserve"> </w:t>
      </w:r>
      <w:r w:rsidRPr="003C167B">
        <w:rPr>
          <w:rFonts w:ascii="仿宋_GB2312" w:eastAsia="仿宋_GB2312" w:hAnsi="Calibri" w:cs="Times New Roman" w:hint="eastAsia"/>
          <w:sz w:val="24"/>
          <w:szCs w:val="24"/>
        </w:rPr>
        <w:t>新能源汽车</w:t>
      </w:r>
      <w:r w:rsidRPr="003C167B">
        <w:rPr>
          <w:rFonts w:ascii="仿宋_GB2312" w:eastAsia="仿宋_GB2312" w:hAnsi="Calibri" w:cs="Times New Roman"/>
          <w:sz w:val="24"/>
          <w:szCs w:val="24"/>
        </w:rPr>
        <w:t>产业</w:t>
      </w:r>
      <w:proofErr w:type="gramStart"/>
      <w:r w:rsidRPr="003C167B">
        <w:rPr>
          <w:rFonts w:ascii="仿宋_GB2312" w:eastAsia="仿宋_GB2312" w:hAnsi="Calibri" w:cs="Times New Roman"/>
          <w:sz w:val="24"/>
          <w:szCs w:val="24"/>
        </w:rPr>
        <w:t>链</w:t>
      </w:r>
      <w:r w:rsidRPr="003C167B">
        <w:rPr>
          <w:rFonts w:ascii="仿宋_GB2312" w:eastAsia="仿宋_GB2312" w:hAnsi="Calibri" w:cs="Times New Roman" w:hint="eastAsia"/>
          <w:sz w:val="24"/>
          <w:szCs w:val="24"/>
        </w:rPr>
        <w:t>重点</w:t>
      </w:r>
      <w:proofErr w:type="gramEnd"/>
      <w:r w:rsidRPr="003C167B">
        <w:rPr>
          <w:rFonts w:ascii="仿宋_GB2312" w:eastAsia="仿宋_GB2312" w:hAnsi="Calibri" w:cs="Times New Roman" w:hint="eastAsia"/>
          <w:sz w:val="24"/>
          <w:szCs w:val="24"/>
        </w:rPr>
        <w:t>产品</w:t>
      </w:r>
    </w:p>
    <w:tbl>
      <w:tblPr>
        <w:tblStyle w:val="11"/>
        <w:tblW w:w="8834" w:type="dxa"/>
        <w:tblLayout w:type="fixed"/>
        <w:tblLook w:val="04A0" w:firstRow="1" w:lastRow="0" w:firstColumn="1" w:lastColumn="0" w:noHBand="0" w:noVBand="1"/>
      </w:tblPr>
      <w:tblGrid>
        <w:gridCol w:w="1633"/>
        <w:gridCol w:w="7201"/>
      </w:tblGrid>
      <w:tr w:rsidR="003C167B" w:rsidRPr="003C167B" w14:paraId="3CD7A2A8" w14:textId="77777777" w:rsidTr="00DD2B3D">
        <w:tc>
          <w:tcPr>
            <w:tcW w:w="1633" w:type="dxa"/>
            <w:vAlign w:val="center"/>
          </w:tcPr>
          <w:p w14:paraId="364B6B37" w14:textId="77777777" w:rsidR="003C167B" w:rsidRPr="003C167B" w:rsidRDefault="003C167B" w:rsidP="003C167B">
            <w:pPr>
              <w:adjustRightInd w:val="0"/>
              <w:snapToGrid w:val="0"/>
              <w:spacing w:line="300" w:lineRule="auto"/>
              <w:jc w:val="center"/>
              <w:rPr>
                <w:rFonts w:ascii="仿宋_GB2312" w:eastAsia="仿宋_GB2312" w:hAnsi="Calibri" w:cs="Times New Roman"/>
                <w:sz w:val="24"/>
                <w:szCs w:val="24"/>
              </w:rPr>
            </w:pPr>
            <w:r w:rsidRPr="003C167B">
              <w:rPr>
                <w:rFonts w:ascii="仿宋_GB2312" w:eastAsia="仿宋_GB2312" w:hAnsi="Calibri" w:cs="Times New Roman" w:hint="eastAsia"/>
                <w:sz w:val="24"/>
                <w:szCs w:val="24"/>
              </w:rPr>
              <w:t>产业链上游</w:t>
            </w:r>
          </w:p>
        </w:tc>
        <w:tc>
          <w:tcPr>
            <w:tcW w:w="7201" w:type="dxa"/>
          </w:tcPr>
          <w:p w14:paraId="065CE717" w14:textId="77777777" w:rsidR="003C167B" w:rsidRPr="003C167B" w:rsidRDefault="003C167B" w:rsidP="003C167B">
            <w:pPr>
              <w:adjustRightInd w:val="0"/>
              <w:snapToGrid w:val="0"/>
              <w:spacing w:line="300" w:lineRule="auto"/>
              <w:jc w:val="left"/>
              <w:rPr>
                <w:rFonts w:ascii="仿宋_GB2312" w:eastAsia="仿宋_GB2312" w:hAnsi="Calibri" w:cs="Times New Roman"/>
                <w:b/>
                <w:sz w:val="24"/>
                <w:szCs w:val="24"/>
              </w:rPr>
            </w:pPr>
            <w:r w:rsidRPr="003C167B">
              <w:rPr>
                <w:rFonts w:ascii="仿宋_GB2312" w:eastAsia="仿宋_GB2312" w:hAnsi="Calibri" w:cs="Times New Roman" w:hint="eastAsia"/>
                <w:b/>
                <w:sz w:val="24"/>
                <w:szCs w:val="24"/>
              </w:rPr>
              <w:t>基础材料</w:t>
            </w:r>
          </w:p>
          <w:p w14:paraId="351A031F" w14:textId="77777777" w:rsidR="003C167B" w:rsidRPr="003C167B" w:rsidRDefault="003C167B" w:rsidP="003C167B">
            <w:pPr>
              <w:adjustRightInd w:val="0"/>
              <w:snapToGrid w:val="0"/>
              <w:spacing w:line="300" w:lineRule="auto"/>
              <w:rPr>
                <w:rFonts w:ascii="仿宋_GB2312" w:eastAsia="仿宋_GB2312" w:hAnsi="Calibri" w:cs="Times New Roman"/>
                <w:sz w:val="24"/>
                <w:szCs w:val="24"/>
              </w:rPr>
            </w:pPr>
            <w:r w:rsidRPr="003C167B">
              <w:rPr>
                <w:rFonts w:ascii="仿宋_GB2312" w:eastAsia="仿宋_GB2312" w:hAnsi="Calibri" w:cs="Times New Roman" w:hint="eastAsia"/>
                <w:sz w:val="24"/>
                <w:szCs w:val="24"/>
              </w:rPr>
              <w:t>重点产品：电芯</w:t>
            </w:r>
            <w:r w:rsidRPr="003C167B">
              <w:rPr>
                <w:rFonts w:ascii="仿宋_GB2312" w:eastAsia="仿宋_GB2312" w:hAnsi="Calibri" w:cs="Times New Roman"/>
                <w:sz w:val="24"/>
                <w:szCs w:val="24"/>
              </w:rPr>
              <w:t>、锂电池正负极材料、安全</w:t>
            </w:r>
            <w:r w:rsidRPr="003C167B">
              <w:rPr>
                <w:rFonts w:ascii="仿宋_GB2312" w:eastAsia="仿宋_GB2312" w:hAnsi="Calibri" w:cs="Times New Roman" w:hint="eastAsia"/>
                <w:sz w:val="24"/>
                <w:szCs w:val="24"/>
              </w:rPr>
              <w:t>/高电压</w:t>
            </w:r>
            <w:r w:rsidRPr="003C167B">
              <w:rPr>
                <w:rFonts w:ascii="仿宋_GB2312" w:eastAsia="仿宋_GB2312" w:hAnsi="Calibri" w:cs="Times New Roman"/>
                <w:sz w:val="24"/>
                <w:szCs w:val="24"/>
              </w:rPr>
              <w:t>电解液、高熔点隔膜材料等</w:t>
            </w:r>
            <w:r w:rsidRPr="003C167B">
              <w:rPr>
                <w:rFonts w:ascii="仿宋_GB2312" w:eastAsia="仿宋_GB2312" w:hAnsi="Calibri" w:cs="Times New Roman" w:hint="eastAsia"/>
                <w:sz w:val="24"/>
                <w:szCs w:val="24"/>
              </w:rPr>
              <w:t>；</w:t>
            </w:r>
          </w:p>
          <w:p w14:paraId="41F684B8" w14:textId="77777777" w:rsidR="003C167B" w:rsidRPr="00FB7A95" w:rsidRDefault="003C167B" w:rsidP="003C167B">
            <w:pPr>
              <w:adjustRightInd w:val="0"/>
              <w:snapToGrid w:val="0"/>
              <w:spacing w:line="300" w:lineRule="auto"/>
              <w:rPr>
                <w:rFonts w:ascii="仿宋_GB2312" w:eastAsia="仿宋_GB2312" w:hAnsi="Calibri" w:cs="Times New Roman"/>
                <w:color w:val="000000" w:themeColor="text1"/>
                <w:sz w:val="24"/>
                <w:szCs w:val="24"/>
              </w:rPr>
            </w:pPr>
            <w:r w:rsidRPr="00FB7A95">
              <w:rPr>
                <w:rFonts w:ascii="仿宋_GB2312" w:eastAsia="仿宋_GB2312" w:hAnsi="Calibri" w:cs="Times New Roman" w:hint="eastAsia"/>
                <w:b/>
                <w:color w:val="000000" w:themeColor="text1"/>
                <w:sz w:val="24"/>
                <w:szCs w:val="24"/>
              </w:rPr>
              <w:t>重要套件</w:t>
            </w:r>
          </w:p>
          <w:p w14:paraId="294E531F" w14:textId="0B063011" w:rsidR="003C167B" w:rsidRPr="003C167B" w:rsidRDefault="003C167B" w:rsidP="00FB7A95">
            <w:pPr>
              <w:adjustRightInd w:val="0"/>
              <w:snapToGrid w:val="0"/>
              <w:spacing w:line="300" w:lineRule="auto"/>
              <w:rPr>
                <w:rFonts w:ascii="仿宋_GB2312" w:eastAsia="仿宋_GB2312" w:hAnsi="Calibri" w:cs="Times New Roman"/>
                <w:sz w:val="24"/>
                <w:szCs w:val="24"/>
              </w:rPr>
            </w:pPr>
            <w:r w:rsidRPr="003C167B">
              <w:rPr>
                <w:rFonts w:ascii="仿宋_GB2312" w:eastAsia="仿宋_GB2312" w:hAnsi="Calibri" w:cs="Times New Roman" w:hint="eastAsia"/>
                <w:sz w:val="24"/>
                <w:szCs w:val="24"/>
              </w:rPr>
              <w:t>重点产品</w:t>
            </w:r>
            <w:r w:rsidRPr="003C167B">
              <w:rPr>
                <w:rFonts w:ascii="仿宋_GB2312" w:eastAsia="仿宋_GB2312" w:hAnsi="Calibri" w:cs="Times New Roman"/>
                <w:sz w:val="24"/>
                <w:szCs w:val="24"/>
              </w:rPr>
              <w:t>：薄膜电容</w:t>
            </w:r>
            <w:r w:rsidRPr="003C167B">
              <w:rPr>
                <w:rFonts w:ascii="仿宋_GB2312" w:eastAsia="仿宋_GB2312" w:hAnsi="Calibri" w:cs="Times New Roman" w:hint="eastAsia"/>
                <w:sz w:val="24"/>
                <w:szCs w:val="24"/>
              </w:rPr>
              <w:t>、</w:t>
            </w:r>
            <w:r w:rsidRPr="003C167B">
              <w:rPr>
                <w:rFonts w:ascii="仿宋_GB2312" w:eastAsia="仿宋_GB2312" w:hAnsi="Calibri" w:cs="Times New Roman"/>
                <w:sz w:val="24"/>
                <w:szCs w:val="24"/>
              </w:rPr>
              <w:t>超级电容</w:t>
            </w:r>
            <w:r w:rsidRPr="003C167B">
              <w:rPr>
                <w:rFonts w:ascii="仿宋_GB2312" w:eastAsia="仿宋_GB2312" w:hAnsi="Calibri" w:cs="Times New Roman" w:hint="eastAsia"/>
                <w:sz w:val="24"/>
                <w:szCs w:val="24"/>
              </w:rPr>
              <w:t>、伺服</w:t>
            </w:r>
            <w:r w:rsidRPr="003C167B">
              <w:rPr>
                <w:rFonts w:ascii="仿宋_GB2312" w:eastAsia="仿宋_GB2312" w:hAnsi="Calibri" w:cs="Times New Roman"/>
                <w:sz w:val="24"/>
                <w:szCs w:val="24"/>
              </w:rPr>
              <w:t>电机</w:t>
            </w:r>
            <w:r w:rsidRPr="003C167B">
              <w:rPr>
                <w:rFonts w:ascii="仿宋_GB2312" w:eastAsia="仿宋_GB2312" w:hAnsi="Calibri" w:cs="Times New Roman" w:hint="eastAsia"/>
                <w:sz w:val="24"/>
                <w:szCs w:val="24"/>
              </w:rPr>
              <w:t>及驱动</w:t>
            </w:r>
            <w:r w:rsidRPr="003C167B">
              <w:rPr>
                <w:rFonts w:ascii="仿宋_GB2312" w:eastAsia="仿宋_GB2312" w:hAnsi="Calibri" w:cs="Times New Roman"/>
                <w:sz w:val="24"/>
                <w:szCs w:val="24"/>
              </w:rPr>
              <w:t>控制器</w:t>
            </w:r>
            <w:r w:rsidRPr="00FB7A95">
              <w:rPr>
                <w:rFonts w:ascii="仿宋_GB2312" w:eastAsia="仿宋_GB2312" w:hAnsi="Calibri" w:cs="Times New Roman" w:hint="eastAsia"/>
                <w:sz w:val="24"/>
                <w:szCs w:val="24"/>
              </w:rPr>
              <w:t>（详见</w:t>
            </w:r>
            <w:r w:rsidR="00BA155F" w:rsidRPr="00FB7A95">
              <w:rPr>
                <w:rFonts w:ascii="仿宋_GB2312" w:eastAsia="仿宋_GB2312" w:hAnsi="Calibri" w:cs="Times New Roman" w:hint="eastAsia"/>
                <w:sz w:val="24"/>
                <w:szCs w:val="24"/>
              </w:rPr>
              <w:t>“伺服电机</w:t>
            </w:r>
            <w:r w:rsidR="00BA155F" w:rsidRPr="00FB7A95">
              <w:rPr>
                <w:rFonts w:ascii="仿宋_GB2312" w:eastAsia="仿宋_GB2312" w:hAnsi="Calibri" w:cs="Times New Roman"/>
                <w:sz w:val="24"/>
                <w:szCs w:val="24"/>
              </w:rPr>
              <w:t>产业链</w:t>
            </w:r>
            <w:r w:rsidR="00BA155F" w:rsidRPr="00FB7A95">
              <w:rPr>
                <w:rFonts w:ascii="仿宋_GB2312" w:eastAsia="仿宋_GB2312" w:hAnsi="Calibri" w:cs="Times New Roman" w:hint="eastAsia"/>
                <w:sz w:val="24"/>
                <w:szCs w:val="24"/>
              </w:rPr>
              <w:t>”</w:t>
            </w:r>
            <w:r w:rsidRPr="00FB7A95">
              <w:rPr>
                <w:rFonts w:ascii="仿宋_GB2312" w:eastAsia="仿宋_GB2312" w:hAnsi="Calibri" w:cs="Times New Roman" w:hint="eastAsia"/>
                <w:sz w:val="24"/>
                <w:szCs w:val="24"/>
              </w:rPr>
              <w:t>）</w:t>
            </w:r>
            <w:r w:rsidRPr="00FB7A95">
              <w:rPr>
                <w:rFonts w:ascii="仿宋_GB2312" w:eastAsia="仿宋_GB2312" w:hAnsi="Calibri" w:cs="Times New Roman"/>
                <w:sz w:val="24"/>
                <w:szCs w:val="24"/>
              </w:rPr>
              <w:t>等</w:t>
            </w:r>
            <w:r w:rsidR="00BA155F" w:rsidRPr="00FB7A95">
              <w:rPr>
                <w:rFonts w:ascii="仿宋_GB2312" w:eastAsia="仿宋_GB2312" w:hAnsi="Calibri" w:cs="Times New Roman" w:hint="eastAsia"/>
                <w:sz w:val="24"/>
                <w:szCs w:val="24"/>
              </w:rPr>
              <w:t>。</w:t>
            </w:r>
          </w:p>
        </w:tc>
      </w:tr>
      <w:tr w:rsidR="003C167B" w:rsidRPr="003C167B" w14:paraId="1F90AD1A" w14:textId="77777777" w:rsidTr="00DD2B3D">
        <w:tc>
          <w:tcPr>
            <w:tcW w:w="1633" w:type="dxa"/>
            <w:vAlign w:val="center"/>
          </w:tcPr>
          <w:p w14:paraId="3787CB11" w14:textId="77777777" w:rsidR="003C167B" w:rsidRPr="003C167B" w:rsidRDefault="003C167B" w:rsidP="003C167B">
            <w:pPr>
              <w:adjustRightInd w:val="0"/>
              <w:snapToGrid w:val="0"/>
              <w:spacing w:line="300" w:lineRule="auto"/>
              <w:jc w:val="center"/>
              <w:rPr>
                <w:rFonts w:ascii="仿宋_GB2312" w:eastAsia="仿宋_GB2312" w:hAnsi="Calibri" w:cs="Times New Roman"/>
                <w:b/>
                <w:sz w:val="24"/>
                <w:szCs w:val="24"/>
              </w:rPr>
            </w:pPr>
            <w:r w:rsidRPr="003C167B">
              <w:rPr>
                <w:rFonts w:ascii="仿宋_GB2312" w:eastAsia="仿宋_GB2312" w:hAnsi="Calibri" w:cs="Times New Roman" w:hint="eastAsia"/>
                <w:b/>
                <w:sz w:val="24"/>
                <w:szCs w:val="24"/>
              </w:rPr>
              <w:t>产业</w:t>
            </w:r>
            <w:proofErr w:type="gramStart"/>
            <w:r w:rsidRPr="003C167B">
              <w:rPr>
                <w:rFonts w:ascii="仿宋_GB2312" w:eastAsia="仿宋_GB2312" w:hAnsi="Calibri" w:cs="Times New Roman" w:hint="eastAsia"/>
                <w:b/>
                <w:sz w:val="24"/>
                <w:szCs w:val="24"/>
              </w:rPr>
              <w:t>链核心</w:t>
            </w:r>
            <w:proofErr w:type="gramEnd"/>
          </w:p>
        </w:tc>
        <w:tc>
          <w:tcPr>
            <w:tcW w:w="7201" w:type="dxa"/>
          </w:tcPr>
          <w:p w14:paraId="6F862251" w14:textId="77777777" w:rsidR="003C167B" w:rsidRPr="003C167B" w:rsidRDefault="003C167B" w:rsidP="003C167B">
            <w:pPr>
              <w:adjustRightInd w:val="0"/>
              <w:snapToGrid w:val="0"/>
              <w:spacing w:line="300" w:lineRule="auto"/>
              <w:rPr>
                <w:rFonts w:ascii="仿宋_GB2312" w:eastAsia="仿宋_GB2312" w:hAnsi="Calibri" w:cs="Times New Roman"/>
                <w:b/>
                <w:sz w:val="24"/>
                <w:szCs w:val="24"/>
              </w:rPr>
            </w:pPr>
            <w:r w:rsidRPr="003C167B">
              <w:rPr>
                <w:rFonts w:ascii="仿宋_GB2312" w:eastAsia="仿宋_GB2312" w:hAnsi="Calibri" w:cs="Times New Roman" w:hint="eastAsia"/>
                <w:b/>
                <w:sz w:val="24"/>
                <w:szCs w:val="24"/>
              </w:rPr>
              <w:t>电池</w:t>
            </w:r>
            <w:r w:rsidRPr="003C167B">
              <w:rPr>
                <w:rFonts w:ascii="仿宋_GB2312" w:eastAsia="仿宋_GB2312" w:hAnsi="Calibri" w:cs="Times New Roman"/>
                <w:b/>
                <w:sz w:val="24"/>
                <w:szCs w:val="24"/>
              </w:rPr>
              <w:t>本体</w:t>
            </w:r>
          </w:p>
          <w:p w14:paraId="07DF60C9" w14:textId="77777777" w:rsidR="003C167B" w:rsidRPr="003C167B" w:rsidRDefault="003C167B" w:rsidP="003C167B">
            <w:pPr>
              <w:adjustRightInd w:val="0"/>
              <w:snapToGrid w:val="0"/>
              <w:spacing w:line="300" w:lineRule="auto"/>
              <w:rPr>
                <w:rFonts w:ascii="仿宋_GB2312" w:eastAsia="仿宋_GB2312" w:hAnsi="Calibri" w:cs="Times New Roman"/>
                <w:sz w:val="24"/>
                <w:szCs w:val="24"/>
              </w:rPr>
            </w:pPr>
            <w:r w:rsidRPr="003C167B">
              <w:rPr>
                <w:rFonts w:ascii="仿宋_GB2312" w:eastAsia="仿宋_GB2312" w:hAnsi="Calibri" w:cs="Times New Roman" w:hint="eastAsia"/>
                <w:sz w:val="24"/>
                <w:szCs w:val="24"/>
              </w:rPr>
              <w:t>重点产品：动力</w:t>
            </w:r>
            <w:r w:rsidRPr="003C167B">
              <w:rPr>
                <w:rFonts w:ascii="仿宋_GB2312" w:eastAsia="仿宋_GB2312" w:hAnsi="Calibri" w:cs="Times New Roman"/>
                <w:sz w:val="24"/>
                <w:szCs w:val="24"/>
              </w:rPr>
              <w:t>锂电池</w:t>
            </w:r>
            <w:r w:rsidRPr="003C167B">
              <w:rPr>
                <w:rFonts w:ascii="仿宋_GB2312" w:eastAsia="仿宋_GB2312" w:hAnsi="Calibri" w:cs="Times New Roman" w:hint="eastAsia"/>
                <w:sz w:val="24"/>
                <w:szCs w:val="24"/>
              </w:rPr>
              <w:t>。</w:t>
            </w:r>
          </w:p>
        </w:tc>
      </w:tr>
      <w:tr w:rsidR="003C167B" w:rsidRPr="003C167B" w14:paraId="73AC8CD9" w14:textId="77777777" w:rsidTr="00DD2B3D">
        <w:tc>
          <w:tcPr>
            <w:tcW w:w="1633" w:type="dxa"/>
            <w:vAlign w:val="center"/>
          </w:tcPr>
          <w:p w14:paraId="0C4D8D20" w14:textId="77777777" w:rsidR="003C167B" w:rsidRPr="003C167B" w:rsidRDefault="003C167B" w:rsidP="003C167B">
            <w:pPr>
              <w:adjustRightInd w:val="0"/>
              <w:snapToGrid w:val="0"/>
              <w:spacing w:line="300" w:lineRule="auto"/>
              <w:jc w:val="center"/>
              <w:rPr>
                <w:rFonts w:ascii="仿宋_GB2312" w:eastAsia="仿宋_GB2312" w:hAnsi="Calibri" w:cs="Times New Roman"/>
                <w:sz w:val="24"/>
                <w:szCs w:val="24"/>
              </w:rPr>
            </w:pPr>
            <w:r w:rsidRPr="003C167B">
              <w:rPr>
                <w:rFonts w:ascii="仿宋_GB2312" w:eastAsia="仿宋_GB2312" w:hAnsi="Calibri" w:cs="Times New Roman" w:hint="eastAsia"/>
                <w:sz w:val="24"/>
                <w:szCs w:val="24"/>
              </w:rPr>
              <w:t>产业链下游</w:t>
            </w:r>
          </w:p>
        </w:tc>
        <w:tc>
          <w:tcPr>
            <w:tcW w:w="7201" w:type="dxa"/>
          </w:tcPr>
          <w:p w14:paraId="162BAD77" w14:textId="71B5912A" w:rsidR="003C167B" w:rsidRPr="003C167B" w:rsidRDefault="003C167B" w:rsidP="003C167B">
            <w:pPr>
              <w:adjustRightInd w:val="0"/>
              <w:snapToGrid w:val="0"/>
              <w:spacing w:line="300" w:lineRule="auto"/>
              <w:rPr>
                <w:rFonts w:ascii="仿宋_GB2312" w:eastAsia="仿宋_GB2312" w:hAnsi="Calibri" w:cs="Times New Roman"/>
                <w:b/>
                <w:sz w:val="24"/>
                <w:szCs w:val="24"/>
              </w:rPr>
            </w:pPr>
            <w:r w:rsidRPr="003C167B">
              <w:rPr>
                <w:rFonts w:ascii="仿宋_GB2312" w:eastAsia="仿宋_GB2312" w:hAnsi="Calibri" w:cs="Times New Roman" w:hint="eastAsia"/>
                <w:b/>
                <w:sz w:val="24"/>
                <w:szCs w:val="24"/>
              </w:rPr>
              <w:t>充</w:t>
            </w:r>
            <w:r w:rsidR="00DD2B3D">
              <w:rPr>
                <w:rFonts w:ascii="仿宋_GB2312" w:eastAsia="仿宋_GB2312" w:hAnsi="Calibri" w:cs="Times New Roman" w:hint="eastAsia"/>
                <w:b/>
                <w:sz w:val="24"/>
                <w:szCs w:val="24"/>
              </w:rPr>
              <w:t>、换</w:t>
            </w:r>
            <w:r w:rsidRPr="003C167B">
              <w:rPr>
                <w:rFonts w:ascii="仿宋_GB2312" w:eastAsia="仿宋_GB2312" w:hAnsi="Calibri" w:cs="Times New Roman" w:hint="eastAsia"/>
                <w:b/>
                <w:sz w:val="24"/>
                <w:szCs w:val="24"/>
              </w:rPr>
              <w:t>电</w:t>
            </w:r>
            <w:r w:rsidRPr="003C167B">
              <w:rPr>
                <w:rFonts w:ascii="仿宋_GB2312" w:eastAsia="仿宋_GB2312" w:hAnsi="Calibri" w:cs="Times New Roman"/>
                <w:b/>
                <w:sz w:val="24"/>
                <w:szCs w:val="24"/>
              </w:rPr>
              <w:t>设备</w:t>
            </w:r>
          </w:p>
          <w:p w14:paraId="24AA617C" w14:textId="1AC36D78" w:rsidR="003C167B" w:rsidRPr="003C167B" w:rsidRDefault="003C167B" w:rsidP="003C167B">
            <w:pPr>
              <w:adjustRightInd w:val="0"/>
              <w:snapToGrid w:val="0"/>
              <w:spacing w:line="300" w:lineRule="auto"/>
              <w:rPr>
                <w:rFonts w:ascii="仿宋_GB2312" w:eastAsia="仿宋_GB2312" w:hAnsi="Calibri" w:cs="Times New Roman"/>
                <w:b/>
                <w:sz w:val="24"/>
                <w:szCs w:val="24"/>
              </w:rPr>
            </w:pPr>
            <w:r w:rsidRPr="003C167B">
              <w:rPr>
                <w:rFonts w:ascii="仿宋_GB2312" w:eastAsia="仿宋_GB2312" w:hAnsi="Calibri" w:cs="Times New Roman" w:hint="eastAsia"/>
                <w:sz w:val="24"/>
                <w:szCs w:val="24"/>
              </w:rPr>
              <w:t>重点产品</w:t>
            </w:r>
            <w:r w:rsidRPr="003C167B">
              <w:rPr>
                <w:rFonts w:ascii="仿宋_GB2312" w:eastAsia="仿宋_GB2312" w:hAnsi="Calibri" w:cs="Times New Roman"/>
                <w:sz w:val="24"/>
                <w:szCs w:val="24"/>
              </w:rPr>
              <w:t>：充电桩、车载充电机、车载</w:t>
            </w:r>
            <w:r w:rsidRPr="003C167B">
              <w:rPr>
                <w:rFonts w:ascii="仿宋_GB2312" w:eastAsia="仿宋_GB2312" w:hAnsi="Calibri" w:cs="Times New Roman" w:hint="eastAsia"/>
                <w:sz w:val="24"/>
                <w:szCs w:val="24"/>
              </w:rPr>
              <w:t>DC、电池</w:t>
            </w:r>
            <w:r w:rsidRPr="003C167B">
              <w:rPr>
                <w:rFonts w:ascii="仿宋_GB2312" w:eastAsia="仿宋_GB2312" w:hAnsi="Calibri" w:cs="Times New Roman"/>
                <w:sz w:val="24"/>
                <w:szCs w:val="24"/>
              </w:rPr>
              <w:t>回收站</w:t>
            </w:r>
            <w:r w:rsidR="00FB7A95">
              <w:rPr>
                <w:rFonts w:ascii="仿宋_GB2312" w:eastAsia="仿宋_GB2312" w:hAnsi="Calibri" w:cs="Times New Roman" w:hint="eastAsia"/>
                <w:sz w:val="24"/>
                <w:szCs w:val="24"/>
              </w:rPr>
              <w:t>、</w:t>
            </w:r>
            <w:r w:rsidRPr="00FB7A95">
              <w:rPr>
                <w:rFonts w:ascii="仿宋_GB2312" w:eastAsia="仿宋_GB2312" w:hAnsi="Calibri" w:cs="Times New Roman" w:hint="eastAsia"/>
                <w:color w:val="000000" w:themeColor="text1"/>
                <w:sz w:val="24"/>
                <w:szCs w:val="24"/>
              </w:rPr>
              <w:t>换电站</w:t>
            </w:r>
            <w:r w:rsidR="00FB7A95">
              <w:rPr>
                <w:rFonts w:ascii="仿宋_GB2312" w:eastAsia="仿宋_GB2312" w:hAnsi="Calibri" w:cs="Times New Roman" w:hint="eastAsia"/>
                <w:color w:val="000000" w:themeColor="text1"/>
                <w:sz w:val="24"/>
                <w:szCs w:val="24"/>
              </w:rPr>
              <w:t>等；</w:t>
            </w:r>
          </w:p>
          <w:p w14:paraId="376A8ED1" w14:textId="77777777" w:rsidR="003C167B" w:rsidRPr="003C167B" w:rsidRDefault="003C167B" w:rsidP="003C167B">
            <w:pPr>
              <w:adjustRightInd w:val="0"/>
              <w:snapToGrid w:val="0"/>
              <w:spacing w:line="300" w:lineRule="auto"/>
              <w:rPr>
                <w:rFonts w:ascii="仿宋_GB2312" w:eastAsia="仿宋_GB2312" w:hAnsi="Calibri" w:cs="Times New Roman"/>
                <w:b/>
                <w:sz w:val="24"/>
                <w:szCs w:val="24"/>
              </w:rPr>
            </w:pPr>
            <w:r w:rsidRPr="003C167B">
              <w:rPr>
                <w:rFonts w:ascii="仿宋_GB2312" w:eastAsia="仿宋_GB2312" w:hAnsi="Calibri" w:cs="Times New Roman" w:hint="eastAsia"/>
                <w:b/>
                <w:sz w:val="24"/>
                <w:szCs w:val="24"/>
              </w:rPr>
              <w:t>电源管控系统</w:t>
            </w:r>
          </w:p>
          <w:p w14:paraId="0DF5A752" w14:textId="77777777" w:rsidR="003C167B" w:rsidRPr="003C167B" w:rsidRDefault="003C167B" w:rsidP="003C167B">
            <w:pPr>
              <w:adjustRightInd w:val="0"/>
              <w:snapToGrid w:val="0"/>
              <w:spacing w:line="300" w:lineRule="auto"/>
              <w:rPr>
                <w:rFonts w:ascii="仿宋_GB2312" w:eastAsia="仿宋_GB2312" w:hAnsi="Calibri" w:cs="Times New Roman"/>
                <w:b/>
                <w:sz w:val="24"/>
                <w:szCs w:val="24"/>
              </w:rPr>
            </w:pPr>
            <w:r w:rsidRPr="003C167B">
              <w:rPr>
                <w:rFonts w:ascii="仿宋_GB2312" w:eastAsia="仿宋_GB2312" w:hAnsi="Calibri" w:cs="Times New Roman"/>
                <w:sz w:val="24"/>
                <w:szCs w:val="24"/>
              </w:rPr>
              <w:t>重点产品</w:t>
            </w:r>
            <w:r w:rsidRPr="003C167B">
              <w:rPr>
                <w:rFonts w:ascii="仿宋_GB2312" w:eastAsia="仿宋_GB2312" w:hAnsi="Calibri" w:cs="Times New Roman" w:hint="eastAsia"/>
                <w:sz w:val="24"/>
                <w:szCs w:val="24"/>
              </w:rPr>
              <w:t>：电源管理</w:t>
            </w:r>
            <w:r w:rsidRPr="003C167B">
              <w:rPr>
                <w:rFonts w:ascii="仿宋_GB2312" w:eastAsia="仿宋_GB2312" w:hAnsi="Calibri" w:cs="Times New Roman"/>
                <w:sz w:val="24"/>
                <w:szCs w:val="24"/>
              </w:rPr>
              <w:t>系统</w:t>
            </w:r>
            <w:r w:rsidRPr="003C167B">
              <w:rPr>
                <w:rFonts w:ascii="仿宋_GB2312" w:eastAsia="仿宋_GB2312" w:hAnsi="Calibri" w:cs="Times New Roman" w:hint="eastAsia"/>
                <w:sz w:val="24"/>
                <w:szCs w:val="24"/>
              </w:rPr>
              <w:t>、</w:t>
            </w:r>
            <w:r w:rsidRPr="003C167B">
              <w:rPr>
                <w:rFonts w:ascii="仿宋_GB2312" w:eastAsia="仿宋_GB2312" w:hAnsi="Calibri" w:cs="Times New Roman"/>
                <w:sz w:val="24"/>
                <w:szCs w:val="24"/>
              </w:rPr>
              <w:t>热管理系统</w:t>
            </w:r>
            <w:r w:rsidRPr="003C167B">
              <w:rPr>
                <w:rFonts w:ascii="仿宋_GB2312" w:eastAsia="仿宋_GB2312" w:hAnsi="Calibri" w:cs="Times New Roman" w:hint="eastAsia"/>
                <w:sz w:val="24"/>
                <w:szCs w:val="24"/>
              </w:rPr>
              <w:t>等；</w:t>
            </w:r>
          </w:p>
          <w:p w14:paraId="24209B87" w14:textId="77777777" w:rsidR="003C167B" w:rsidRPr="003C167B" w:rsidRDefault="003C167B" w:rsidP="003C167B">
            <w:pPr>
              <w:adjustRightInd w:val="0"/>
              <w:snapToGrid w:val="0"/>
              <w:spacing w:line="300" w:lineRule="auto"/>
              <w:rPr>
                <w:rFonts w:ascii="仿宋_GB2312" w:eastAsia="仿宋_GB2312" w:hAnsi="Calibri" w:cs="Times New Roman"/>
                <w:b/>
                <w:sz w:val="24"/>
                <w:szCs w:val="24"/>
              </w:rPr>
            </w:pPr>
            <w:r w:rsidRPr="003C167B">
              <w:rPr>
                <w:rFonts w:ascii="仿宋_GB2312" w:eastAsia="仿宋_GB2312" w:hAnsi="Calibri" w:cs="Times New Roman" w:hint="eastAsia"/>
                <w:b/>
                <w:sz w:val="24"/>
                <w:szCs w:val="24"/>
              </w:rPr>
              <w:t>整车控制</w:t>
            </w:r>
            <w:r w:rsidRPr="003C167B">
              <w:rPr>
                <w:rFonts w:ascii="仿宋_GB2312" w:eastAsia="仿宋_GB2312" w:hAnsi="Calibri" w:cs="Times New Roman"/>
                <w:b/>
                <w:sz w:val="24"/>
                <w:szCs w:val="24"/>
              </w:rPr>
              <w:t>系统</w:t>
            </w:r>
          </w:p>
          <w:p w14:paraId="11FB605D" w14:textId="77777777" w:rsidR="003C167B" w:rsidRPr="003C167B" w:rsidRDefault="003C167B" w:rsidP="003C167B">
            <w:pPr>
              <w:adjustRightInd w:val="0"/>
              <w:snapToGrid w:val="0"/>
              <w:spacing w:line="300" w:lineRule="auto"/>
              <w:rPr>
                <w:rFonts w:ascii="仿宋_GB2312" w:eastAsia="仿宋_GB2312" w:hAnsi="Calibri" w:cs="Times New Roman"/>
                <w:sz w:val="24"/>
                <w:szCs w:val="24"/>
              </w:rPr>
            </w:pPr>
            <w:r w:rsidRPr="003C167B">
              <w:rPr>
                <w:rFonts w:ascii="仿宋_GB2312" w:eastAsia="仿宋_GB2312" w:hAnsi="Calibri" w:cs="Times New Roman"/>
                <w:sz w:val="24"/>
                <w:szCs w:val="24"/>
              </w:rPr>
              <w:t>重点产品</w:t>
            </w:r>
            <w:r w:rsidRPr="003C167B">
              <w:rPr>
                <w:rFonts w:ascii="仿宋_GB2312" w:eastAsia="仿宋_GB2312" w:hAnsi="Calibri" w:cs="Times New Roman" w:hint="eastAsia"/>
                <w:sz w:val="24"/>
                <w:szCs w:val="24"/>
              </w:rPr>
              <w:t>：能量回馈系统</w:t>
            </w:r>
            <w:r w:rsidRPr="003C167B">
              <w:rPr>
                <w:rFonts w:ascii="仿宋_GB2312" w:eastAsia="仿宋_GB2312" w:hAnsi="Calibri" w:cs="Times New Roman"/>
                <w:sz w:val="24"/>
                <w:szCs w:val="24"/>
              </w:rPr>
              <w:t>、电动助力转向</w:t>
            </w:r>
            <w:r w:rsidRPr="003C167B">
              <w:rPr>
                <w:rFonts w:ascii="仿宋_GB2312" w:eastAsia="仿宋_GB2312" w:hAnsi="Calibri" w:cs="Times New Roman" w:hint="eastAsia"/>
                <w:sz w:val="24"/>
                <w:szCs w:val="24"/>
              </w:rPr>
              <w:t>系统。</w:t>
            </w:r>
          </w:p>
        </w:tc>
      </w:tr>
    </w:tbl>
    <w:p w14:paraId="3DA46275" w14:textId="564B60B8" w:rsidR="003C167B" w:rsidRP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lastRenderedPageBreak/>
        <w:t>2.创新链建设</w:t>
      </w:r>
    </w:p>
    <w:p w14:paraId="666205A2" w14:textId="0A5041E6" w:rsid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依托</w:t>
      </w:r>
      <w:proofErr w:type="gramStart"/>
      <w:r w:rsidRPr="003C167B">
        <w:rPr>
          <w:rFonts w:ascii="仿宋_GB2312" w:eastAsia="仿宋_GB2312" w:hAnsi="Calibri" w:cs="Times New Roman"/>
          <w:sz w:val="32"/>
          <w:szCs w:val="32"/>
        </w:rPr>
        <w:t>产业链各环节</w:t>
      </w:r>
      <w:proofErr w:type="gramEnd"/>
      <w:r w:rsidRPr="003C167B">
        <w:rPr>
          <w:rFonts w:ascii="仿宋_GB2312" w:eastAsia="仿宋_GB2312" w:hAnsi="Calibri" w:cs="Times New Roman"/>
          <w:sz w:val="32"/>
          <w:szCs w:val="32"/>
        </w:rPr>
        <w:t>重点企业，重点开展</w:t>
      </w:r>
      <w:r w:rsidRPr="003C167B">
        <w:rPr>
          <w:rFonts w:ascii="仿宋_GB2312" w:eastAsia="仿宋_GB2312" w:hAnsi="Calibri" w:cs="Times New Roman" w:hint="eastAsia"/>
          <w:sz w:val="32"/>
          <w:szCs w:val="32"/>
        </w:rPr>
        <w:t>电池</w:t>
      </w:r>
      <w:r w:rsidRPr="003C167B">
        <w:rPr>
          <w:rFonts w:ascii="仿宋_GB2312" w:eastAsia="仿宋_GB2312" w:hAnsi="Calibri" w:cs="Times New Roman"/>
          <w:sz w:val="32"/>
          <w:szCs w:val="32"/>
        </w:rPr>
        <w:t>正负极材料</w:t>
      </w:r>
      <w:r w:rsidRPr="003C167B">
        <w:rPr>
          <w:rFonts w:ascii="仿宋_GB2312" w:eastAsia="仿宋_GB2312" w:hAnsi="Calibri" w:cs="Times New Roman" w:hint="eastAsia"/>
          <w:sz w:val="32"/>
          <w:szCs w:val="32"/>
        </w:rPr>
        <w:t>、高</w:t>
      </w:r>
      <w:r w:rsidRPr="003C167B">
        <w:rPr>
          <w:rFonts w:ascii="仿宋_GB2312" w:eastAsia="仿宋_GB2312" w:hAnsi="Calibri" w:cs="Times New Roman"/>
          <w:sz w:val="32"/>
          <w:szCs w:val="32"/>
        </w:rPr>
        <w:t>安全</w:t>
      </w:r>
      <w:r w:rsidRPr="003C167B">
        <w:rPr>
          <w:rFonts w:ascii="仿宋_GB2312" w:eastAsia="仿宋_GB2312" w:hAnsi="Calibri" w:cs="Times New Roman" w:hint="eastAsia"/>
          <w:sz w:val="32"/>
          <w:szCs w:val="32"/>
        </w:rPr>
        <w:t>电解液等</w:t>
      </w:r>
      <w:r w:rsidRPr="003C167B">
        <w:rPr>
          <w:rFonts w:ascii="仿宋_GB2312" w:eastAsia="仿宋_GB2312" w:hAnsi="Calibri" w:cs="Times New Roman"/>
          <w:sz w:val="32"/>
          <w:szCs w:val="32"/>
        </w:rPr>
        <w:t>基础材料研发</w:t>
      </w:r>
      <w:r w:rsidRPr="003C167B">
        <w:rPr>
          <w:rFonts w:ascii="仿宋_GB2312" w:eastAsia="仿宋_GB2312" w:hAnsi="Calibri" w:cs="Times New Roman" w:hint="eastAsia"/>
          <w:sz w:val="32"/>
          <w:szCs w:val="32"/>
        </w:rPr>
        <w:t>，</w:t>
      </w:r>
      <w:r w:rsidR="00A45E05" w:rsidRPr="003C167B">
        <w:rPr>
          <w:rFonts w:ascii="仿宋_GB2312" w:eastAsia="仿宋_GB2312" w:hAnsi="Calibri" w:cs="Times New Roman" w:hint="eastAsia"/>
          <w:sz w:val="32"/>
          <w:szCs w:val="32"/>
        </w:rPr>
        <w:t>锂离子电池、</w:t>
      </w:r>
      <w:r w:rsidR="00A45E05" w:rsidRPr="003C167B">
        <w:rPr>
          <w:rFonts w:ascii="仿宋_GB2312" w:eastAsia="仿宋_GB2312" w:hAnsi="Calibri" w:cs="Times New Roman"/>
          <w:sz w:val="32"/>
          <w:szCs w:val="32"/>
        </w:rPr>
        <w:t>全固态锂电池</w:t>
      </w:r>
      <w:r w:rsidR="00A45E05" w:rsidRPr="003C167B">
        <w:rPr>
          <w:rFonts w:ascii="仿宋_GB2312" w:eastAsia="仿宋_GB2312" w:hAnsi="Calibri" w:cs="Times New Roman" w:hint="eastAsia"/>
          <w:sz w:val="32"/>
          <w:szCs w:val="32"/>
        </w:rPr>
        <w:t>以及</w:t>
      </w:r>
      <w:r w:rsidR="00A45E05" w:rsidRPr="003C167B">
        <w:rPr>
          <w:rFonts w:ascii="仿宋_GB2312" w:eastAsia="仿宋_GB2312" w:hAnsi="Calibri" w:cs="Times New Roman"/>
          <w:sz w:val="32"/>
          <w:szCs w:val="32"/>
        </w:rPr>
        <w:t>燃料电池</w:t>
      </w:r>
      <w:r w:rsidR="00A45E05" w:rsidRPr="003C167B">
        <w:rPr>
          <w:rFonts w:ascii="仿宋_GB2312" w:eastAsia="仿宋_GB2312" w:hAnsi="Calibri" w:cs="Times New Roman" w:hint="eastAsia"/>
          <w:sz w:val="32"/>
          <w:szCs w:val="32"/>
        </w:rPr>
        <w:t>技术研发</w:t>
      </w:r>
      <w:r w:rsidR="00A45E05">
        <w:rPr>
          <w:rFonts w:ascii="仿宋_GB2312" w:eastAsia="仿宋_GB2312" w:hAnsi="Calibri" w:cs="Times New Roman" w:hint="eastAsia"/>
          <w:sz w:val="32"/>
          <w:szCs w:val="32"/>
        </w:rPr>
        <w:t>，新能源汽车充、换电站技术研发，</w:t>
      </w:r>
      <w:r w:rsidRPr="003C167B">
        <w:rPr>
          <w:rFonts w:ascii="仿宋_GB2312" w:eastAsia="仿宋_GB2312" w:hAnsi="Calibri" w:cs="Times New Roman"/>
          <w:sz w:val="32"/>
          <w:szCs w:val="32"/>
        </w:rPr>
        <w:t>动力</w:t>
      </w:r>
      <w:r w:rsidRPr="003C167B">
        <w:rPr>
          <w:rFonts w:ascii="仿宋_GB2312" w:eastAsia="仿宋_GB2312" w:hAnsi="Calibri" w:cs="Times New Roman" w:hint="eastAsia"/>
          <w:sz w:val="32"/>
          <w:szCs w:val="32"/>
        </w:rPr>
        <w:t>电池</w:t>
      </w:r>
      <w:r w:rsidRPr="003C167B">
        <w:rPr>
          <w:rFonts w:ascii="仿宋_GB2312" w:eastAsia="仿宋_GB2312" w:hAnsi="Calibri" w:cs="Times New Roman"/>
          <w:sz w:val="32"/>
          <w:szCs w:val="32"/>
        </w:rPr>
        <w:t>管理系统设计、</w:t>
      </w:r>
      <w:r w:rsidRPr="003C167B">
        <w:rPr>
          <w:rFonts w:ascii="仿宋_GB2312" w:eastAsia="仿宋_GB2312" w:hAnsi="Calibri" w:cs="Times New Roman" w:hint="eastAsia"/>
          <w:sz w:val="32"/>
          <w:szCs w:val="32"/>
        </w:rPr>
        <w:t>电池</w:t>
      </w:r>
      <w:r w:rsidRPr="003C167B">
        <w:rPr>
          <w:rFonts w:ascii="仿宋_GB2312" w:eastAsia="仿宋_GB2312" w:hAnsi="Calibri" w:cs="Times New Roman"/>
          <w:sz w:val="32"/>
          <w:szCs w:val="32"/>
        </w:rPr>
        <w:t>低温</w:t>
      </w:r>
      <w:r w:rsidRPr="003C167B">
        <w:rPr>
          <w:rFonts w:ascii="仿宋_GB2312" w:eastAsia="仿宋_GB2312" w:hAnsi="Calibri" w:cs="Times New Roman" w:hint="eastAsia"/>
          <w:sz w:val="32"/>
          <w:szCs w:val="32"/>
        </w:rPr>
        <w:t>快速预热等电源</w:t>
      </w:r>
      <w:r w:rsidRPr="003C167B">
        <w:rPr>
          <w:rFonts w:ascii="仿宋_GB2312" w:eastAsia="仿宋_GB2312" w:hAnsi="Calibri" w:cs="Times New Roman"/>
          <w:sz w:val="32"/>
          <w:szCs w:val="32"/>
        </w:rPr>
        <w:t>管控技术</w:t>
      </w:r>
      <w:r w:rsidRPr="003C167B">
        <w:rPr>
          <w:rFonts w:ascii="仿宋_GB2312" w:eastAsia="仿宋_GB2312" w:hAnsi="Calibri" w:cs="Times New Roman" w:hint="eastAsia"/>
          <w:sz w:val="32"/>
          <w:szCs w:val="32"/>
        </w:rPr>
        <w:t>研发等，实现关键技术和工艺的创新与突破</w:t>
      </w:r>
      <w:r w:rsidRPr="003C167B">
        <w:rPr>
          <w:rFonts w:ascii="仿宋_GB2312" w:eastAsia="仿宋_GB2312" w:hAnsi="Calibri" w:cs="Times New Roman"/>
          <w:sz w:val="32"/>
          <w:szCs w:val="32"/>
        </w:rPr>
        <w:t>。</w:t>
      </w:r>
    </w:p>
    <w:p w14:paraId="2CEF024F" w14:textId="77777777" w:rsidR="008A2D47" w:rsidRPr="003C167B" w:rsidRDefault="008A2D47" w:rsidP="003C167B">
      <w:pPr>
        <w:spacing w:line="580" w:lineRule="exact"/>
        <w:ind w:firstLineChars="200" w:firstLine="640"/>
        <w:rPr>
          <w:rFonts w:ascii="仿宋_GB2312" w:eastAsia="仿宋_GB2312" w:hAnsi="Calibri" w:cs="Times New Roman"/>
          <w:sz w:val="32"/>
          <w:szCs w:val="32"/>
        </w:rPr>
      </w:pPr>
    </w:p>
    <w:p w14:paraId="597EFD9A" w14:textId="77777777" w:rsidR="003C167B" w:rsidRPr="003C167B" w:rsidRDefault="003C167B" w:rsidP="003C167B">
      <w:pPr>
        <w:spacing w:line="360" w:lineRule="auto"/>
        <w:jc w:val="center"/>
        <w:rPr>
          <w:rFonts w:ascii="仿宋_GB2312" w:eastAsia="仿宋_GB2312" w:hAnsi="Calibri" w:cs="Times New Roman"/>
          <w:sz w:val="32"/>
          <w:szCs w:val="32"/>
        </w:rPr>
      </w:pPr>
      <w:r w:rsidRPr="003C167B">
        <w:rPr>
          <w:rFonts w:ascii="仿宋_GB2312" w:eastAsia="仿宋_GB2312" w:hAnsi="Calibri" w:cs="Times New Roman" w:hint="eastAsia"/>
          <w:sz w:val="24"/>
          <w:szCs w:val="24"/>
        </w:rPr>
        <w:t>专栏8.2 新能源汽车创新</w:t>
      </w:r>
      <w:proofErr w:type="gramStart"/>
      <w:r w:rsidRPr="003C167B">
        <w:rPr>
          <w:rFonts w:ascii="仿宋_GB2312" w:eastAsia="仿宋_GB2312" w:hAnsi="Calibri" w:cs="Times New Roman" w:hint="eastAsia"/>
          <w:sz w:val="24"/>
          <w:szCs w:val="24"/>
        </w:rPr>
        <w:t>链关键</w:t>
      </w:r>
      <w:proofErr w:type="gramEnd"/>
      <w:r w:rsidRPr="003C167B">
        <w:rPr>
          <w:rFonts w:ascii="仿宋_GB2312" w:eastAsia="仿宋_GB2312" w:hAnsi="Calibri" w:cs="Times New Roman"/>
          <w:sz w:val="24"/>
          <w:szCs w:val="24"/>
        </w:rPr>
        <w:t>环节</w:t>
      </w:r>
      <w:r w:rsidRPr="003C167B">
        <w:rPr>
          <w:rFonts w:ascii="仿宋_GB2312" w:eastAsia="仿宋_GB2312" w:hAnsi="Calibri" w:cs="Times New Roman" w:hint="eastAsia"/>
          <w:sz w:val="24"/>
          <w:szCs w:val="24"/>
        </w:rPr>
        <w:t>、</w:t>
      </w:r>
      <w:r w:rsidRPr="003C167B">
        <w:rPr>
          <w:rFonts w:ascii="仿宋_GB2312" w:eastAsia="仿宋_GB2312" w:hAnsi="Calibri" w:cs="Times New Roman"/>
          <w:sz w:val="24"/>
          <w:szCs w:val="24"/>
        </w:rPr>
        <w:t>任务及目标</w:t>
      </w:r>
    </w:p>
    <w:tbl>
      <w:tblPr>
        <w:tblStyle w:val="11"/>
        <w:tblW w:w="8834" w:type="dxa"/>
        <w:tblLayout w:type="fixed"/>
        <w:tblLook w:val="04A0" w:firstRow="1" w:lastRow="0" w:firstColumn="1" w:lastColumn="0" w:noHBand="0" w:noVBand="1"/>
      </w:tblPr>
      <w:tblGrid>
        <w:gridCol w:w="795"/>
        <w:gridCol w:w="1244"/>
        <w:gridCol w:w="3595"/>
        <w:gridCol w:w="3200"/>
      </w:tblGrid>
      <w:tr w:rsidR="003C167B" w:rsidRPr="003C167B" w14:paraId="20313FFF" w14:textId="77777777" w:rsidTr="00DD2B3D">
        <w:trPr>
          <w:trHeight w:val="474"/>
        </w:trPr>
        <w:tc>
          <w:tcPr>
            <w:tcW w:w="795" w:type="dxa"/>
            <w:vAlign w:val="center"/>
          </w:tcPr>
          <w:p w14:paraId="77D3F068" w14:textId="77777777" w:rsidR="003C167B" w:rsidRPr="003C167B" w:rsidRDefault="003C167B" w:rsidP="003C167B">
            <w:pPr>
              <w:jc w:val="center"/>
              <w:rPr>
                <w:rFonts w:ascii="Times New Roman" w:eastAsia="仿宋_GB2312" w:hAnsi="Times New Roman" w:cs="Times New Roman"/>
                <w:sz w:val="24"/>
                <w:szCs w:val="24"/>
              </w:rPr>
            </w:pPr>
            <w:r w:rsidRPr="003C167B">
              <w:rPr>
                <w:rFonts w:ascii="Times New Roman" w:eastAsia="仿宋_GB2312" w:hAnsi="Times New Roman" w:cs="Times New Roman" w:hint="eastAsia"/>
                <w:sz w:val="24"/>
                <w:szCs w:val="24"/>
              </w:rPr>
              <w:t>类别</w:t>
            </w:r>
          </w:p>
        </w:tc>
        <w:tc>
          <w:tcPr>
            <w:tcW w:w="1244" w:type="dxa"/>
            <w:vAlign w:val="center"/>
          </w:tcPr>
          <w:p w14:paraId="18BAC277" w14:textId="77777777" w:rsidR="003C167B" w:rsidRPr="003C167B" w:rsidRDefault="003C167B" w:rsidP="003C167B">
            <w:pPr>
              <w:jc w:val="center"/>
              <w:rPr>
                <w:rFonts w:ascii="Times New Roman" w:eastAsia="仿宋_GB2312" w:hAnsi="Times New Roman" w:cs="Times New Roman"/>
                <w:sz w:val="24"/>
                <w:szCs w:val="24"/>
              </w:rPr>
            </w:pPr>
            <w:r w:rsidRPr="003C167B">
              <w:rPr>
                <w:rFonts w:ascii="Times New Roman" w:eastAsia="仿宋_GB2312" w:hAnsi="Times New Roman" w:cs="Times New Roman" w:hint="eastAsia"/>
                <w:sz w:val="24"/>
                <w:szCs w:val="24"/>
              </w:rPr>
              <w:t>关键环节</w:t>
            </w:r>
          </w:p>
        </w:tc>
        <w:tc>
          <w:tcPr>
            <w:tcW w:w="3595" w:type="dxa"/>
            <w:vAlign w:val="center"/>
          </w:tcPr>
          <w:p w14:paraId="4FC30C4C" w14:textId="77777777" w:rsidR="003C167B" w:rsidRPr="003C167B" w:rsidRDefault="003C167B" w:rsidP="003C167B">
            <w:pPr>
              <w:jc w:val="center"/>
              <w:rPr>
                <w:rFonts w:ascii="Times New Roman" w:eastAsia="仿宋_GB2312" w:hAnsi="Times New Roman" w:cs="Times New Roman"/>
                <w:sz w:val="24"/>
                <w:szCs w:val="24"/>
              </w:rPr>
            </w:pPr>
            <w:r w:rsidRPr="003C167B">
              <w:rPr>
                <w:rFonts w:ascii="Times New Roman" w:eastAsia="仿宋_GB2312" w:hAnsi="Times New Roman" w:cs="Times New Roman" w:hint="eastAsia"/>
                <w:sz w:val="24"/>
                <w:szCs w:val="24"/>
              </w:rPr>
              <w:t>任务描述</w:t>
            </w:r>
          </w:p>
        </w:tc>
        <w:tc>
          <w:tcPr>
            <w:tcW w:w="3200" w:type="dxa"/>
            <w:vAlign w:val="center"/>
          </w:tcPr>
          <w:p w14:paraId="08BB9AE0" w14:textId="77777777" w:rsidR="003C167B" w:rsidRPr="003C167B" w:rsidRDefault="003C167B" w:rsidP="003C167B">
            <w:pPr>
              <w:jc w:val="center"/>
              <w:rPr>
                <w:rFonts w:ascii="Times New Roman" w:eastAsia="仿宋_GB2312" w:hAnsi="Times New Roman" w:cs="Times New Roman"/>
                <w:sz w:val="24"/>
                <w:szCs w:val="24"/>
              </w:rPr>
            </w:pPr>
            <w:r w:rsidRPr="003C167B">
              <w:rPr>
                <w:rFonts w:ascii="Times New Roman" w:eastAsia="仿宋_GB2312" w:hAnsi="Times New Roman" w:cs="Times New Roman" w:hint="eastAsia"/>
                <w:sz w:val="24"/>
                <w:szCs w:val="24"/>
              </w:rPr>
              <w:t>具体目标</w:t>
            </w:r>
          </w:p>
        </w:tc>
      </w:tr>
      <w:tr w:rsidR="003C167B" w:rsidRPr="003C167B" w14:paraId="721BB768" w14:textId="77777777" w:rsidTr="00DD2B3D">
        <w:tc>
          <w:tcPr>
            <w:tcW w:w="795" w:type="dxa"/>
            <w:vMerge w:val="restart"/>
            <w:vAlign w:val="center"/>
          </w:tcPr>
          <w:p w14:paraId="1C70CB18"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基础材料</w:t>
            </w:r>
          </w:p>
        </w:tc>
        <w:tc>
          <w:tcPr>
            <w:tcW w:w="1244" w:type="dxa"/>
            <w:vAlign w:val="center"/>
          </w:tcPr>
          <w:p w14:paraId="2E2C06B3"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高比能</w:t>
            </w:r>
            <w:r w:rsidRPr="008A2D47">
              <w:rPr>
                <w:rFonts w:ascii="Times New Roman" w:eastAsia="仿宋_GB2312" w:hAnsi="Times New Roman" w:cs="Times New Roman" w:hint="eastAsia"/>
                <w:sz w:val="21"/>
                <w:szCs w:val="21"/>
              </w:rPr>
              <w:t>富</w:t>
            </w:r>
            <w:proofErr w:type="gramStart"/>
            <w:r w:rsidRPr="008A2D47">
              <w:rPr>
                <w:rFonts w:ascii="Times New Roman" w:eastAsia="仿宋_GB2312" w:hAnsi="Times New Roman" w:cs="Times New Roman" w:hint="eastAsia"/>
                <w:sz w:val="21"/>
                <w:szCs w:val="21"/>
              </w:rPr>
              <w:t>锂锰基</w:t>
            </w:r>
            <w:proofErr w:type="gramEnd"/>
            <w:r w:rsidRPr="008A2D47">
              <w:rPr>
                <w:rFonts w:ascii="Times New Roman" w:eastAsia="仿宋_GB2312" w:hAnsi="Times New Roman" w:cs="Times New Roman"/>
                <w:sz w:val="21"/>
                <w:szCs w:val="21"/>
              </w:rPr>
              <w:t>正极材料</w:t>
            </w:r>
          </w:p>
        </w:tc>
        <w:tc>
          <w:tcPr>
            <w:tcW w:w="3595" w:type="dxa"/>
            <w:vAlign w:val="center"/>
          </w:tcPr>
          <w:p w14:paraId="6A09D698" w14:textId="69381578"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研究</w:t>
            </w:r>
            <w:r w:rsidRPr="00594968">
              <w:rPr>
                <w:rFonts w:ascii="Times New Roman" w:eastAsia="仿宋_GB2312" w:hAnsi="Times New Roman" w:cs="Times New Roman"/>
                <w:sz w:val="21"/>
                <w:szCs w:val="21"/>
              </w:rPr>
              <w:t>10</w:t>
            </w:r>
            <w:r w:rsidR="00594968">
              <w:rPr>
                <w:rFonts w:ascii="Times New Roman" w:eastAsia="仿宋_GB2312" w:hAnsi="Times New Roman" w:cs="Times New Roman"/>
                <w:sz w:val="21"/>
                <w:szCs w:val="21"/>
              </w:rPr>
              <w:t>um</w:t>
            </w:r>
            <w:r w:rsidR="00594968" w:rsidRPr="00594968">
              <w:rPr>
                <w:rFonts w:ascii="Times New Roman" w:eastAsia="仿宋_GB2312" w:hAnsi="Times New Roman" w:cs="Times New Roman" w:hint="eastAsia"/>
                <w:sz w:val="21"/>
                <w:szCs w:val="21"/>
              </w:rPr>
              <w:t>左右</w:t>
            </w:r>
            <w:r w:rsidRPr="00594968">
              <w:rPr>
                <w:rFonts w:ascii="Times New Roman" w:eastAsia="仿宋_GB2312" w:hAnsi="Times New Roman" w:cs="Times New Roman"/>
                <w:sz w:val="21"/>
                <w:szCs w:val="21"/>
              </w:rPr>
              <w:t>碳酸盐</w:t>
            </w:r>
            <w:r w:rsidRPr="008A2D47">
              <w:rPr>
                <w:rFonts w:ascii="Times New Roman" w:eastAsia="仿宋_GB2312" w:hAnsi="Times New Roman" w:cs="Times New Roman"/>
                <w:sz w:val="21"/>
                <w:szCs w:val="21"/>
              </w:rPr>
              <w:t>前驱体颗粒的可控规模化制备技术；研究富</w:t>
            </w:r>
            <w:proofErr w:type="gramStart"/>
            <w:r w:rsidRPr="008A2D47">
              <w:rPr>
                <w:rFonts w:ascii="Times New Roman" w:eastAsia="仿宋_GB2312" w:hAnsi="Times New Roman" w:cs="Times New Roman"/>
                <w:sz w:val="21"/>
                <w:szCs w:val="21"/>
              </w:rPr>
              <w:t>锂锰基</w:t>
            </w:r>
            <w:proofErr w:type="gramEnd"/>
            <w:r w:rsidRPr="008A2D47">
              <w:rPr>
                <w:rFonts w:ascii="Times New Roman" w:eastAsia="仿宋_GB2312" w:hAnsi="Times New Roman" w:cs="Times New Roman"/>
                <w:sz w:val="21"/>
                <w:szCs w:val="21"/>
              </w:rPr>
              <w:t>正极材料颗粒表面改性处理技术与工艺；研究烧结过程中装填料方案和气氛控制烧结工艺。</w:t>
            </w:r>
          </w:p>
        </w:tc>
        <w:tc>
          <w:tcPr>
            <w:tcW w:w="3200" w:type="dxa"/>
            <w:vAlign w:val="center"/>
          </w:tcPr>
          <w:p w14:paraId="167A6FB2"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研发出实用化的高性能富</w:t>
            </w:r>
            <w:proofErr w:type="gramStart"/>
            <w:r w:rsidRPr="008A2D47">
              <w:rPr>
                <w:rFonts w:ascii="Times New Roman" w:eastAsia="仿宋_GB2312" w:hAnsi="Times New Roman" w:cs="Times New Roman"/>
                <w:sz w:val="21"/>
                <w:szCs w:val="21"/>
              </w:rPr>
              <w:t>锂锰基</w:t>
            </w:r>
            <w:proofErr w:type="gramEnd"/>
            <w:r w:rsidRPr="008A2D47">
              <w:rPr>
                <w:rFonts w:ascii="Times New Roman" w:eastAsia="仿宋_GB2312" w:hAnsi="Times New Roman" w:cs="Times New Roman"/>
                <w:sz w:val="21"/>
                <w:szCs w:val="21"/>
              </w:rPr>
              <w:t>正极材料，率先实现富</w:t>
            </w:r>
            <w:proofErr w:type="gramStart"/>
            <w:r w:rsidRPr="008A2D47">
              <w:rPr>
                <w:rFonts w:ascii="Times New Roman" w:eastAsia="仿宋_GB2312" w:hAnsi="Times New Roman" w:cs="Times New Roman"/>
                <w:sz w:val="21"/>
                <w:szCs w:val="21"/>
              </w:rPr>
              <w:t>锂锰基</w:t>
            </w:r>
            <w:proofErr w:type="gramEnd"/>
            <w:r w:rsidRPr="008A2D47">
              <w:rPr>
                <w:rFonts w:ascii="Times New Roman" w:eastAsia="仿宋_GB2312" w:hAnsi="Times New Roman" w:cs="Times New Roman"/>
                <w:sz w:val="21"/>
                <w:szCs w:val="21"/>
              </w:rPr>
              <w:t>正极材料千吨级产业化；富</w:t>
            </w:r>
            <w:proofErr w:type="gramStart"/>
            <w:r w:rsidRPr="008A2D47">
              <w:rPr>
                <w:rFonts w:ascii="Times New Roman" w:eastAsia="仿宋_GB2312" w:hAnsi="Times New Roman" w:cs="Times New Roman"/>
                <w:sz w:val="21"/>
                <w:szCs w:val="21"/>
              </w:rPr>
              <w:t>锂锰基</w:t>
            </w:r>
            <w:proofErr w:type="gramEnd"/>
            <w:r w:rsidRPr="008A2D47">
              <w:rPr>
                <w:rFonts w:ascii="Times New Roman" w:eastAsia="仿宋_GB2312" w:hAnsi="Times New Roman" w:cs="Times New Roman"/>
                <w:sz w:val="21"/>
                <w:szCs w:val="21"/>
              </w:rPr>
              <w:t>正极材料放电比容量达</w:t>
            </w:r>
            <w:r w:rsidRPr="008A2D47">
              <w:rPr>
                <w:rFonts w:ascii="Times New Roman" w:eastAsia="仿宋_GB2312" w:hAnsi="Times New Roman" w:cs="Times New Roman"/>
                <w:sz w:val="21"/>
                <w:szCs w:val="21"/>
              </w:rPr>
              <w:t xml:space="preserve">300 </w:t>
            </w:r>
            <w:proofErr w:type="spellStart"/>
            <w:r w:rsidRPr="008A2D47">
              <w:rPr>
                <w:rFonts w:ascii="Times New Roman" w:eastAsia="仿宋_GB2312" w:hAnsi="Times New Roman" w:cs="Times New Roman"/>
                <w:sz w:val="21"/>
                <w:szCs w:val="21"/>
              </w:rPr>
              <w:t>mAh</w:t>
            </w:r>
            <w:proofErr w:type="spellEnd"/>
            <w:r w:rsidRPr="008A2D47">
              <w:rPr>
                <w:rFonts w:ascii="Times New Roman" w:eastAsia="仿宋_GB2312" w:hAnsi="Times New Roman" w:cs="Times New Roman"/>
                <w:sz w:val="21"/>
                <w:szCs w:val="21"/>
              </w:rPr>
              <w:t>/g</w:t>
            </w:r>
            <w:r w:rsidRPr="008A2D47">
              <w:rPr>
                <w:rFonts w:ascii="Times New Roman" w:eastAsia="仿宋_GB2312" w:hAnsi="Times New Roman" w:cs="Times New Roman"/>
                <w:sz w:val="21"/>
                <w:szCs w:val="21"/>
              </w:rPr>
              <w:t>，实现千吨级以上生产和销售</w:t>
            </w:r>
            <w:r w:rsidRPr="008A2D47">
              <w:rPr>
                <w:rFonts w:ascii="Times New Roman" w:eastAsia="仿宋_GB2312" w:hAnsi="Times New Roman" w:cs="Times New Roman" w:hint="eastAsia"/>
                <w:sz w:val="21"/>
                <w:szCs w:val="21"/>
              </w:rPr>
              <w:t>。</w:t>
            </w:r>
          </w:p>
        </w:tc>
      </w:tr>
      <w:tr w:rsidR="003C167B" w:rsidRPr="003C167B" w14:paraId="61187333" w14:textId="77777777" w:rsidTr="00DD2B3D">
        <w:tc>
          <w:tcPr>
            <w:tcW w:w="795" w:type="dxa"/>
            <w:vMerge/>
            <w:vAlign w:val="center"/>
          </w:tcPr>
          <w:p w14:paraId="2C581661"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4A5F5BFB"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高比能高镍正极材料</w:t>
            </w:r>
          </w:p>
        </w:tc>
        <w:tc>
          <w:tcPr>
            <w:tcW w:w="3595" w:type="dxa"/>
            <w:vAlign w:val="center"/>
          </w:tcPr>
          <w:p w14:paraId="475896BB"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研究适用于高比能量</w:t>
            </w:r>
            <w:proofErr w:type="gramStart"/>
            <w:r w:rsidRPr="008A2D47">
              <w:rPr>
                <w:rFonts w:ascii="Times New Roman" w:eastAsia="仿宋_GB2312" w:hAnsi="Times New Roman" w:cs="Times New Roman" w:hint="eastAsia"/>
                <w:sz w:val="21"/>
                <w:szCs w:val="21"/>
              </w:rPr>
              <w:t>锂</w:t>
            </w:r>
            <w:proofErr w:type="gramEnd"/>
            <w:r w:rsidRPr="008A2D47">
              <w:rPr>
                <w:rFonts w:ascii="Times New Roman" w:eastAsia="仿宋_GB2312" w:hAnsi="Times New Roman" w:cs="Times New Roman" w:hint="eastAsia"/>
                <w:sz w:val="21"/>
                <w:szCs w:val="21"/>
              </w:rPr>
              <w:t>离子电池的</w:t>
            </w:r>
            <w:proofErr w:type="gramStart"/>
            <w:r w:rsidRPr="008A2D47">
              <w:rPr>
                <w:rFonts w:ascii="Times New Roman" w:eastAsia="仿宋_GB2312" w:hAnsi="Times New Roman" w:cs="Times New Roman" w:hint="eastAsia"/>
                <w:sz w:val="21"/>
                <w:szCs w:val="21"/>
              </w:rPr>
              <w:t>高镍系列</w:t>
            </w:r>
            <w:proofErr w:type="gramEnd"/>
            <w:r w:rsidRPr="008A2D47">
              <w:rPr>
                <w:rFonts w:ascii="Times New Roman" w:eastAsia="仿宋_GB2312" w:hAnsi="Times New Roman" w:cs="Times New Roman" w:hint="eastAsia"/>
                <w:sz w:val="21"/>
                <w:szCs w:val="21"/>
              </w:rPr>
              <w:t>正极材料及其前驱体；研究</w:t>
            </w:r>
            <w:r w:rsidRPr="008A2D47">
              <w:rPr>
                <w:rFonts w:ascii="Times New Roman" w:eastAsia="仿宋_GB2312" w:hAnsi="Times New Roman" w:cs="Times New Roman"/>
                <w:sz w:val="21"/>
                <w:szCs w:val="21"/>
              </w:rPr>
              <w:t>Ni</w:t>
            </w:r>
            <w:r w:rsidRPr="008A2D47">
              <w:rPr>
                <w:rFonts w:ascii="Times New Roman" w:eastAsia="仿宋_GB2312" w:hAnsi="Times New Roman" w:cs="Times New Roman"/>
                <w:sz w:val="21"/>
                <w:szCs w:val="21"/>
                <w:vertAlign w:val="superscript"/>
              </w:rPr>
              <w:t>2+</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Co</w:t>
            </w:r>
            <w:r w:rsidRPr="008A2D47">
              <w:rPr>
                <w:rFonts w:ascii="Times New Roman" w:eastAsia="仿宋_GB2312" w:hAnsi="Times New Roman" w:cs="Times New Roman"/>
                <w:sz w:val="21"/>
                <w:szCs w:val="21"/>
                <w:vertAlign w:val="superscript"/>
              </w:rPr>
              <w:t>2+</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Mn</w:t>
            </w:r>
            <w:r w:rsidRPr="008A2D47">
              <w:rPr>
                <w:rFonts w:ascii="Times New Roman" w:eastAsia="仿宋_GB2312" w:hAnsi="Times New Roman" w:cs="Times New Roman"/>
                <w:sz w:val="21"/>
                <w:szCs w:val="21"/>
                <w:vertAlign w:val="superscript"/>
              </w:rPr>
              <w:t>2+</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Al</w:t>
            </w:r>
            <w:r w:rsidRPr="008A2D47">
              <w:rPr>
                <w:rFonts w:ascii="Times New Roman" w:eastAsia="仿宋_GB2312" w:hAnsi="Times New Roman" w:cs="Times New Roman" w:hint="eastAsia"/>
                <w:sz w:val="21"/>
                <w:szCs w:val="21"/>
                <w:vertAlign w:val="superscript"/>
              </w:rPr>
              <w:t>3</w:t>
            </w:r>
            <w:r w:rsidRPr="008A2D47">
              <w:rPr>
                <w:rFonts w:ascii="Times New Roman" w:eastAsia="仿宋_GB2312" w:hAnsi="Times New Roman" w:cs="Times New Roman"/>
                <w:sz w:val="21"/>
                <w:szCs w:val="21"/>
                <w:vertAlign w:val="superscript"/>
              </w:rPr>
              <w:t>+</w:t>
            </w:r>
            <w:r w:rsidRPr="008A2D47">
              <w:rPr>
                <w:rFonts w:ascii="Times New Roman" w:eastAsia="仿宋_GB2312" w:hAnsi="Times New Roman" w:cs="Times New Roman" w:hint="eastAsia"/>
                <w:sz w:val="21"/>
                <w:szCs w:val="21"/>
              </w:rPr>
              <w:t>及各种掺杂元素的均匀共沉淀技术；研究前驱体粒度分布、晶粒生长方向的规模调控技术；研究前驱体和正极材料的表面改性技术；研究正极材料的气氛控制烧结技术等。</w:t>
            </w:r>
          </w:p>
        </w:tc>
        <w:tc>
          <w:tcPr>
            <w:tcW w:w="3200" w:type="dxa"/>
            <w:vAlign w:val="center"/>
          </w:tcPr>
          <w:p w14:paraId="2C9B6903" w14:textId="47640A6E"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充放电电压为</w:t>
            </w:r>
            <w:r w:rsidR="004D77AF">
              <w:rPr>
                <w:rFonts w:ascii="Times New Roman" w:eastAsia="仿宋_GB2312" w:hAnsi="Times New Roman" w:cs="Times New Roman"/>
                <w:sz w:val="21"/>
                <w:szCs w:val="21"/>
              </w:rPr>
              <w:t>3.0-</w:t>
            </w:r>
            <w:r w:rsidRPr="008A2D47">
              <w:rPr>
                <w:rFonts w:ascii="Times New Roman" w:eastAsia="仿宋_GB2312" w:hAnsi="Times New Roman" w:cs="Times New Roman"/>
                <w:sz w:val="21"/>
                <w:szCs w:val="21"/>
              </w:rPr>
              <w:t>4.3V</w:t>
            </w:r>
            <w:r w:rsidRPr="008A2D47">
              <w:rPr>
                <w:rFonts w:ascii="Times New Roman" w:eastAsia="仿宋_GB2312" w:hAnsi="Times New Roman" w:cs="Times New Roman"/>
                <w:sz w:val="21"/>
                <w:szCs w:val="21"/>
              </w:rPr>
              <w:t>，充放电电流为</w:t>
            </w:r>
            <w:r w:rsidRPr="008A2D47">
              <w:rPr>
                <w:rFonts w:ascii="Times New Roman" w:eastAsia="仿宋_GB2312" w:hAnsi="Times New Roman" w:cs="Times New Roman"/>
                <w:sz w:val="21"/>
                <w:szCs w:val="21"/>
              </w:rPr>
              <w:t>0.1C</w:t>
            </w:r>
            <w:r w:rsidRPr="008A2D47">
              <w:rPr>
                <w:rFonts w:ascii="Times New Roman" w:eastAsia="仿宋_GB2312" w:hAnsi="Times New Roman" w:cs="Times New Roman"/>
                <w:sz w:val="21"/>
                <w:szCs w:val="21"/>
              </w:rPr>
              <w:t>下，</w:t>
            </w:r>
            <w:proofErr w:type="gramStart"/>
            <w:r w:rsidRPr="008A2D47">
              <w:rPr>
                <w:rFonts w:ascii="Times New Roman" w:eastAsia="仿宋_GB2312" w:hAnsi="Times New Roman" w:cs="Times New Roman"/>
                <w:sz w:val="21"/>
                <w:szCs w:val="21"/>
              </w:rPr>
              <w:t>高镍正极</w:t>
            </w:r>
            <w:proofErr w:type="gramEnd"/>
            <w:r w:rsidRPr="008A2D47">
              <w:rPr>
                <w:rFonts w:ascii="Times New Roman" w:eastAsia="仿宋_GB2312" w:hAnsi="Times New Roman" w:cs="Times New Roman"/>
                <w:sz w:val="21"/>
                <w:szCs w:val="21"/>
              </w:rPr>
              <w:t>材料首次放电比容量</w:t>
            </w:r>
            <w:r w:rsidRPr="008A2D47">
              <w:rPr>
                <w:rFonts w:ascii="Times New Roman" w:eastAsia="仿宋_GB2312" w:hAnsi="Times New Roman" w:cs="Times New Roman"/>
                <w:sz w:val="21"/>
                <w:szCs w:val="21"/>
              </w:rPr>
              <w:t>200</w:t>
            </w:r>
            <w:r w:rsidRPr="008A2D47">
              <w:rPr>
                <w:rFonts w:ascii="Times New Roman" w:eastAsia="仿宋_GB2312" w:hAnsi="Times New Roman" w:cs="Times New Roman" w:hint="eastAsia"/>
                <w:sz w:val="21"/>
                <w:szCs w:val="21"/>
              </w:rPr>
              <w:t xml:space="preserve"> </w:t>
            </w:r>
            <w:proofErr w:type="spellStart"/>
            <w:r w:rsidRPr="008A2D47">
              <w:rPr>
                <w:rFonts w:ascii="Times New Roman" w:eastAsia="仿宋_GB2312" w:hAnsi="Times New Roman" w:cs="Times New Roman"/>
                <w:sz w:val="21"/>
                <w:szCs w:val="21"/>
              </w:rPr>
              <w:t>mAh</w:t>
            </w:r>
            <w:proofErr w:type="spellEnd"/>
            <w:r w:rsidRPr="008A2D47">
              <w:rPr>
                <w:rFonts w:ascii="Times New Roman" w:eastAsia="仿宋_GB2312" w:hAnsi="Times New Roman" w:cs="Times New Roman"/>
                <w:sz w:val="21"/>
                <w:szCs w:val="21"/>
              </w:rPr>
              <w:t>/g</w:t>
            </w:r>
            <w:r w:rsidRPr="008A2D47">
              <w:rPr>
                <w:rFonts w:ascii="Times New Roman" w:eastAsia="仿宋_GB2312" w:hAnsi="Times New Roman" w:cs="Times New Roman"/>
                <w:sz w:val="21"/>
                <w:szCs w:val="21"/>
              </w:rPr>
              <w:t>，充放电电流为</w:t>
            </w:r>
            <w:r w:rsidRPr="008A2D47">
              <w:rPr>
                <w:rFonts w:ascii="Times New Roman" w:eastAsia="仿宋_GB2312" w:hAnsi="Times New Roman" w:cs="Times New Roman"/>
                <w:sz w:val="21"/>
                <w:szCs w:val="21"/>
              </w:rPr>
              <w:t>5C</w:t>
            </w:r>
            <w:r w:rsidRPr="008A2D47">
              <w:rPr>
                <w:rFonts w:ascii="Times New Roman" w:eastAsia="仿宋_GB2312" w:hAnsi="Times New Roman" w:cs="Times New Roman"/>
                <w:sz w:val="21"/>
                <w:szCs w:val="21"/>
              </w:rPr>
              <w:t>下，放电比容量</w:t>
            </w:r>
            <w:r w:rsidR="004D77AF">
              <w:rPr>
                <w:rFonts w:ascii="仿宋" w:eastAsia="仿宋" w:hAnsi="仿宋" w:cs="Times New Roman" w:hint="eastAsia"/>
                <w:sz w:val="21"/>
                <w:szCs w:val="21"/>
              </w:rPr>
              <w:t>≥</w:t>
            </w:r>
            <w:r w:rsidRPr="008A2D47">
              <w:rPr>
                <w:rFonts w:ascii="Times New Roman" w:eastAsia="仿宋_GB2312" w:hAnsi="Times New Roman" w:cs="Times New Roman"/>
                <w:sz w:val="21"/>
                <w:szCs w:val="21"/>
              </w:rPr>
              <w:t>150</w:t>
            </w:r>
            <w:r w:rsidRPr="008A2D47">
              <w:rPr>
                <w:rFonts w:ascii="Times New Roman" w:eastAsia="仿宋_GB2312" w:hAnsi="Times New Roman" w:cs="Times New Roman" w:hint="eastAsia"/>
                <w:sz w:val="21"/>
                <w:szCs w:val="21"/>
              </w:rPr>
              <w:t xml:space="preserve"> </w:t>
            </w:r>
            <w:proofErr w:type="spellStart"/>
            <w:r w:rsidRPr="008A2D47">
              <w:rPr>
                <w:rFonts w:ascii="Times New Roman" w:eastAsia="仿宋_GB2312" w:hAnsi="Times New Roman" w:cs="Times New Roman"/>
                <w:sz w:val="21"/>
                <w:szCs w:val="21"/>
              </w:rPr>
              <w:t>mAh</w:t>
            </w:r>
            <w:proofErr w:type="spellEnd"/>
            <w:r w:rsidRPr="008A2D47">
              <w:rPr>
                <w:rFonts w:ascii="Times New Roman" w:eastAsia="仿宋_GB2312" w:hAnsi="Times New Roman" w:cs="Times New Roman"/>
                <w:sz w:val="21"/>
                <w:szCs w:val="21"/>
              </w:rPr>
              <w:t>/g</w:t>
            </w:r>
            <w:r w:rsidRPr="008A2D47">
              <w:rPr>
                <w:rFonts w:ascii="Times New Roman" w:eastAsia="仿宋_GB2312" w:hAnsi="Times New Roman" w:cs="Times New Roman"/>
                <w:sz w:val="21"/>
                <w:szCs w:val="21"/>
              </w:rPr>
              <w:t>；最大极片压实密度</w:t>
            </w:r>
            <w:r w:rsidR="004D77AF">
              <w:rPr>
                <w:rFonts w:ascii="仿宋" w:eastAsia="仿宋" w:hAnsi="仿宋" w:cs="Times New Roman" w:hint="eastAsia"/>
                <w:sz w:val="21"/>
                <w:szCs w:val="21"/>
              </w:rPr>
              <w:t>≥</w:t>
            </w:r>
            <w:r w:rsidRPr="008A2D47">
              <w:rPr>
                <w:rFonts w:ascii="Times New Roman" w:eastAsia="仿宋_GB2312" w:hAnsi="Times New Roman" w:cs="Times New Roman" w:hint="eastAsia"/>
                <w:sz w:val="21"/>
                <w:szCs w:val="21"/>
              </w:rPr>
              <w:t>3.6</w:t>
            </w:r>
            <w:r w:rsidRPr="008A2D47">
              <w:rPr>
                <w:rFonts w:ascii="Times New Roman" w:eastAsia="仿宋_GB2312" w:hAnsi="Times New Roman" w:cs="Times New Roman"/>
                <w:sz w:val="21"/>
                <w:szCs w:val="21"/>
              </w:rPr>
              <w:t xml:space="preserve"> g/cm</w:t>
            </w:r>
            <w:r w:rsidRPr="008A2D47">
              <w:rPr>
                <w:rFonts w:ascii="Times New Roman" w:eastAsia="仿宋_GB2312" w:hAnsi="Times New Roman" w:cs="Times New Roman"/>
                <w:sz w:val="21"/>
                <w:szCs w:val="21"/>
                <w:vertAlign w:val="superscript"/>
              </w:rPr>
              <w:t>3</w:t>
            </w:r>
            <w:r w:rsidRPr="008A2D47">
              <w:rPr>
                <w:rFonts w:ascii="Times New Roman" w:eastAsia="仿宋_GB2312" w:hAnsi="Times New Roman" w:cs="Times New Roman" w:hint="eastAsia"/>
                <w:sz w:val="21"/>
                <w:szCs w:val="21"/>
              </w:rPr>
              <w:t>，首次库仑效率（</w:t>
            </w:r>
            <w:r w:rsidRPr="008A2D47">
              <w:rPr>
                <w:rFonts w:ascii="Times New Roman" w:eastAsia="仿宋_GB2312" w:hAnsi="Times New Roman" w:cs="Times New Roman"/>
                <w:sz w:val="21"/>
                <w:szCs w:val="21"/>
              </w:rPr>
              <w:t>0.1C</w:t>
            </w:r>
            <w:r w:rsidRPr="008A2D47">
              <w:rPr>
                <w:rFonts w:ascii="Times New Roman" w:eastAsia="仿宋_GB2312" w:hAnsi="Times New Roman" w:cs="Times New Roman" w:hint="eastAsia"/>
                <w:sz w:val="21"/>
                <w:szCs w:val="21"/>
              </w:rPr>
              <w:t>）</w:t>
            </w:r>
            <w:r w:rsidR="004D77AF">
              <w:rPr>
                <w:rFonts w:ascii="仿宋" w:eastAsia="仿宋" w:hAnsi="仿宋" w:cs="Times New Roman" w:hint="eastAsia"/>
                <w:sz w:val="21"/>
                <w:szCs w:val="21"/>
              </w:rPr>
              <w:t>≥</w:t>
            </w:r>
            <w:r w:rsidRPr="008A2D47">
              <w:rPr>
                <w:rFonts w:ascii="Times New Roman" w:eastAsia="仿宋_GB2312" w:hAnsi="Times New Roman" w:cs="Times New Roman" w:hint="eastAsia"/>
                <w:sz w:val="21"/>
                <w:szCs w:val="21"/>
              </w:rPr>
              <w:t>90%</w:t>
            </w:r>
            <w:r w:rsidRPr="008A2D47">
              <w:rPr>
                <w:rFonts w:ascii="Times New Roman" w:eastAsia="仿宋_GB2312" w:hAnsi="Times New Roman" w:cs="Times New Roman" w:hint="eastAsia"/>
                <w:sz w:val="21"/>
                <w:szCs w:val="21"/>
              </w:rPr>
              <w:t>，常温</w:t>
            </w:r>
            <w:r w:rsidRPr="008A2D47">
              <w:rPr>
                <w:rFonts w:ascii="Times New Roman" w:eastAsia="仿宋_GB2312" w:hAnsi="Times New Roman" w:cs="Times New Roman"/>
                <w:sz w:val="21"/>
                <w:szCs w:val="21"/>
              </w:rPr>
              <w:t>1000</w:t>
            </w:r>
            <w:r w:rsidRPr="008A2D47">
              <w:rPr>
                <w:rFonts w:ascii="Times New Roman" w:eastAsia="仿宋_GB2312" w:hAnsi="Times New Roman" w:cs="Times New Roman" w:hint="eastAsia"/>
                <w:sz w:val="21"/>
                <w:szCs w:val="21"/>
              </w:rPr>
              <w:t>周循环容量保持率≥</w:t>
            </w:r>
            <w:r w:rsidRPr="008A2D47">
              <w:rPr>
                <w:rFonts w:ascii="Times New Roman" w:eastAsia="仿宋_GB2312" w:hAnsi="Times New Roman" w:cs="Times New Roman" w:hint="eastAsia"/>
                <w:sz w:val="21"/>
                <w:szCs w:val="21"/>
              </w:rPr>
              <w:t>85%</w:t>
            </w:r>
            <w:r w:rsidRPr="008A2D47">
              <w:rPr>
                <w:rFonts w:ascii="Times New Roman" w:eastAsia="仿宋_GB2312" w:hAnsi="Times New Roman" w:cs="Times New Roman" w:hint="eastAsia"/>
                <w:sz w:val="21"/>
                <w:szCs w:val="21"/>
              </w:rPr>
              <w:t>。</w:t>
            </w:r>
          </w:p>
        </w:tc>
      </w:tr>
      <w:tr w:rsidR="003C167B" w:rsidRPr="003C167B" w14:paraId="64A9200C" w14:textId="77777777" w:rsidTr="00DD2B3D">
        <w:tc>
          <w:tcPr>
            <w:tcW w:w="795" w:type="dxa"/>
            <w:vMerge/>
            <w:vAlign w:val="center"/>
          </w:tcPr>
          <w:p w14:paraId="020866F0"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1761BEE3"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高比</w:t>
            </w:r>
            <w:proofErr w:type="gramStart"/>
            <w:r w:rsidRPr="008A2D47">
              <w:rPr>
                <w:rFonts w:ascii="Times New Roman" w:eastAsia="仿宋_GB2312" w:hAnsi="Times New Roman" w:cs="Times New Roman"/>
                <w:sz w:val="21"/>
                <w:szCs w:val="21"/>
              </w:rPr>
              <w:t>能</w:t>
            </w:r>
            <w:r w:rsidRPr="008A2D47">
              <w:rPr>
                <w:rFonts w:ascii="Times New Roman" w:eastAsia="仿宋_GB2312" w:hAnsi="Times New Roman" w:cs="Times New Roman" w:hint="eastAsia"/>
                <w:sz w:val="21"/>
                <w:szCs w:val="21"/>
              </w:rPr>
              <w:t>硅</w:t>
            </w:r>
            <w:r w:rsidRPr="008A2D47">
              <w:rPr>
                <w:rFonts w:ascii="Times New Roman" w:eastAsia="仿宋_GB2312" w:hAnsi="Times New Roman" w:cs="Times New Roman" w:hint="eastAsia"/>
                <w:sz w:val="21"/>
                <w:szCs w:val="21"/>
              </w:rPr>
              <w:t>/</w:t>
            </w:r>
            <w:proofErr w:type="gramEnd"/>
            <w:r w:rsidRPr="008A2D47">
              <w:rPr>
                <w:rFonts w:ascii="Times New Roman" w:eastAsia="仿宋_GB2312" w:hAnsi="Times New Roman" w:cs="Times New Roman" w:hint="eastAsia"/>
                <w:sz w:val="21"/>
                <w:szCs w:val="21"/>
              </w:rPr>
              <w:t>碳复合</w:t>
            </w:r>
            <w:r w:rsidRPr="008A2D47">
              <w:rPr>
                <w:rFonts w:ascii="Times New Roman" w:eastAsia="仿宋_GB2312" w:hAnsi="Times New Roman" w:cs="Times New Roman"/>
                <w:sz w:val="21"/>
                <w:szCs w:val="21"/>
              </w:rPr>
              <w:t>负极材料</w:t>
            </w:r>
          </w:p>
        </w:tc>
        <w:tc>
          <w:tcPr>
            <w:tcW w:w="3595" w:type="dxa"/>
            <w:vAlign w:val="center"/>
          </w:tcPr>
          <w:p w14:paraId="1BE4B8B3"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研究</w:t>
            </w:r>
            <w:proofErr w:type="gramStart"/>
            <w:r w:rsidRPr="008A2D47">
              <w:rPr>
                <w:rFonts w:ascii="Times New Roman" w:eastAsia="仿宋_GB2312" w:hAnsi="Times New Roman" w:cs="Times New Roman"/>
                <w:sz w:val="21"/>
                <w:szCs w:val="21"/>
              </w:rPr>
              <w:t>微纳结构硅</w:t>
            </w:r>
            <w:proofErr w:type="gramEnd"/>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碳复合材料的在充放电过程中体积形变</w:t>
            </w:r>
            <w:proofErr w:type="gramStart"/>
            <w:r w:rsidRPr="008A2D47">
              <w:rPr>
                <w:rFonts w:ascii="Times New Roman" w:eastAsia="仿宋_GB2312" w:hAnsi="Times New Roman" w:cs="Times New Roman"/>
                <w:sz w:val="21"/>
                <w:szCs w:val="21"/>
              </w:rPr>
              <w:t>与微纳结构力学</w:t>
            </w:r>
            <w:proofErr w:type="gramEnd"/>
            <w:r w:rsidRPr="008A2D47">
              <w:rPr>
                <w:rFonts w:ascii="Times New Roman" w:eastAsia="仿宋_GB2312" w:hAnsi="Times New Roman" w:cs="Times New Roman"/>
                <w:sz w:val="21"/>
                <w:szCs w:val="21"/>
              </w:rPr>
              <w:t>性能相关性；研究活性嵌锂金属合金化和微纳米</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微米的均匀化二次造粒技术，抑制硅基材料的体积膨胀；研究适用于硅基负极材料</w:t>
            </w:r>
            <w:r w:rsidRPr="008A2D47">
              <w:rPr>
                <w:rFonts w:ascii="Times New Roman" w:eastAsia="仿宋_GB2312" w:hAnsi="Times New Roman" w:cs="Times New Roman" w:hint="eastAsia"/>
                <w:sz w:val="21"/>
                <w:szCs w:val="21"/>
              </w:rPr>
              <w:t>电解质体系；</w:t>
            </w:r>
            <w:r w:rsidRPr="008A2D47">
              <w:rPr>
                <w:rFonts w:ascii="Times New Roman" w:eastAsia="仿宋_GB2312" w:hAnsi="Times New Roman" w:cs="Times New Roman"/>
                <w:sz w:val="21"/>
                <w:szCs w:val="21"/>
              </w:rPr>
              <w:t>开发低成本规模化的硅合金</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碳复合材料</w:t>
            </w:r>
            <w:r w:rsidRPr="008A2D47">
              <w:rPr>
                <w:rFonts w:ascii="Times New Roman" w:eastAsia="仿宋_GB2312" w:hAnsi="Times New Roman" w:cs="Times New Roman" w:hint="eastAsia"/>
                <w:sz w:val="21"/>
                <w:szCs w:val="21"/>
              </w:rPr>
              <w:t>的</w:t>
            </w:r>
            <w:r w:rsidRPr="008A2D47">
              <w:rPr>
                <w:rFonts w:ascii="Times New Roman" w:eastAsia="仿宋_GB2312" w:hAnsi="Times New Roman" w:cs="Times New Roman"/>
                <w:sz w:val="21"/>
                <w:szCs w:val="21"/>
              </w:rPr>
              <w:t>生产技术等。</w:t>
            </w:r>
          </w:p>
        </w:tc>
        <w:tc>
          <w:tcPr>
            <w:tcW w:w="3200" w:type="dxa"/>
            <w:vAlign w:val="center"/>
          </w:tcPr>
          <w:p w14:paraId="308E7848"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proofErr w:type="gramStart"/>
            <w:r w:rsidRPr="008A2D47">
              <w:rPr>
                <w:rFonts w:ascii="Times New Roman" w:eastAsia="仿宋_GB2312" w:hAnsi="Times New Roman" w:cs="Times New Roman"/>
                <w:sz w:val="21"/>
                <w:szCs w:val="21"/>
              </w:rPr>
              <w:t>突破高</w:t>
            </w:r>
            <w:proofErr w:type="gramEnd"/>
            <w:r w:rsidRPr="008A2D47">
              <w:rPr>
                <w:rFonts w:ascii="Times New Roman" w:eastAsia="仿宋_GB2312" w:hAnsi="Times New Roman" w:cs="Times New Roman"/>
                <w:sz w:val="21"/>
                <w:szCs w:val="21"/>
              </w:rPr>
              <w:t>比能量硅</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碳复合体系关键材料批量化生产技术</w:t>
            </w:r>
            <w:r w:rsidRPr="008A2D47">
              <w:rPr>
                <w:rFonts w:ascii="Times New Roman" w:eastAsia="仿宋_GB2312" w:hAnsi="Times New Roman" w:cs="Times New Roman" w:hint="eastAsia"/>
                <w:sz w:val="21"/>
                <w:szCs w:val="21"/>
              </w:rPr>
              <w:t>，并建立千吨级</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年的示范生产线；产品性能满足以下要求：</w:t>
            </w:r>
            <w:r w:rsidRPr="008A2D47">
              <w:rPr>
                <w:rFonts w:ascii="Times New Roman" w:eastAsia="仿宋_GB2312" w:hAnsi="Times New Roman" w:cs="Times New Roman" w:hint="eastAsia"/>
                <w:sz w:val="21"/>
                <w:szCs w:val="21"/>
              </w:rPr>
              <w:t>0.1C</w:t>
            </w:r>
            <w:r w:rsidRPr="008A2D47">
              <w:rPr>
                <w:rFonts w:ascii="Times New Roman" w:eastAsia="仿宋_GB2312" w:hAnsi="Times New Roman" w:cs="Times New Roman" w:hint="eastAsia"/>
                <w:sz w:val="21"/>
                <w:szCs w:val="21"/>
              </w:rPr>
              <w:t>放电比容量≥</w:t>
            </w:r>
            <w:r w:rsidRPr="008A2D47">
              <w:rPr>
                <w:rFonts w:ascii="Times New Roman" w:eastAsia="仿宋_GB2312" w:hAnsi="Times New Roman" w:cs="Times New Roman" w:hint="eastAsia"/>
                <w:sz w:val="21"/>
                <w:szCs w:val="21"/>
              </w:rPr>
              <w:t xml:space="preserve">600 </w:t>
            </w:r>
            <w:proofErr w:type="spellStart"/>
            <w:r w:rsidRPr="008A2D47">
              <w:rPr>
                <w:rFonts w:ascii="Times New Roman" w:eastAsia="仿宋_GB2312" w:hAnsi="Times New Roman" w:cs="Times New Roman" w:hint="eastAsia"/>
                <w:sz w:val="21"/>
                <w:szCs w:val="21"/>
              </w:rPr>
              <w:t>mAh</w:t>
            </w:r>
            <w:proofErr w:type="spellEnd"/>
            <w:r w:rsidRPr="008A2D47">
              <w:rPr>
                <w:rFonts w:ascii="Times New Roman" w:eastAsia="仿宋_GB2312" w:hAnsi="Times New Roman" w:cs="Times New Roman" w:hint="eastAsia"/>
                <w:sz w:val="21"/>
                <w:szCs w:val="21"/>
              </w:rPr>
              <w:t>/g</w:t>
            </w:r>
            <w:r w:rsidRPr="008A2D47">
              <w:rPr>
                <w:rFonts w:ascii="Times New Roman" w:eastAsia="仿宋_GB2312" w:hAnsi="Times New Roman" w:cs="Times New Roman" w:hint="eastAsia"/>
                <w:sz w:val="21"/>
                <w:szCs w:val="21"/>
              </w:rPr>
              <w:t>，循环</w:t>
            </w:r>
            <w:r w:rsidRPr="008A2D47">
              <w:rPr>
                <w:rFonts w:ascii="Times New Roman" w:eastAsia="仿宋_GB2312" w:hAnsi="Times New Roman" w:cs="Times New Roman" w:hint="eastAsia"/>
                <w:sz w:val="21"/>
                <w:szCs w:val="21"/>
              </w:rPr>
              <w:t>300</w:t>
            </w:r>
            <w:r w:rsidRPr="008A2D47">
              <w:rPr>
                <w:rFonts w:ascii="Times New Roman" w:eastAsia="仿宋_GB2312" w:hAnsi="Times New Roman" w:cs="Times New Roman" w:hint="eastAsia"/>
                <w:sz w:val="21"/>
                <w:szCs w:val="21"/>
              </w:rPr>
              <w:t>次容量保持率≥</w:t>
            </w:r>
            <w:r w:rsidRPr="008A2D47">
              <w:rPr>
                <w:rFonts w:ascii="Times New Roman" w:eastAsia="仿宋_GB2312" w:hAnsi="Times New Roman" w:cs="Times New Roman" w:hint="eastAsia"/>
                <w:sz w:val="21"/>
                <w:szCs w:val="21"/>
              </w:rPr>
              <w:t>80%</w:t>
            </w:r>
            <w:r w:rsidRPr="008A2D47">
              <w:rPr>
                <w:rFonts w:ascii="Times New Roman" w:eastAsia="仿宋_GB2312" w:hAnsi="Times New Roman" w:cs="Times New Roman" w:hint="eastAsia"/>
                <w:sz w:val="21"/>
                <w:szCs w:val="21"/>
              </w:rPr>
              <w:t>；</w:t>
            </w:r>
            <w:r w:rsidRPr="004D77AF">
              <w:rPr>
                <w:rFonts w:ascii="Times New Roman" w:eastAsia="仿宋_GB2312" w:hAnsi="Times New Roman" w:cs="Times New Roman" w:hint="eastAsia"/>
                <w:sz w:val="21"/>
                <w:szCs w:val="21"/>
              </w:rPr>
              <w:t>采用该负极材料的锂离子电池体积能量密度≥</w:t>
            </w:r>
            <w:r w:rsidRPr="004D77AF">
              <w:rPr>
                <w:rFonts w:ascii="Times New Roman" w:eastAsia="仿宋_GB2312" w:hAnsi="Times New Roman" w:cs="Times New Roman"/>
                <w:sz w:val="21"/>
                <w:szCs w:val="21"/>
              </w:rPr>
              <w:t>300</w:t>
            </w:r>
            <w:r w:rsidRPr="004D77AF">
              <w:rPr>
                <w:rFonts w:ascii="Times New Roman" w:eastAsia="仿宋_GB2312" w:hAnsi="Times New Roman" w:cs="Times New Roman" w:hint="eastAsia"/>
                <w:sz w:val="21"/>
                <w:szCs w:val="21"/>
              </w:rPr>
              <w:t>瓦时</w:t>
            </w:r>
            <w:r w:rsidRPr="004D77AF">
              <w:rPr>
                <w:rFonts w:ascii="Times New Roman" w:eastAsia="仿宋_GB2312" w:hAnsi="Times New Roman" w:cs="Times New Roman"/>
                <w:sz w:val="21"/>
                <w:szCs w:val="21"/>
              </w:rPr>
              <w:t>/</w:t>
            </w:r>
            <w:r w:rsidRPr="004D77AF">
              <w:rPr>
                <w:rFonts w:ascii="Times New Roman" w:eastAsia="仿宋_GB2312" w:hAnsi="Times New Roman" w:cs="Times New Roman" w:hint="eastAsia"/>
                <w:sz w:val="21"/>
                <w:szCs w:val="21"/>
              </w:rPr>
              <w:t>公斤，</w:t>
            </w:r>
            <w:r w:rsidRPr="004D77AF">
              <w:rPr>
                <w:rFonts w:ascii="Times New Roman" w:eastAsia="仿宋_GB2312" w:hAnsi="Times New Roman" w:cs="Times New Roman"/>
                <w:sz w:val="21"/>
                <w:szCs w:val="21"/>
              </w:rPr>
              <w:t>循环寿命</w:t>
            </w:r>
            <w:r w:rsidRPr="004D77AF">
              <w:rPr>
                <w:rFonts w:ascii="Times New Roman" w:eastAsia="仿宋_GB2312" w:hAnsi="Times New Roman" w:cs="Times New Roman" w:hint="eastAsia"/>
                <w:sz w:val="21"/>
                <w:szCs w:val="21"/>
              </w:rPr>
              <w:t>≥</w:t>
            </w:r>
            <w:r w:rsidRPr="004D77AF">
              <w:rPr>
                <w:rFonts w:ascii="Times New Roman" w:eastAsia="仿宋_GB2312" w:hAnsi="Times New Roman" w:cs="Times New Roman"/>
                <w:sz w:val="21"/>
                <w:szCs w:val="21"/>
              </w:rPr>
              <w:t>1500</w:t>
            </w:r>
            <w:r w:rsidRPr="004D77AF">
              <w:rPr>
                <w:rFonts w:ascii="Times New Roman" w:eastAsia="仿宋_GB2312" w:hAnsi="Times New Roman" w:cs="Times New Roman"/>
                <w:sz w:val="21"/>
                <w:szCs w:val="21"/>
              </w:rPr>
              <w:lastRenderedPageBreak/>
              <w:t>次。</w:t>
            </w:r>
          </w:p>
        </w:tc>
      </w:tr>
      <w:tr w:rsidR="003C167B" w:rsidRPr="003C167B" w14:paraId="5F6A47FA" w14:textId="77777777" w:rsidTr="00DD2B3D">
        <w:tc>
          <w:tcPr>
            <w:tcW w:w="795" w:type="dxa"/>
            <w:vMerge/>
            <w:vAlign w:val="center"/>
          </w:tcPr>
          <w:p w14:paraId="473F478C"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61A8A1DF"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5V</w:t>
            </w:r>
            <w:r w:rsidRPr="008A2D47">
              <w:rPr>
                <w:rFonts w:ascii="Times New Roman" w:eastAsia="仿宋_GB2312" w:hAnsi="Times New Roman" w:cs="Times New Roman"/>
                <w:sz w:val="21"/>
                <w:szCs w:val="21"/>
              </w:rPr>
              <w:t>高安全电解液</w:t>
            </w:r>
          </w:p>
        </w:tc>
        <w:tc>
          <w:tcPr>
            <w:tcW w:w="3595" w:type="dxa"/>
            <w:vAlign w:val="center"/>
          </w:tcPr>
          <w:p w14:paraId="1D56C3F4"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研究适用于</w:t>
            </w:r>
            <w:r w:rsidRPr="008A2D47">
              <w:rPr>
                <w:rFonts w:ascii="Times New Roman" w:eastAsia="仿宋_GB2312" w:hAnsi="Times New Roman" w:cs="Times New Roman" w:hint="eastAsia"/>
                <w:sz w:val="21"/>
                <w:szCs w:val="21"/>
              </w:rPr>
              <w:t>高能量密度</w:t>
            </w:r>
            <w:proofErr w:type="gramStart"/>
            <w:r w:rsidRPr="008A2D47">
              <w:rPr>
                <w:rFonts w:ascii="Times New Roman" w:eastAsia="仿宋_GB2312" w:hAnsi="Times New Roman" w:cs="Times New Roman" w:hint="eastAsia"/>
                <w:sz w:val="21"/>
                <w:szCs w:val="21"/>
              </w:rPr>
              <w:t>锂</w:t>
            </w:r>
            <w:proofErr w:type="gramEnd"/>
            <w:r w:rsidRPr="008A2D47">
              <w:rPr>
                <w:rFonts w:ascii="Times New Roman" w:eastAsia="仿宋_GB2312" w:hAnsi="Times New Roman" w:cs="Times New Roman" w:hint="eastAsia"/>
                <w:sz w:val="21"/>
                <w:szCs w:val="21"/>
              </w:rPr>
              <w:t>离子</w:t>
            </w:r>
            <w:r w:rsidRPr="008A2D47">
              <w:rPr>
                <w:rFonts w:ascii="Times New Roman" w:eastAsia="仿宋_GB2312" w:hAnsi="Times New Roman" w:cs="Times New Roman"/>
                <w:sz w:val="21"/>
                <w:szCs w:val="21"/>
              </w:rPr>
              <w:t>电池的新一代高电压高安全电解液，</w:t>
            </w:r>
            <w:r w:rsidRPr="008A2D47">
              <w:rPr>
                <w:rFonts w:ascii="Times New Roman" w:eastAsia="仿宋_GB2312" w:hAnsi="Times New Roman" w:cs="Times New Roman" w:hint="eastAsia"/>
                <w:sz w:val="21"/>
                <w:szCs w:val="21"/>
              </w:rPr>
              <w:t>包括</w:t>
            </w:r>
            <w:r w:rsidRPr="008A2D47">
              <w:rPr>
                <w:rFonts w:ascii="Times New Roman" w:eastAsia="仿宋_GB2312" w:hAnsi="Times New Roman" w:cs="Times New Roman"/>
                <w:sz w:val="21"/>
                <w:szCs w:val="21"/>
              </w:rPr>
              <w:t>新型的功能化离子液体和</w:t>
            </w:r>
            <w:proofErr w:type="gramStart"/>
            <w:r w:rsidRPr="008A2D47">
              <w:rPr>
                <w:rFonts w:ascii="Times New Roman" w:eastAsia="仿宋_GB2312" w:hAnsi="Times New Roman" w:cs="Times New Roman"/>
                <w:sz w:val="21"/>
                <w:szCs w:val="21"/>
              </w:rPr>
              <w:t>氟代</w:t>
            </w:r>
            <w:proofErr w:type="gramEnd"/>
            <w:r w:rsidRPr="008A2D47">
              <w:rPr>
                <w:rFonts w:ascii="Times New Roman" w:eastAsia="仿宋_GB2312" w:hAnsi="Times New Roman" w:cs="Times New Roman"/>
                <w:sz w:val="21"/>
                <w:szCs w:val="21"/>
              </w:rPr>
              <w:t>溶剂、高稳定性锂盐、正负极成膜添加剂</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耐高压添加剂</w:t>
            </w:r>
            <w:r w:rsidRPr="008A2D47">
              <w:rPr>
                <w:rFonts w:ascii="Times New Roman" w:eastAsia="仿宋_GB2312" w:hAnsi="Times New Roman" w:cs="Times New Roman" w:hint="eastAsia"/>
                <w:sz w:val="21"/>
                <w:szCs w:val="21"/>
              </w:rPr>
              <w:t>和高浓度电解液</w:t>
            </w:r>
            <w:r w:rsidRPr="008A2D47">
              <w:rPr>
                <w:rFonts w:ascii="Times New Roman" w:eastAsia="仿宋_GB2312" w:hAnsi="Times New Roman" w:cs="Times New Roman"/>
                <w:sz w:val="21"/>
                <w:szCs w:val="21"/>
              </w:rPr>
              <w:t>等</w:t>
            </w:r>
            <w:r w:rsidRPr="008A2D47">
              <w:rPr>
                <w:rFonts w:ascii="Times New Roman" w:eastAsia="仿宋_GB2312" w:hAnsi="Times New Roman" w:cs="Times New Roman" w:hint="eastAsia"/>
                <w:sz w:val="21"/>
                <w:szCs w:val="21"/>
              </w:rPr>
              <w:t>；通过高通量及</w:t>
            </w:r>
            <w:r w:rsidRPr="008A2D47">
              <w:rPr>
                <w:rFonts w:ascii="Times New Roman" w:eastAsia="仿宋_GB2312" w:hAnsi="Times New Roman" w:cs="Times New Roman" w:hint="eastAsia"/>
                <w:sz w:val="21"/>
                <w:szCs w:val="21"/>
              </w:rPr>
              <w:t>DOE</w:t>
            </w:r>
            <w:r w:rsidRPr="008A2D47">
              <w:rPr>
                <w:rFonts w:ascii="Times New Roman" w:eastAsia="仿宋_GB2312" w:hAnsi="Times New Roman" w:cs="Times New Roman" w:hint="eastAsia"/>
                <w:sz w:val="21"/>
                <w:szCs w:val="21"/>
              </w:rPr>
              <w:t>设计，研究各成份及其组合形成的电解液的电化学稳定性、反应机理、粘度、离子电导率、迁移数、热稳定性；研究电解液与电极的微观浸润性、界面电荷转移电阻，</w:t>
            </w:r>
            <w:r w:rsidRPr="008A2D47">
              <w:rPr>
                <w:rFonts w:ascii="Times New Roman" w:eastAsia="仿宋_GB2312" w:hAnsi="Times New Roman" w:cs="Times New Roman" w:hint="eastAsia"/>
                <w:sz w:val="21"/>
                <w:szCs w:val="21"/>
              </w:rPr>
              <w:t>SEI</w:t>
            </w:r>
            <w:r w:rsidRPr="008A2D47">
              <w:rPr>
                <w:rFonts w:ascii="Times New Roman" w:eastAsia="仿宋_GB2312" w:hAnsi="Times New Roman" w:cs="Times New Roman" w:hint="eastAsia"/>
                <w:sz w:val="21"/>
                <w:szCs w:val="21"/>
              </w:rPr>
              <w:t>膜物理化学特性；研究过充、过放、高温下与正负极的反应，研究低温输运、界面电阻特性、燃烧特性等。</w:t>
            </w:r>
          </w:p>
        </w:tc>
        <w:tc>
          <w:tcPr>
            <w:tcW w:w="3200" w:type="dxa"/>
            <w:vAlign w:val="center"/>
          </w:tcPr>
          <w:p w14:paraId="24A8163F" w14:textId="517C94E0"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电化学窗口为</w:t>
            </w:r>
            <w:r w:rsidRPr="008A2D47">
              <w:rPr>
                <w:rFonts w:ascii="Times New Roman" w:eastAsia="仿宋_GB2312" w:hAnsi="Times New Roman" w:cs="Times New Roman"/>
                <w:sz w:val="21"/>
                <w:szCs w:val="21"/>
              </w:rPr>
              <w:t>0-5.0 V</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 xml:space="preserve"> </w:t>
            </w:r>
            <w:r w:rsidRPr="008A2D47">
              <w:rPr>
                <w:rFonts w:ascii="Times New Roman" w:eastAsia="仿宋_GB2312" w:hAnsi="Times New Roman" w:cs="Times New Roman" w:hint="eastAsia"/>
                <w:sz w:val="21"/>
                <w:szCs w:val="21"/>
              </w:rPr>
              <w:t>正极材料首周效率</w:t>
            </w:r>
            <w:r w:rsidR="004D77AF">
              <w:rPr>
                <w:rFonts w:ascii="仿宋" w:eastAsia="仿宋" w:hAnsi="仿宋" w:cs="Times New Roman" w:hint="eastAsia"/>
                <w:sz w:val="21"/>
                <w:szCs w:val="21"/>
              </w:rPr>
              <w:t>≥</w:t>
            </w:r>
            <w:r w:rsidRPr="008A2D47">
              <w:rPr>
                <w:rFonts w:ascii="Times New Roman" w:eastAsia="仿宋_GB2312" w:hAnsi="Times New Roman" w:cs="Times New Roman"/>
                <w:sz w:val="21"/>
                <w:szCs w:val="21"/>
              </w:rPr>
              <w:t>90%</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 xml:space="preserve">10 </w:t>
            </w:r>
            <w:r w:rsidRPr="008A2D47">
              <w:rPr>
                <w:rFonts w:ascii="Times New Roman" w:eastAsia="仿宋_GB2312" w:hAnsi="Times New Roman" w:cs="Times New Roman" w:hint="eastAsia"/>
                <w:sz w:val="21"/>
                <w:szCs w:val="21"/>
              </w:rPr>
              <w:t>周以后效率</w:t>
            </w:r>
            <w:r w:rsidR="004D77AF">
              <w:rPr>
                <w:rFonts w:ascii="仿宋" w:eastAsia="仿宋" w:hAnsi="仿宋" w:cs="Times New Roman" w:hint="eastAsia"/>
                <w:sz w:val="21"/>
                <w:szCs w:val="21"/>
              </w:rPr>
              <w:t>≥</w:t>
            </w:r>
            <w:r w:rsidRPr="008A2D47">
              <w:rPr>
                <w:rFonts w:ascii="Times New Roman" w:eastAsia="仿宋_GB2312" w:hAnsi="Times New Roman" w:cs="Times New Roman"/>
                <w:sz w:val="21"/>
                <w:szCs w:val="21"/>
              </w:rPr>
              <w:t>99.5%</w:t>
            </w:r>
            <w:r w:rsidRPr="008A2D47">
              <w:rPr>
                <w:rFonts w:ascii="Times New Roman" w:eastAsia="仿宋_GB2312" w:hAnsi="Times New Roman" w:cs="Times New Roman" w:hint="eastAsia"/>
                <w:sz w:val="21"/>
                <w:szCs w:val="21"/>
              </w:rPr>
              <w:t>；负极材料首周效率</w:t>
            </w:r>
            <w:r w:rsidR="004D77AF">
              <w:rPr>
                <w:rFonts w:ascii="仿宋" w:eastAsia="仿宋" w:hAnsi="仿宋" w:cs="Times New Roman" w:hint="eastAsia"/>
                <w:sz w:val="21"/>
                <w:szCs w:val="21"/>
              </w:rPr>
              <w:t>≥</w:t>
            </w:r>
            <w:r w:rsidRPr="008A2D47">
              <w:rPr>
                <w:rFonts w:ascii="Times New Roman" w:eastAsia="仿宋_GB2312" w:hAnsi="Times New Roman" w:cs="Times New Roman"/>
                <w:sz w:val="21"/>
                <w:szCs w:val="21"/>
              </w:rPr>
              <w:t>85%</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 xml:space="preserve">10 </w:t>
            </w:r>
            <w:r w:rsidRPr="008A2D47">
              <w:rPr>
                <w:rFonts w:ascii="Times New Roman" w:eastAsia="仿宋_GB2312" w:hAnsi="Times New Roman" w:cs="Times New Roman" w:hint="eastAsia"/>
                <w:sz w:val="21"/>
                <w:szCs w:val="21"/>
              </w:rPr>
              <w:t>周以后效率</w:t>
            </w:r>
            <w:r w:rsidR="004D77AF">
              <w:rPr>
                <w:rFonts w:ascii="仿宋" w:eastAsia="仿宋" w:hAnsi="仿宋" w:cs="Times New Roman" w:hint="eastAsia"/>
                <w:sz w:val="21"/>
                <w:szCs w:val="21"/>
              </w:rPr>
              <w:t>≥</w:t>
            </w:r>
            <w:r w:rsidRPr="008A2D47">
              <w:rPr>
                <w:rFonts w:ascii="Times New Roman" w:eastAsia="仿宋_GB2312" w:hAnsi="Times New Roman" w:cs="Times New Roman"/>
                <w:sz w:val="21"/>
                <w:szCs w:val="21"/>
              </w:rPr>
              <w:t>99.5%</w:t>
            </w:r>
            <w:r w:rsidRPr="008A2D47">
              <w:rPr>
                <w:rFonts w:ascii="Times New Roman" w:eastAsia="仿宋_GB2312" w:hAnsi="Times New Roman" w:cs="Times New Roman" w:hint="eastAsia"/>
                <w:sz w:val="21"/>
                <w:szCs w:val="21"/>
              </w:rPr>
              <w:t>；室温离子电导率</w:t>
            </w:r>
            <w:r w:rsidR="00594968">
              <w:rPr>
                <w:rFonts w:ascii="仿宋" w:eastAsia="仿宋" w:hAnsi="仿宋" w:cs="Times New Roman" w:hint="eastAsia"/>
                <w:sz w:val="21"/>
                <w:szCs w:val="21"/>
              </w:rPr>
              <w:t>≥</w:t>
            </w:r>
            <w:r w:rsidRPr="008A2D47">
              <w:rPr>
                <w:rFonts w:ascii="Times New Roman" w:eastAsia="仿宋_GB2312" w:hAnsi="Times New Roman" w:cs="Times New Roman"/>
                <w:sz w:val="21"/>
                <w:szCs w:val="21"/>
              </w:rPr>
              <w:t xml:space="preserve">8 </w:t>
            </w:r>
            <w:proofErr w:type="spellStart"/>
            <w:r w:rsidRPr="008A2D47">
              <w:rPr>
                <w:rFonts w:ascii="Times New Roman" w:eastAsia="仿宋_GB2312" w:hAnsi="Times New Roman" w:cs="Times New Roman"/>
                <w:sz w:val="21"/>
                <w:szCs w:val="21"/>
              </w:rPr>
              <w:t>mS</w:t>
            </w:r>
            <w:proofErr w:type="spellEnd"/>
            <w:r w:rsidRPr="008A2D47">
              <w:rPr>
                <w:rFonts w:ascii="Times New Roman" w:eastAsia="仿宋_GB2312" w:hAnsi="Times New Roman" w:cs="Times New Roman"/>
                <w:sz w:val="21"/>
                <w:szCs w:val="21"/>
              </w:rPr>
              <w:t>/cm</w:t>
            </w:r>
            <w:r w:rsidRPr="008A2D47">
              <w:rPr>
                <w:rFonts w:ascii="Times New Roman" w:eastAsia="仿宋_GB2312" w:hAnsi="Times New Roman" w:cs="Times New Roman" w:hint="eastAsia"/>
                <w:sz w:val="21"/>
                <w:szCs w:val="21"/>
              </w:rPr>
              <w:t>；自熄时间</w:t>
            </w:r>
            <w:r w:rsidR="00594968">
              <w:rPr>
                <w:rFonts w:ascii="仿宋" w:eastAsia="仿宋" w:hAnsi="仿宋" w:cs="Times New Roman" w:hint="eastAsia"/>
                <w:sz w:val="21"/>
                <w:szCs w:val="21"/>
              </w:rPr>
              <w:t>≤</w:t>
            </w:r>
            <w:r w:rsidRPr="008A2D47">
              <w:rPr>
                <w:rFonts w:ascii="Times New Roman" w:eastAsia="仿宋_GB2312" w:hAnsi="Times New Roman" w:cs="Times New Roman" w:hint="eastAsia"/>
                <w:sz w:val="21"/>
                <w:szCs w:val="21"/>
              </w:rPr>
              <w:t>1</w:t>
            </w:r>
            <w:r w:rsidRPr="008A2D47">
              <w:rPr>
                <w:rFonts w:ascii="Times New Roman" w:eastAsia="仿宋_GB2312" w:hAnsi="Times New Roman" w:cs="Times New Roman"/>
                <w:sz w:val="21"/>
                <w:szCs w:val="21"/>
              </w:rPr>
              <w:t xml:space="preserve"> s</w:t>
            </w:r>
            <w:r w:rsidRPr="008A2D47">
              <w:rPr>
                <w:rFonts w:ascii="Times New Roman" w:eastAsia="仿宋_GB2312" w:hAnsi="Times New Roman" w:cs="Times New Roman" w:hint="eastAsia"/>
                <w:sz w:val="21"/>
                <w:szCs w:val="21"/>
              </w:rPr>
              <w:t>；杂质含量</w:t>
            </w:r>
            <w:r w:rsidRPr="008A2D47">
              <w:rPr>
                <w:rFonts w:ascii="Times New Roman" w:eastAsia="仿宋_GB2312" w:hAnsi="Times New Roman" w:cs="Times New Roman"/>
                <w:sz w:val="21"/>
                <w:szCs w:val="21"/>
              </w:rPr>
              <w:t>60 ppm</w:t>
            </w:r>
            <w:r w:rsidRPr="008A2D47">
              <w:rPr>
                <w:rFonts w:ascii="Times New Roman" w:eastAsia="仿宋_GB2312" w:hAnsi="Times New Roman" w:cs="Times New Roman" w:hint="eastAsia"/>
                <w:sz w:val="21"/>
                <w:szCs w:val="21"/>
              </w:rPr>
              <w:t>。</w:t>
            </w:r>
          </w:p>
        </w:tc>
      </w:tr>
      <w:tr w:rsidR="003C167B" w:rsidRPr="003C167B" w14:paraId="14974423" w14:textId="77777777" w:rsidTr="00DD2B3D">
        <w:tc>
          <w:tcPr>
            <w:tcW w:w="795" w:type="dxa"/>
            <w:vMerge/>
            <w:vAlign w:val="center"/>
          </w:tcPr>
          <w:p w14:paraId="0B581A8A"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4DFED601"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纳米</w:t>
            </w:r>
            <w:r w:rsidRPr="008A2D47">
              <w:rPr>
                <w:rFonts w:ascii="Times New Roman" w:eastAsia="仿宋_GB2312" w:hAnsi="Times New Roman" w:cs="Times New Roman"/>
                <w:sz w:val="21"/>
                <w:szCs w:val="21"/>
              </w:rPr>
              <w:t>纤维</w:t>
            </w:r>
            <w:r w:rsidRPr="008A2D47">
              <w:rPr>
                <w:rFonts w:ascii="Times New Roman" w:eastAsia="仿宋_GB2312" w:hAnsi="Times New Roman" w:cs="Times New Roman" w:hint="eastAsia"/>
                <w:sz w:val="21"/>
                <w:szCs w:val="21"/>
              </w:rPr>
              <w:t>隔膜材料</w:t>
            </w:r>
          </w:p>
        </w:tc>
        <w:tc>
          <w:tcPr>
            <w:tcW w:w="3595" w:type="dxa"/>
            <w:vAlign w:val="center"/>
          </w:tcPr>
          <w:p w14:paraId="4464D535" w14:textId="1C13643D" w:rsidR="003C167B" w:rsidRPr="008A2D47" w:rsidRDefault="00594968" w:rsidP="003C167B">
            <w:pPr>
              <w:adjustRightInd w:val="0"/>
              <w:snapToGrid w:val="0"/>
              <w:spacing w:line="30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研究</w:t>
            </w:r>
            <w:r w:rsidR="003C167B" w:rsidRPr="008A2D47">
              <w:rPr>
                <w:rFonts w:ascii="Times New Roman" w:eastAsia="仿宋_GB2312" w:hAnsi="Times New Roman" w:cs="Times New Roman" w:hint="eastAsia"/>
                <w:sz w:val="21"/>
                <w:szCs w:val="21"/>
              </w:rPr>
              <w:t>高性能纳米纤维以及纳米纤维隔膜</w:t>
            </w:r>
            <w:r w:rsidRPr="008A2D47">
              <w:rPr>
                <w:rFonts w:ascii="Times New Roman" w:eastAsia="仿宋_GB2312" w:hAnsi="Times New Roman" w:cs="Times New Roman" w:hint="eastAsia"/>
                <w:sz w:val="21"/>
                <w:szCs w:val="21"/>
              </w:rPr>
              <w:t>制备</w:t>
            </w:r>
            <w:r>
              <w:rPr>
                <w:rFonts w:ascii="Times New Roman" w:eastAsia="仿宋_GB2312" w:hAnsi="Times New Roman" w:cs="Times New Roman" w:hint="eastAsia"/>
                <w:sz w:val="21"/>
                <w:szCs w:val="21"/>
              </w:rPr>
              <w:t>技术。通过对</w:t>
            </w:r>
            <w:r w:rsidR="003C167B" w:rsidRPr="008A2D47">
              <w:rPr>
                <w:rFonts w:ascii="Times New Roman" w:eastAsia="仿宋_GB2312" w:hAnsi="Times New Roman" w:cs="Times New Roman" w:hint="eastAsia"/>
                <w:sz w:val="21"/>
                <w:szCs w:val="21"/>
              </w:rPr>
              <w:t>纳米纤维形貌、长度等参数和制备工艺的精确控制，实现对隔膜厚度、孔径大小、透气率和孔隙率等的精准调控，使各项性能能够满足锂电池对隔膜的要求</w:t>
            </w:r>
            <w:r>
              <w:rPr>
                <w:rFonts w:ascii="Times New Roman" w:eastAsia="仿宋_GB2312" w:hAnsi="Times New Roman" w:cs="Times New Roman" w:hint="eastAsia"/>
                <w:sz w:val="21"/>
                <w:szCs w:val="21"/>
              </w:rPr>
              <w:t>。</w:t>
            </w:r>
          </w:p>
        </w:tc>
        <w:tc>
          <w:tcPr>
            <w:tcW w:w="3200" w:type="dxa"/>
            <w:vAlign w:val="center"/>
          </w:tcPr>
          <w:p w14:paraId="6B541ADB" w14:textId="2E49578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隔膜在透气性、耐高温、尺寸稳定性、电解液浸润性、吸液率以及孔隙率等性能方面，优于传统的聚烯烃隔膜。在</w:t>
            </w:r>
            <w:r w:rsidRPr="008A2D47">
              <w:rPr>
                <w:rFonts w:ascii="Times New Roman" w:eastAsia="仿宋_GB2312" w:hAnsi="Times New Roman" w:cs="Times New Roman" w:hint="eastAsia"/>
                <w:sz w:val="21"/>
                <w:szCs w:val="21"/>
              </w:rPr>
              <w:t>200</w:t>
            </w:r>
            <w:r w:rsidRPr="008A2D47">
              <w:rPr>
                <w:rFonts w:ascii="Times New Roman" w:eastAsia="仿宋_GB2312" w:hAnsi="Times New Roman" w:cs="Times New Roman" w:hint="eastAsia"/>
                <w:sz w:val="21"/>
                <w:szCs w:val="21"/>
              </w:rPr>
              <w:t>℃基本无收缩，保持良好的热尺寸稳定性；保证</w:t>
            </w:r>
            <w:r w:rsidRPr="008A2D47">
              <w:rPr>
                <w:rFonts w:ascii="Times New Roman" w:eastAsia="仿宋_GB2312" w:hAnsi="Times New Roman" w:cs="Times New Roman" w:hint="eastAsia"/>
                <w:sz w:val="21"/>
                <w:szCs w:val="21"/>
              </w:rPr>
              <w:t xml:space="preserve"> 550</w:t>
            </w:r>
            <w:r w:rsidRPr="008A2D47">
              <w:rPr>
                <w:rFonts w:ascii="Times New Roman" w:eastAsia="仿宋_GB2312" w:hAnsi="Times New Roman" w:cs="Times New Roman" w:hint="eastAsia"/>
                <w:sz w:val="21"/>
                <w:szCs w:val="21"/>
              </w:rPr>
              <w:t>℃针刺实验，隔膜不熔化、</w:t>
            </w:r>
            <w:proofErr w:type="gramStart"/>
            <w:r w:rsidRPr="008A2D47">
              <w:rPr>
                <w:rFonts w:ascii="Times New Roman" w:eastAsia="仿宋_GB2312" w:hAnsi="Times New Roman" w:cs="Times New Roman" w:hint="eastAsia"/>
                <w:sz w:val="21"/>
                <w:szCs w:val="21"/>
              </w:rPr>
              <w:t>不</w:t>
            </w:r>
            <w:proofErr w:type="gramEnd"/>
            <w:r w:rsidRPr="008A2D47">
              <w:rPr>
                <w:rFonts w:ascii="Times New Roman" w:eastAsia="仿宋_GB2312" w:hAnsi="Times New Roman" w:cs="Times New Roman" w:hint="eastAsia"/>
                <w:sz w:val="21"/>
                <w:szCs w:val="21"/>
              </w:rPr>
              <w:t>形变。显著提高锂电池的安全性、循环性和能量密度等</w:t>
            </w:r>
            <w:r w:rsidR="006664E5">
              <w:rPr>
                <w:rFonts w:ascii="Times New Roman" w:eastAsia="仿宋_GB2312" w:hAnsi="Times New Roman" w:cs="Times New Roman" w:hint="eastAsia"/>
                <w:sz w:val="21"/>
                <w:szCs w:val="21"/>
              </w:rPr>
              <w:t>。</w:t>
            </w:r>
          </w:p>
        </w:tc>
      </w:tr>
      <w:tr w:rsidR="003C167B" w:rsidRPr="003C167B" w14:paraId="7EB23310" w14:textId="77777777" w:rsidTr="00DD2B3D">
        <w:tc>
          <w:tcPr>
            <w:tcW w:w="795" w:type="dxa"/>
            <w:vMerge w:val="restart"/>
            <w:vAlign w:val="center"/>
          </w:tcPr>
          <w:p w14:paraId="0A1DC0DE"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关键</w:t>
            </w:r>
            <w:r w:rsidRPr="008A2D47">
              <w:rPr>
                <w:rFonts w:ascii="Times New Roman" w:eastAsia="仿宋_GB2312" w:hAnsi="Times New Roman" w:cs="Times New Roman"/>
                <w:sz w:val="21"/>
                <w:szCs w:val="21"/>
              </w:rPr>
              <w:t>套件</w:t>
            </w:r>
          </w:p>
        </w:tc>
        <w:tc>
          <w:tcPr>
            <w:tcW w:w="1244" w:type="dxa"/>
            <w:vAlign w:val="center"/>
          </w:tcPr>
          <w:p w14:paraId="327CC96F"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高效轻量</w:t>
            </w:r>
            <w:r w:rsidRPr="008A2D47">
              <w:rPr>
                <w:rFonts w:ascii="Times New Roman" w:eastAsia="仿宋_GB2312" w:hAnsi="Times New Roman" w:cs="Times New Roman"/>
                <w:sz w:val="21"/>
                <w:szCs w:val="21"/>
              </w:rPr>
              <w:t>高性价比电机技术</w:t>
            </w:r>
          </w:p>
        </w:tc>
        <w:tc>
          <w:tcPr>
            <w:tcW w:w="3595" w:type="dxa"/>
            <w:vAlign w:val="center"/>
          </w:tcPr>
          <w:p w14:paraId="7848776B"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研究高功率密度永磁同步电机非线性多物理场耦合设计理论；研究车用高能效高功率密度永磁同步电机新结构与制造方法；研究车用高能效高功率密度永磁电机驱动系统高效弱磁控制技术。</w:t>
            </w:r>
          </w:p>
        </w:tc>
        <w:tc>
          <w:tcPr>
            <w:tcW w:w="3200" w:type="dxa"/>
            <w:vAlign w:val="center"/>
          </w:tcPr>
          <w:p w14:paraId="0F1A4ABF"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突破新能源汽车用高能效高功率密度电机及驱动系统的过载、</w:t>
            </w:r>
            <w:proofErr w:type="gramStart"/>
            <w:r w:rsidRPr="008A2D47">
              <w:rPr>
                <w:rFonts w:ascii="Times New Roman" w:eastAsia="仿宋_GB2312" w:hAnsi="Times New Roman" w:cs="Times New Roman" w:hint="eastAsia"/>
                <w:sz w:val="21"/>
                <w:szCs w:val="21"/>
              </w:rPr>
              <w:t>宽范围</w:t>
            </w:r>
            <w:proofErr w:type="gramEnd"/>
            <w:r w:rsidRPr="008A2D47">
              <w:rPr>
                <w:rFonts w:ascii="Times New Roman" w:eastAsia="仿宋_GB2312" w:hAnsi="Times New Roman" w:cs="Times New Roman" w:hint="eastAsia"/>
                <w:sz w:val="21"/>
                <w:szCs w:val="21"/>
              </w:rPr>
              <w:t>弱磁、电场、磁场、过载、热冲击等多物理场强耦合、散热等技术问题。实现乘用车电机峰值功率密度≥</w:t>
            </w:r>
            <w:r w:rsidRPr="008A2D47">
              <w:rPr>
                <w:rFonts w:ascii="Times New Roman" w:eastAsia="仿宋_GB2312" w:hAnsi="Times New Roman" w:cs="Times New Roman" w:hint="eastAsia"/>
                <w:sz w:val="21"/>
                <w:szCs w:val="21"/>
              </w:rPr>
              <w:t>4kW/kg</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30</w:t>
            </w:r>
            <w:r w:rsidRPr="008A2D47">
              <w:rPr>
                <w:rFonts w:ascii="Times New Roman" w:eastAsia="仿宋_GB2312" w:hAnsi="Times New Roman" w:cs="Times New Roman" w:hint="eastAsia"/>
                <w:sz w:val="21"/>
                <w:szCs w:val="21"/>
              </w:rPr>
              <w:t>秒），连续功率密度≥</w:t>
            </w:r>
            <w:r w:rsidRPr="008A2D47">
              <w:rPr>
                <w:rFonts w:ascii="Times New Roman" w:eastAsia="仿宋_GB2312" w:hAnsi="Times New Roman" w:cs="Times New Roman" w:hint="eastAsia"/>
                <w:sz w:val="21"/>
                <w:szCs w:val="21"/>
              </w:rPr>
              <w:t>2.5kW/kg</w:t>
            </w:r>
            <w:r w:rsidRPr="008A2D47">
              <w:rPr>
                <w:rFonts w:ascii="Times New Roman" w:eastAsia="仿宋_GB2312" w:hAnsi="Times New Roman" w:cs="Times New Roman" w:hint="eastAsia"/>
                <w:sz w:val="21"/>
                <w:szCs w:val="21"/>
              </w:rPr>
              <w:t>，电机最高效率≥</w:t>
            </w:r>
            <w:r w:rsidRPr="008A2D47">
              <w:rPr>
                <w:rFonts w:ascii="Times New Roman" w:eastAsia="仿宋_GB2312" w:hAnsi="Times New Roman" w:cs="Times New Roman" w:hint="eastAsia"/>
                <w:sz w:val="21"/>
                <w:szCs w:val="21"/>
              </w:rPr>
              <w:t>96%</w:t>
            </w:r>
            <w:r w:rsidRPr="008A2D47">
              <w:rPr>
                <w:rFonts w:ascii="Times New Roman" w:eastAsia="仿宋_GB2312" w:hAnsi="Times New Roman" w:cs="Times New Roman" w:hint="eastAsia"/>
                <w:sz w:val="21"/>
                <w:szCs w:val="21"/>
              </w:rPr>
              <w:t>，装车应用不低于</w:t>
            </w:r>
            <w:r w:rsidRPr="008A2D47">
              <w:rPr>
                <w:rFonts w:ascii="Times New Roman" w:eastAsia="仿宋_GB2312" w:hAnsi="Times New Roman" w:cs="Times New Roman" w:hint="eastAsia"/>
                <w:sz w:val="21"/>
                <w:szCs w:val="21"/>
              </w:rPr>
              <w:t>10000</w:t>
            </w:r>
            <w:r w:rsidRPr="008A2D47">
              <w:rPr>
                <w:rFonts w:ascii="Times New Roman" w:eastAsia="仿宋_GB2312" w:hAnsi="Times New Roman" w:cs="Times New Roman" w:hint="eastAsia"/>
                <w:sz w:val="21"/>
                <w:szCs w:val="21"/>
              </w:rPr>
              <w:t>台。</w:t>
            </w:r>
          </w:p>
        </w:tc>
      </w:tr>
      <w:tr w:rsidR="003C167B" w:rsidRPr="003C167B" w14:paraId="4F618C41" w14:textId="77777777" w:rsidTr="00DD2B3D">
        <w:tc>
          <w:tcPr>
            <w:tcW w:w="795" w:type="dxa"/>
            <w:vMerge/>
            <w:vAlign w:val="center"/>
          </w:tcPr>
          <w:p w14:paraId="155DD710"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4C104A2B"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超级电容</w:t>
            </w:r>
            <w:r w:rsidRPr="008A2D47">
              <w:rPr>
                <w:rFonts w:ascii="Times New Roman" w:eastAsia="仿宋_GB2312" w:hAnsi="Times New Roman" w:cs="Times New Roman"/>
                <w:sz w:val="21"/>
                <w:szCs w:val="21"/>
              </w:rPr>
              <w:t>技术</w:t>
            </w:r>
          </w:p>
        </w:tc>
        <w:tc>
          <w:tcPr>
            <w:tcW w:w="3595" w:type="dxa"/>
            <w:vAlign w:val="center"/>
          </w:tcPr>
          <w:p w14:paraId="27FA26CB" w14:textId="29C5A026"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研究车用低温大容量长寿命超级电容系统技术，主要包括超过</w:t>
            </w:r>
            <w:r w:rsidRPr="008A2D47">
              <w:rPr>
                <w:rFonts w:ascii="Times New Roman" w:eastAsia="仿宋_GB2312" w:hAnsi="Times New Roman" w:cs="Times New Roman" w:hint="eastAsia"/>
                <w:sz w:val="21"/>
                <w:szCs w:val="21"/>
              </w:rPr>
              <w:t>60000F</w:t>
            </w:r>
            <w:r w:rsidR="006664E5">
              <w:rPr>
                <w:rFonts w:ascii="Times New Roman" w:eastAsia="仿宋_GB2312" w:hAnsi="Times New Roman" w:cs="Times New Roman" w:hint="eastAsia"/>
                <w:sz w:val="21"/>
                <w:szCs w:val="21"/>
              </w:rPr>
              <w:t>的超级电容的主动均衡技术、超级电容水冷技术或间接风冷技术、</w:t>
            </w:r>
            <w:r w:rsidRPr="008A2D47">
              <w:rPr>
                <w:rFonts w:ascii="Times New Roman" w:eastAsia="仿宋_GB2312" w:hAnsi="Times New Roman" w:cs="Times New Roman" w:hint="eastAsia"/>
                <w:sz w:val="21"/>
                <w:szCs w:val="21"/>
              </w:rPr>
              <w:t>超级电容系统低温技术</w:t>
            </w:r>
            <w:r w:rsidR="006664E5">
              <w:rPr>
                <w:rFonts w:ascii="Times New Roman" w:eastAsia="仿宋_GB2312" w:hAnsi="Times New Roman" w:cs="Times New Roman" w:hint="eastAsia"/>
                <w:sz w:val="21"/>
                <w:szCs w:val="21"/>
              </w:rPr>
              <w:t>等</w:t>
            </w:r>
            <w:r w:rsidRPr="008A2D47">
              <w:rPr>
                <w:rFonts w:ascii="Times New Roman" w:eastAsia="仿宋_GB2312" w:hAnsi="Times New Roman" w:cs="Times New Roman" w:hint="eastAsia"/>
                <w:sz w:val="21"/>
                <w:szCs w:val="21"/>
              </w:rPr>
              <w:t>。</w:t>
            </w:r>
          </w:p>
        </w:tc>
        <w:tc>
          <w:tcPr>
            <w:tcW w:w="3200" w:type="dxa"/>
            <w:vAlign w:val="center"/>
          </w:tcPr>
          <w:p w14:paraId="42AF050D"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确保超级电容系统能防尘防水；保证系统能在零下</w:t>
            </w:r>
            <w:r w:rsidRPr="008A2D47">
              <w:rPr>
                <w:rFonts w:ascii="Times New Roman" w:eastAsia="仿宋_GB2312" w:hAnsi="Times New Roman" w:cs="Times New Roman" w:hint="eastAsia"/>
                <w:sz w:val="21"/>
                <w:szCs w:val="21"/>
              </w:rPr>
              <w:t>30</w:t>
            </w:r>
            <w:r w:rsidRPr="008A2D47">
              <w:rPr>
                <w:rFonts w:ascii="Times New Roman" w:eastAsia="仿宋_GB2312" w:hAnsi="Times New Roman" w:cs="Times New Roman" w:hint="eastAsia"/>
                <w:sz w:val="21"/>
                <w:szCs w:val="21"/>
              </w:rPr>
              <w:t>度正常工作；</w:t>
            </w:r>
            <w:r w:rsidRPr="008A2D47">
              <w:rPr>
                <w:rFonts w:ascii="Times New Roman" w:eastAsia="仿宋_GB2312" w:hAnsi="Times New Roman" w:cs="Times New Roman"/>
                <w:sz w:val="21"/>
                <w:szCs w:val="21"/>
              </w:rPr>
              <w:t>实现</w:t>
            </w:r>
            <w:r w:rsidRPr="008A2D47">
              <w:rPr>
                <w:rFonts w:ascii="Times New Roman" w:eastAsia="仿宋_GB2312" w:hAnsi="Times New Roman" w:cs="Times New Roman" w:hint="eastAsia"/>
                <w:sz w:val="21"/>
                <w:szCs w:val="21"/>
              </w:rPr>
              <w:t>超级</w:t>
            </w:r>
            <w:r w:rsidRPr="008A2D47">
              <w:rPr>
                <w:rFonts w:ascii="Times New Roman" w:eastAsia="仿宋_GB2312" w:hAnsi="Times New Roman" w:cs="Times New Roman"/>
                <w:sz w:val="21"/>
                <w:szCs w:val="21"/>
              </w:rPr>
              <w:t>电容</w:t>
            </w:r>
            <w:proofErr w:type="gramStart"/>
            <w:r w:rsidRPr="008A2D47">
              <w:rPr>
                <w:rFonts w:ascii="Times New Roman" w:eastAsia="仿宋_GB2312" w:hAnsi="Times New Roman" w:cs="Times New Roman"/>
                <w:sz w:val="21"/>
                <w:szCs w:val="21"/>
              </w:rPr>
              <w:t>模组免维护</w:t>
            </w:r>
            <w:proofErr w:type="gramEnd"/>
            <w:r w:rsidRPr="008A2D47">
              <w:rPr>
                <w:rFonts w:ascii="Times New Roman" w:eastAsia="仿宋_GB2312" w:hAnsi="Times New Roman" w:cs="Times New Roman"/>
                <w:sz w:val="21"/>
                <w:szCs w:val="21"/>
              </w:rPr>
              <w:t>。</w:t>
            </w:r>
          </w:p>
        </w:tc>
      </w:tr>
      <w:tr w:rsidR="003C167B" w:rsidRPr="003C167B" w14:paraId="3A9707B6" w14:textId="77777777" w:rsidTr="00DD2B3D">
        <w:tc>
          <w:tcPr>
            <w:tcW w:w="795" w:type="dxa"/>
            <w:vMerge w:val="restart"/>
            <w:vAlign w:val="center"/>
          </w:tcPr>
          <w:p w14:paraId="6C4E6CDB"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电池</w:t>
            </w:r>
            <w:r w:rsidRPr="008A2D47">
              <w:rPr>
                <w:rFonts w:ascii="Times New Roman" w:eastAsia="仿宋_GB2312" w:hAnsi="Times New Roman" w:cs="Times New Roman" w:hint="eastAsia"/>
                <w:sz w:val="21"/>
                <w:szCs w:val="21"/>
              </w:rPr>
              <w:lastRenderedPageBreak/>
              <w:t>本体</w:t>
            </w:r>
            <w:r w:rsidRPr="008A2D47">
              <w:rPr>
                <w:rFonts w:ascii="Times New Roman" w:eastAsia="仿宋_GB2312" w:hAnsi="Times New Roman" w:cs="Times New Roman"/>
                <w:sz w:val="21"/>
                <w:szCs w:val="21"/>
              </w:rPr>
              <w:t>设计</w:t>
            </w:r>
          </w:p>
        </w:tc>
        <w:tc>
          <w:tcPr>
            <w:tcW w:w="1244" w:type="dxa"/>
            <w:vAlign w:val="center"/>
          </w:tcPr>
          <w:p w14:paraId="17B30632"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proofErr w:type="gramStart"/>
            <w:r w:rsidRPr="008A2D47">
              <w:rPr>
                <w:rFonts w:ascii="Times New Roman" w:eastAsia="仿宋_GB2312" w:hAnsi="Times New Roman" w:cs="Times New Roman"/>
                <w:sz w:val="21"/>
                <w:szCs w:val="21"/>
              </w:rPr>
              <w:lastRenderedPageBreak/>
              <w:t>锂</w:t>
            </w:r>
            <w:proofErr w:type="gramEnd"/>
            <w:r w:rsidRPr="008A2D47">
              <w:rPr>
                <w:rFonts w:ascii="Times New Roman" w:eastAsia="仿宋_GB2312" w:hAnsi="Times New Roman" w:cs="Times New Roman"/>
                <w:sz w:val="21"/>
                <w:szCs w:val="21"/>
              </w:rPr>
              <w:t>离子电</w:t>
            </w:r>
            <w:r w:rsidRPr="008A2D47">
              <w:rPr>
                <w:rFonts w:ascii="Times New Roman" w:eastAsia="仿宋_GB2312" w:hAnsi="Times New Roman" w:cs="Times New Roman"/>
                <w:sz w:val="21"/>
                <w:szCs w:val="21"/>
              </w:rPr>
              <w:lastRenderedPageBreak/>
              <w:t>池技术</w:t>
            </w:r>
          </w:p>
        </w:tc>
        <w:tc>
          <w:tcPr>
            <w:tcW w:w="3595" w:type="dxa"/>
            <w:vAlign w:val="center"/>
          </w:tcPr>
          <w:p w14:paraId="4A0170B9"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lastRenderedPageBreak/>
              <w:t>研究高容量正负极材料与隔膜、导电</w:t>
            </w:r>
            <w:r w:rsidRPr="008A2D47">
              <w:rPr>
                <w:rFonts w:ascii="Times New Roman" w:eastAsia="仿宋_GB2312" w:hAnsi="Times New Roman" w:cs="Times New Roman"/>
                <w:sz w:val="21"/>
                <w:szCs w:val="21"/>
              </w:rPr>
              <w:lastRenderedPageBreak/>
              <w:t>剂、粘结剂和电解质之间的匹配机制；研究正负极材料比容量差异很大情况下的极片匹配设计及制备工艺；研究高比能电极</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电解质界面性质的演变与触发安全性问题的关键影响因素。</w:t>
            </w:r>
          </w:p>
        </w:tc>
        <w:tc>
          <w:tcPr>
            <w:tcW w:w="3200" w:type="dxa"/>
            <w:vAlign w:val="center"/>
          </w:tcPr>
          <w:p w14:paraId="344E4AC4" w14:textId="423C683B" w:rsidR="003C167B" w:rsidRPr="008A2D47" w:rsidRDefault="003C167B" w:rsidP="003C167B">
            <w:pPr>
              <w:adjustRightInd w:val="0"/>
              <w:snapToGrid w:val="0"/>
              <w:spacing w:line="300" w:lineRule="auto"/>
              <w:rPr>
                <w:rFonts w:ascii="仿宋_GB2312" w:eastAsia="仿宋_GB2312" w:hAnsi="Times New Roman" w:cs="Times New Roman"/>
                <w:sz w:val="21"/>
                <w:szCs w:val="21"/>
              </w:rPr>
            </w:pPr>
            <w:r w:rsidRPr="008A2D47">
              <w:rPr>
                <w:rFonts w:ascii="Times New Roman" w:eastAsia="仿宋_GB2312" w:hAnsi="Times New Roman" w:cs="Times New Roman"/>
                <w:sz w:val="21"/>
                <w:szCs w:val="21"/>
              </w:rPr>
              <w:lastRenderedPageBreak/>
              <w:t>集成高容量正负极材料和导电粘</w:t>
            </w:r>
            <w:r w:rsidRPr="008A2D47">
              <w:rPr>
                <w:rFonts w:ascii="Times New Roman" w:eastAsia="仿宋_GB2312" w:hAnsi="Times New Roman" w:cs="Times New Roman"/>
                <w:sz w:val="21"/>
                <w:szCs w:val="21"/>
              </w:rPr>
              <w:lastRenderedPageBreak/>
              <w:t>结剂等相关先进材料的动力锂电池的能量密度达</w:t>
            </w:r>
            <w:r w:rsidRPr="008A2D47">
              <w:rPr>
                <w:rFonts w:ascii="Times New Roman" w:eastAsia="仿宋_GB2312" w:hAnsi="Times New Roman" w:cs="Times New Roman"/>
                <w:sz w:val="21"/>
                <w:szCs w:val="21"/>
              </w:rPr>
              <w:t>300</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公斤</w:t>
            </w:r>
            <w:r w:rsidRPr="008A2D47">
              <w:rPr>
                <w:rFonts w:ascii="Times New Roman" w:eastAsia="仿宋_GB2312" w:hAnsi="Times New Roman" w:cs="Times New Roman"/>
                <w:sz w:val="21"/>
                <w:szCs w:val="21"/>
              </w:rPr>
              <w:t>，循环寿命</w:t>
            </w:r>
            <w:r w:rsidR="006664E5">
              <w:rPr>
                <w:rFonts w:ascii="仿宋" w:eastAsia="仿宋" w:hAnsi="仿宋" w:cs="Times New Roman" w:hint="eastAsia"/>
                <w:sz w:val="21"/>
                <w:szCs w:val="21"/>
              </w:rPr>
              <w:t>≥</w:t>
            </w:r>
            <w:r w:rsidRPr="008A2D47">
              <w:rPr>
                <w:rFonts w:ascii="Times New Roman" w:eastAsia="仿宋_GB2312" w:hAnsi="Times New Roman" w:cs="Times New Roman"/>
                <w:sz w:val="21"/>
                <w:szCs w:val="21"/>
              </w:rPr>
              <w:t>1500</w:t>
            </w:r>
            <w:r w:rsidRPr="008A2D47">
              <w:rPr>
                <w:rFonts w:ascii="Times New Roman" w:eastAsia="仿宋_GB2312" w:hAnsi="Times New Roman" w:cs="Times New Roman"/>
                <w:sz w:val="21"/>
                <w:szCs w:val="21"/>
              </w:rPr>
              <w:t>次，安全性通过国家标准；力争进一步突破能量密度达</w:t>
            </w:r>
            <w:r w:rsidRPr="008A2D47">
              <w:rPr>
                <w:rFonts w:ascii="Times New Roman" w:eastAsia="仿宋_GB2312" w:hAnsi="Times New Roman" w:cs="Times New Roman"/>
                <w:sz w:val="21"/>
                <w:szCs w:val="21"/>
              </w:rPr>
              <w:t>350-400</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公斤</w:t>
            </w:r>
            <w:r w:rsidRPr="008A2D47">
              <w:rPr>
                <w:rFonts w:ascii="Times New Roman" w:eastAsia="仿宋_GB2312" w:hAnsi="Times New Roman" w:cs="Times New Roman"/>
                <w:sz w:val="21"/>
                <w:szCs w:val="21"/>
              </w:rPr>
              <w:t>的动力锂电池技术。</w:t>
            </w:r>
          </w:p>
        </w:tc>
      </w:tr>
      <w:tr w:rsidR="003C167B" w:rsidRPr="003C167B" w14:paraId="705AF478" w14:textId="77777777" w:rsidTr="00DD2B3D">
        <w:tc>
          <w:tcPr>
            <w:tcW w:w="795" w:type="dxa"/>
            <w:vMerge/>
            <w:vAlign w:val="center"/>
          </w:tcPr>
          <w:p w14:paraId="4F0FA809"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26AE2FB9"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全</w:t>
            </w:r>
            <w:r w:rsidRPr="008A2D47">
              <w:rPr>
                <w:rFonts w:ascii="Times New Roman" w:eastAsia="仿宋_GB2312" w:hAnsi="Times New Roman" w:cs="Times New Roman"/>
                <w:sz w:val="21"/>
                <w:szCs w:val="21"/>
              </w:rPr>
              <w:t>固态锂电池技术</w:t>
            </w:r>
          </w:p>
        </w:tc>
        <w:tc>
          <w:tcPr>
            <w:tcW w:w="3595" w:type="dxa"/>
            <w:vAlign w:val="center"/>
          </w:tcPr>
          <w:p w14:paraId="03698681" w14:textId="26EBE2E0" w:rsidR="003C167B" w:rsidRPr="008A2D47" w:rsidRDefault="003C167B" w:rsidP="006664E5">
            <w:pPr>
              <w:adjustRightInd w:val="0"/>
              <w:snapToGrid w:val="0"/>
              <w:spacing w:line="300" w:lineRule="auto"/>
              <w:rPr>
                <w:rFonts w:ascii="Times New Roman" w:eastAsia="仿宋_GB2312" w:hAnsi="Times New Roman" w:cs="Times New Roman"/>
                <w:sz w:val="21"/>
                <w:szCs w:val="21"/>
              </w:rPr>
            </w:pPr>
            <w:proofErr w:type="gramStart"/>
            <w:r w:rsidRPr="008A2D47">
              <w:rPr>
                <w:rFonts w:ascii="Times New Roman" w:eastAsia="仿宋_GB2312" w:hAnsi="Times New Roman" w:cs="Times New Roman"/>
                <w:sz w:val="21"/>
                <w:szCs w:val="21"/>
              </w:rPr>
              <w:t>研究</w:t>
            </w:r>
            <w:r w:rsidRPr="008A2D47">
              <w:rPr>
                <w:rFonts w:ascii="Times New Roman" w:eastAsia="仿宋_GB2312" w:hAnsi="Times New Roman" w:cs="Times New Roman" w:hint="eastAsia"/>
                <w:sz w:val="21"/>
                <w:szCs w:val="21"/>
              </w:rPr>
              <w:t>全</w:t>
            </w:r>
            <w:proofErr w:type="gramEnd"/>
            <w:r w:rsidRPr="008A2D47">
              <w:rPr>
                <w:rFonts w:ascii="Times New Roman" w:eastAsia="仿宋_GB2312" w:hAnsi="Times New Roman" w:cs="Times New Roman"/>
                <w:sz w:val="21"/>
                <w:szCs w:val="21"/>
              </w:rPr>
              <w:t>固态锂电池用的高电导率固体电解质材料的组分及其规模化制备技术；研究活性颗粒与电解质、电极与电解质层的固</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固界面构筑技术和稳定化技术；研究超薄金属</w:t>
            </w:r>
            <w:proofErr w:type="gramStart"/>
            <w:r w:rsidRPr="008A2D47">
              <w:rPr>
                <w:rFonts w:ascii="Times New Roman" w:eastAsia="仿宋_GB2312" w:hAnsi="Times New Roman" w:cs="Times New Roman"/>
                <w:sz w:val="21"/>
                <w:szCs w:val="21"/>
              </w:rPr>
              <w:t>锂箔带制备</w:t>
            </w:r>
            <w:proofErr w:type="gramEnd"/>
            <w:r w:rsidRPr="008A2D47">
              <w:rPr>
                <w:rFonts w:ascii="Times New Roman" w:eastAsia="仿宋_GB2312" w:hAnsi="Times New Roman" w:cs="Times New Roman"/>
                <w:sz w:val="21"/>
                <w:szCs w:val="21"/>
              </w:rPr>
              <w:t>工艺及表面修饰技术；</w:t>
            </w:r>
            <w:proofErr w:type="gramStart"/>
            <w:r w:rsidRPr="008A2D47">
              <w:rPr>
                <w:rFonts w:ascii="Times New Roman" w:eastAsia="仿宋_GB2312" w:hAnsi="Times New Roman" w:cs="Times New Roman"/>
                <w:sz w:val="21"/>
                <w:szCs w:val="21"/>
              </w:rPr>
              <w:t>研究</w:t>
            </w:r>
            <w:r w:rsidRPr="008A2D47">
              <w:rPr>
                <w:rFonts w:ascii="Times New Roman" w:eastAsia="仿宋_GB2312" w:hAnsi="Times New Roman" w:cs="Times New Roman" w:hint="eastAsia"/>
                <w:sz w:val="21"/>
                <w:szCs w:val="21"/>
              </w:rPr>
              <w:t>全</w:t>
            </w:r>
            <w:proofErr w:type="gramEnd"/>
            <w:r w:rsidRPr="008A2D47">
              <w:rPr>
                <w:rFonts w:ascii="Times New Roman" w:eastAsia="仿宋_GB2312" w:hAnsi="Times New Roman" w:cs="Times New Roman"/>
                <w:sz w:val="21"/>
                <w:szCs w:val="21"/>
              </w:rPr>
              <w:t>固态锂电池的设计、封装、评价与电池材料匹配技术；</w:t>
            </w:r>
            <w:proofErr w:type="gramStart"/>
            <w:r w:rsidR="006664E5" w:rsidRPr="008A2D47">
              <w:rPr>
                <w:rFonts w:ascii="Times New Roman" w:eastAsia="仿宋_GB2312" w:hAnsi="Times New Roman" w:cs="Times New Roman"/>
                <w:sz w:val="21"/>
                <w:szCs w:val="21"/>
              </w:rPr>
              <w:t>研究</w:t>
            </w:r>
            <w:r w:rsidRPr="008A2D47">
              <w:rPr>
                <w:rFonts w:ascii="Times New Roman" w:eastAsia="仿宋_GB2312" w:hAnsi="Times New Roman" w:cs="Times New Roman" w:hint="eastAsia"/>
                <w:sz w:val="21"/>
                <w:szCs w:val="21"/>
              </w:rPr>
              <w:t>全</w:t>
            </w:r>
            <w:proofErr w:type="gramEnd"/>
            <w:r w:rsidRPr="008A2D47">
              <w:rPr>
                <w:rFonts w:ascii="Times New Roman" w:eastAsia="仿宋_GB2312" w:hAnsi="Times New Roman" w:cs="Times New Roman"/>
                <w:sz w:val="21"/>
                <w:szCs w:val="21"/>
              </w:rPr>
              <w:t>固态动力电池组上车试用可行性和稳定性</w:t>
            </w:r>
            <w:r w:rsidR="006664E5">
              <w:rPr>
                <w:rFonts w:ascii="Times New Roman" w:eastAsia="仿宋_GB2312" w:hAnsi="Times New Roman" w:cs="Times New Roman" w:hint="eastAsia"/>
                <w:sz w:val="21"/>
                <w:szCs w:val="21"/>
              </w:rPr>
              <w:t>等。</w:t>
            </w:r>
          </w:p>
        </w:tc>
        <w:tc>
          <w:tcPr>
            <w:tcW w:w="3200" w:type="dxa"/>
            <w:vAlign w:val="center"/>
          </w:tcPr>
          <w:p w14:paraId="4886A454" w14:textId="22776977" w:rsidR="003C167B" w:rsidRPr="006664E5"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完成百吨级超高</w:t>
            </w:r>
            <w:proofErr w:type="gramStart"/>
            <w:r w:rsidRPr="008A2D47">
              <w:rPr>
                <w:rFonts w:ascii="Times New Roman" w:eastAsia="仿宋_GB2312" w:hAnsi="Times New Roman" w:cs="Times New Roman"/>
                <w:sz w:val="21"/>
                <w:szCs w:val="21"/>
              </w:rPr>
              <w:t>锂</w:t>
            </w:r>
            <w:proofErr w:type="gramEnd"/>
            <w:r w:rsidRPr="008A2D47">
              <w:rPr>
                <w:rFonts w:ascii="Times New Roman" w:eastAsia="仿宋_GB2312" w:hAnsi="Times New Roman" w:cs="Times New Roman"/>
                <w:sz w:val="21"/>
                <w:szCs w:val="21"/>
              </w:rPr>
              <w:t>离子电导率固体电解质粉体材料工艺开发，</w:t>
            </w:r>
            <w:r w:rsidRPr="008A2D47">
              <w:rPr>
                <w:rFonts w:ascii="Times New Roman" w:eastAsia="仿宋_GB2312" w:hAnsi="Times New Roman" w:cs="Times New Roman" w:hint="eastAsia"/>
                <w:sz w:val="21"/>
                <w:szCs w:val="21"/>
              </w:rPr>
              <w:t>全</w:t>
            </w:r>
            <w:r w:rsidRPr="008A2D47">
              <w:rPr>
                <w:rFonts w:ascii="Times New Roman" w:eastAsia="仿宋_GB2312" w:hAnsi="Times New Roman" w:cs="Times New Roman"/>
                <w:sz w:val="21"/>
                <w:szCs w:val="21"/>
              </w:rPr>
              <w:t>固态单体电池容量不低于</w:t>
            </w:r>
            <w:r w:rsidRPr="008A2D47">
              <w:rPr>
                <w:rFonts w:ascii="Times New Roman" w:eastAsia="仿宋_GB2312" w:hAnsi="Times New Roman" w:cs="Times New Roman"/>
                <w:sz w:val="21"/>
                <w:szCs w:val="21"/>
              </w:rPr>
              <w:t>20Ah</w:t>
            </w:r>
            <w:r w:rsidRPr="008A2D47">
              <w:rPr>
                <w:rFonts w:ascii="Times New Roman" w:eastAsia="仿宋_GB2312" w:hAnsi="Times New Roman" w:cs="Times New Roman"/>
                <w:sz w:val="21"/>
                <w:szCs w:val="21"/>
              </w:rPr>
              <w:t>，能量密度达到</w:t>
            </w:r>
            <w:r w:rsidRPr="008A2D47">
              <w:rPr>
                <w:rFonts w:ascii="Times New Roman" w:eastAsia="仿宋_GB2312" w:hAnsi="Times New Roman" w:cs="Times New Roman"/>
                <w:sz w:val="21"/>
                <w:szCs w:val="21"/>
              </w:rPr>
              <w:t>300</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公斤</w:t>
            </w:r>
            <w:r w:rsidRPr="008A2D47">
              <w:rPr>
                <w:rFonts w:ascii="Times New Roman" w:eastAsia="仿宋_GB2312" w:hAnsi="Times New Roman" w:cs="Times New Roman"/>
                <w:sz w:val="21"/>
                <w:szCs w:val="21"/>
              </w:rPr>
              <w:t>，循环寿命达到</w:t>
            </w:r>
            <w:r w:rsidRPr="008A2D47">
              <w:rPr>
                <w:rFonts w:ascii="Times New Roman" w:eastAsia="仿宋_GB2312" w:hAnsi="Times New Roman" w:cs="Times New Roman"/>
                <w:sz w:val="21"/>
                <w:szCs w:val="21"/>
              </w:rPr>
              <w:t>1500</w:t>
            </w:r>
            <w:r w:rsidRPr="008A2D47">
              <w:rPr>
                <w:rFonts w:ascii="Times New Roman" w:eastAsia="仿宋_GB2312" w:hAnsi="Times New Roman" w:cs="Times New Roman"/>
                <w:sz w:val="21"/>
                <w:szCs w:val="21"/>
              </w:rPr>
              <w:t>次，安全性通过国家标准</w:t>
            </w:r>
            <w:r w:rsidRPr="008A2D47">
              <w:rPr>
                <w:rFonts w:ascii="Times New Roman" w:eastAsia="仿宋_GB2312" w:hAnsi="Times New Roman" w:cs="Times New Roman" w:hint="eastAsia"/>
                <w:sz w:val="21"/>
                <w:szCs w:val="21"/>
              </w:rPr>
              <w:t>。全</w:t>
            </w:r>
            <w:proofErr w:type="gramStart"/>
            <w:r w:rsidRPr="008A2D47">
              <w:rPr>
                <w:rFonts w:ascii="Times New Roman" w:eastAsia="仿宋_GB2312" w:hAnsi="Times New Roman" w:cs="Times New Roman" w:hint="eastAsia"/>
                <w:sz w:val="21"/>
                <w:szCs w:val="21"/>
              </w:rPr>
              <w:t>固态锂硫电池</w:t>
            </w:r>
            <w:proofErr w:type="gramEnd"/>
            <w:r w:rsidRPr="008A2D47">
              <w:rPr>
                <w:rFonts w:ascii="Times New Roman" w:eastAsia="仿宋_GB2312" w:hAnsi="Times New Roman" w:cs="Times New Roman" w:hint="eastAsia"/>
                <w:sz w:val="21"/>
                <w:szCs w:val="21"/>
              </w:rPr>
              <w:t>：能量密度达到</w:t>
            </w:r>
            <w:r w:rsidRPr="008A2D47">
              <w:rPr>
                <w:rFonts w:ascii="Times New Roman" w:eastAsia="仿宋_GB2312" w:hAnsi="Times New Roman" w:cs="Times New Roman"/>
                <w:sz w:val="21"/>
                <w:szCs w:val="21"/>
              </w:rPr>
              <w:t>400</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公斤，</w:t>
            </w:r>
            <w:r w:rsidRPr="008A2D47">
              <w:rPr>
                <w:rFonts w:ascii="Times New Roman" w:eastAsia="仿宋_GB2312" w:hAnsi="Times New Roman" w:cs="Times New Roman"/>
                <w:sz w:val="21"/>
                <w:szCs w:val="21"/>
              </w:rPr>
              <w:t>电池容量不低于</w:t>
            </w:r>
            <w:r w:rsidRPr="008A2D47">
              <w:rPr>
                <w:rFonts w:ascii="Times New Roman" w:eastAsia="仿宋_GB2312" w:hAnsi="Times New Roman" w:cs="Times New Roman" w:hint="eastAsia"/>
                <w:sz w:val="21"/>
                <w:szCs w:val="21"/>
              </w:rPr>
              <w:t>2</w:t>
            </w:r>
            <w:r w:rsidRPr="008A2D47">
              <w:rPr>
                <w:rFonts w:ascii="Times New Roman" w:eastAsia="仿宋_GB2312" w:hAnsi="Times New Roman" w:cs="Times New Roman"/>
                <w:sz w:val="21"/>
                <w:szCs w:val="21"/>
              </w:rPr>
              <w:t>0Ah</w:t>
            </w:r>
            <w:r w:rsidRPr="008A2D47">
              <w:rPr>
                <w:rFonts w:ascii="Times New Roman" w:eastAsia="仿宋_GB2312" w:hAnsi="Times New Roman" w:cs="Times New Roman" w:hint="eastAsia"/>
                <w:sz w:val="21"/>
                <w:szCs w:val="21"/>
              </w:rPr>
              <w:t>，循环寿命达到</w:t>
            </w:r>
            <w:r w:rsidRPr="008A2D47">
              <w:rPr>
                <w:rFonts w:ascii="Times New Roman" w:eastAsia="仿宋_GB2312" w:hAnsi="Times New Roman" w:cs="Times New Roman"/>
                <w:sz w:val="21"/>
                <w:szCs w:val="21"/>
              </w:rPr>
              <w:t>500</w:t>
            </w:r>
            <w:r w:rsidRPr="008A2D47">
              <w:rPr>
                <w:rFonts w:ascii="Times New Roman" w:eastAsia="仿宋_GB2312" w:hAnsi="Times New Roman" w:cs="Times New Roman" w:hint="eastAsia"/>
                <w:sz w:val="21"/>
                <w:szCs w:val="21"/>
              </w:rPr>
              <w:t>次。</w:t>
            </w:r>
          </w:p>
        </w:tc>
      </w:tr>
      <w:tr w:rsidR="003C167B" w:rsidRPr="003C167B" w14:paraId="3D2E1DA1" w14:textId="77777777" w:rsidTr="00DD2B3D">
        <w:tc>
          <w:tcPr>
            <w:tcW w:w="795" w:type="dxa"/>
            <w:vMerge/>
            <w:vAlign w:val="center"/>
          </w:tcPr>
          <w:p w14:paraId="6C619B26"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7789EEDF"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动力电池单体</w:t>
            </w:r>
            <w:r w:rsidRPr="008A2D47">
              <w:rPr>
                <w:rFonts w:ascii="Times New Roman" w:eastAsia="仿宋_GB2312" w:hAnsi="Times New Roman" w:cs="Times New Roman"/>
                <w:sz w:val="21"/>
                <w:szCs w:val="21"/>
              </w:rPr>
              <w:t>比</w:t>
            </w:r>
            <w:r w:rsidRPr="008A2D47">
              <w:rPr>
                <w:rFonts w:ascii="Times New Roman" w:eastAsia="仿宋_GB2312" w:hAnsi="Times New Roman" w:cs="Times New Roman" w:hint="eastAsia"/>
                <w:sz w:val="21"/>
                <w:szCs w:val="21"/>
              </w:rPr>
              <w:t>能量技术</w:t>
            </w:r>
          </w:p>
        </w:tc>
        <w:tc>
          <w:tcPr>
            <w:tcW w:w="3595" w:type="dxa"/>
            <w:vAlign w:val="center"/>
          </w:tcPr>
          <w:p w14:paraId="1FDE97DA" w14:textId="7C6C9E98"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研究电池单体比能量达到</w:t>
            </w:r>
            <w:r w:rsidRPr="008A2D47">
              <w:rPr>
                <w:rFonts w:ascii="Times New Roman" w:eastAsia="仿宋_GB2312" w:hAnsi="Times New Roman" w:cs="Times New Roman"/>
                <w:sz w:val="21"/>
                <w:szCs w:val="21"/>
              </w:rPr>
              <w:t>400</w:t>
            </w:r>
            <w:r w:rsidRPr="008A2D47">
              <w:rPr>
                <w:rFonts w:ascii="Times New Roman" w:eastAsia="仿宋_GB2312" w:hAnsi="Times New Roman" w:cs="Times New Roman" w:hint="eastAsia"/>
                <w:sz w:val="21"/>
                <w:szCs w:val="21"/>
              </w:rPr>
              <w:t xml:space="preserve"> </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公斤</w:t>
            </w:r>
            <w:r w:rsidRPr="008A2D47">
              <w:rPr>
                <w:rFonts w:ascii="Times New Roman" w:eastAsia="仿宋_GB2312" w:hAnsi="Times New Roman" w:cs="Times New Roman"/>
                <w:sz w:val="21"/>
                <w:szCs w:val="21"/>
              </w:rPr>
              <w:t>以上，成本降至</w:t>
            </w:r>
            <w:r w:rsidRPr="008A2D47">
              <w:rPr>
                <w:rFonts w:ascii="Times New Roman" w:eastAsia="仿宋_GB2312" w:hAnsi="Times New Roman" w:cs="Times New Roman"/>
                <w:sz w:val="21"/>
                <w:szCs w:val="21"/>
              </w:rPr>
              <w:t xml:space="preserve"> 0.8 </w:t>
            </w:r>
            <w:r w:rsidRPr="008A2D47">
              <w:rPr>
                <w:rFonts w:ascii="Times New Roman" w:eastAsia="仿宋_GB2312" w:hAnsi="Times New Roman" w:cs="Times New Roman"/>
                <w:sz w:val="21"/>
                <w:szCs w:val="21"/>
              </w:rPr>
              <w:t>元</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瓦时</w:t>
            </w:r>
            <w:r w:rsidR="006664E5">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系统成本降至</w:t>
            </w:r>
            <w:r w:rsidRPr="008A2D47">
              <w:rPr>
                <w:rFonts w:ascii="Times New Roman" w:eastAsia="仿宋_GB2312" w:hAnsi="Times New Roman" w:cs="Times New Roman"/>
                <w:sz w:val="21"/>
                <w:szCs w:val="21"/>
              </w:rPr>
              <w:t xml:space="preserve"> 1 </w:t>
            </w:r>
            <w:r w:rsidRPr="008A2D47">
              <w:rPr>
                <w:rFonts w:ascii="Times New Roman" w:eastAsia="仿宋_GB2312" w:hAnsi="Times New Roman" w:cs="Times New Roman"/>
                <w:sz w:val="21"/>
                <w:szCs w:val="21"/>
              </w:rPr>
              <w:t>元</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sz w:val="21"/>
                <w:szCs w:val="21"/>
              </w:rPr>
              <w:t>。</w:t>
            </w:r>
          </w:p>
        </w:tc>
        <w:tc>
          <w:tcPr>
            <w:tcW w:w="3200" w:type="dxa"/>
            <w:vMerge w:val="restart"/>
            <w:vAlign w:val="center"/>
          </w:tcPr>
          <w:p w14:paraId="39744955" w14:textId="77777777" w:rsidR="003C167B" w:rsidRPr="008A2D47" w:rsidRDefault="003C167B" w:rsidP="003C167B">
            <w:pPr>
              <w:adjustRightInd w:val="0"/>
              <w:snapToGrid w:val="0"/>
              <w:spacing w:line="300" w:lineRule="auto"/>
              <w:rPr>
                <w:rFonts w:ascii="仿宋_GB2312" w:eastAsia="仿宋_GB2312" w:hAnsi="Times New Roman" w:cs="Times New Roman"/>
                <w:sz w:val="21"/>
                <w:szCs w:val="21"/>
              </w:rPr>
            </w:pPr>
            <w:r w:rsidRPr="008A2D47">
              <w:rPr>
                <w:rFonts w:ascii="Times New Roman" w:eastAsia="仿宋_GB2312" w:hAnsi="Times New Roman" w:cs="Times New Roman" w:hint="eastAsia"/>
                <w:sz w:val="21"/>
                <w:szCs w:val="21"/>
              </w:rPr>
              <w:t>乘用车车动力电池的单体比能量达到</w:t>
            </w:r>
            <w:r w:rsidRPr="008A2D47">
              <w:rPr>
                <w:rFonts w:ascii="Times New Roman" w:eastAsia="仿宋_GB2312" w:hAnsi="Times New Roman" w:cs="Times New Roman"/>
                <w:sz w:val="21"/>
                <w:szCs w:val="21"/>
              </w:rPr>
              <w:t>300-350</w:t>
            </w:r>
            <w:r w:rsidRPr="008A2D47">
              <w:rPr>
                <w:rFonts w:ascii="Times New Roman" w:eastAsia="仿宋_GB2312" w:hAnsi="Times New Roman" w:cs="Times New Roman" w:hint="eastAsia"/>
                <w:sz w:val="21"/>
                <w:szCs w:val="21"/>
              </w:rPr>
              <w:t>瓦时</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公斤；</w:t>
            </w:r>
            <w:r w:rsidRPr="008A2D47">
              <w:rPr>
                <w:rFonts w:ascii="Times New Roman" w:eastAsia="仿宋_GB2312" w:hAnsi="Times New Roman" w:cs="Times New Roman"/>
                <w:sz w:val="21"/>
                <w:szCs w:val="21"/>
              </w:rPr>
              <w:t>产品技术经济性、产品质量，以及全产业</w:t>
            </w:r>
            <w:proofErr w:type="gramStart"/>
            <w:r w:rsidRPr="008A2D47">
              <w:rPr>
                <w:rFonts w:ascii="Times New Roman" w:eastAsia="仿宋_GB2312" w:hAnsi="Times New Roman" w:cs="Times New Roman"/>
                <w:sz w:val="21"/>
                <w:szCs w:val="21"/>
              </w:rPr>
              <w:t>链创新</w:t>
            </w:r>
            <w:proofErr w:type="gramEnd"/>
            <w:r w:rsidRPr="008A2D47">
              <w:rPr>
                <w:rFonts w:ascii="Times New Roman" w:eastAsia="仿宋_GB2312" w:hAnsi="Times New Roman" w:cs="Times New Roman"/>
                <w:sz w:val="21"/>
                <w:szCs w:val="21"/>
              </w:rPr>
              <w:t>能力与国际先进水平相当；</w:t>
            </w:r>
            <w:r w:rsidRPr="008A2D47">
              <w:rPr>
                <w:rFonts w:ascii="Times New Roman" w:eastAsia="仿宋_GB2312" w:hAnsi="Times New Roman" w:cs="Times New Roman" w:hint="eastAsia"/>
                <w:sz w:val="21"/>
                <w:szCs w:val="21"/>
              </w:rPr>
              <w:t>技术取得突破，</w:t>
            </w:r>
            <w:r w:rsidRPr="008A2D47">
              <w:rPr>
                <w:rFonts w:ascii="Times New Roman" w:eastAsia="仿宋_GB2312" w:hAnsi="Times New Roman" w:cs="Times New Roman"/>
                <w:sz w:val="21"/>
                <w:szCs w:val="21"/>
              </w:rPr>
              <w:t>达到产业化要求</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实现千辆级市场规模</w:t>
            </w:r>
            <w:r w:rsidRPr="008A2D47">
              <w:rPr>
                <w:rFonts w:ascii="Times New Roman" w:eastAsia="仿宋_GB2312" w:hAnsi="Times New Roman" w:cs="Times New Roman" w:hint="eastAsia"/>
                <w:sz w:val="21"/>
                <w:szCs w:val="21"/>
              </w:rPr>
              <w:t>。</w:t>
            </w:r>
          </w:p>
        </w:tc>
      </w:tr>
      <w:tr w:rsidR="003C167B" w:rsidRPr="003C167B" w14:paraId="0935829C" w14:textId="77777777" w:rsidTr="00DD2B3D">
        <w:tc>
          <w:tcPr>
            <w:tcW w:w="795" w:type="dxa"/>
            <w:vMerge/>
            <w:vAlign w:val="center"/>
          </w:tcPr>
          <w:p w14:paraId="2D338042"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2BCC247E"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燃料电池技术</w:t>
            </w:r>
          </w:p>
        </w:tc>
        <w:tc>
          <w:tcPr>
            <w:tcW w:w="3595" w:type="dxa"/>
            <w:vAlign w:val="center"/>
          </w:tcPr>
          <w:p w14:paraId="1DCB93EE" w14:textId="6838672A"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燃料电池系统体积比功率达到</w:t>
            </w:r>
            <w:r w:rsidRPr="008A2D47">
              <w:rPr>
                <w:rFonts w:ascii="Times New Roman" w:eastAsia="仿宋_GB2312" w:hAnsi="Times New Roman" w:cs="Times New Roman"/>
                <w:sz w:val="21"/>
                <w:szCs w:val="21"/>
              </w:rPr>
              <w:t xml:space="preserve"> 3</w:t>
            </w:r>
            <w:r w:rsidRPr="008A2D47">
              <w:rPr>
                <w:rFonts w:ascii="Times New Roman" w:eastAsia="仿宋_GB2312" w:hAnsi="Times New Roman" w:cs="Times New Roman" w:hint="eastAsia"/>
                <w:sz w:val="21"/>
                <w:szCs w:val="21"/>
              </w:rPr>
              <w:t>千瓦</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升</w:t>
            </w:r>
            <w:r w:rsidRPr="008A2D47">
              <w:rPr>
                <w:rFonts w:ascii="Times New Roman" w:eastAsia="仿宋_GB2312" w:hAnsi="Times New Roman" w:cs="Times New Roman"/>
                <w:sz w:val="21"/>
                <w:szCs w:val="21"/>
              </w:rPr>
              <w:t>，冷起动温度达到</w:t>
            </w:r>
            <w:r w:rsidRPr="008A2D47">
              <w:rPr>
                <w:rFonts w:ascii="Times New Roman" w:eastAsia="仿宋_GB2312" w:hAnsi="Times New Roman" w:cs="Times New Roman"/>
                <w:sz w:val="21"/>
                <w:szCs w:val="21"/>
              </w:rPr>
              <w:t>-30</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sz w:val="21"/>
                <w:szCs w:val="21"/>
              </w:rPr>
              <w:t>以下，寿命超过</w:t>
            </w:r>
            <w:r w:rsidRPr="008A2D47">
              <w:rPr>
                <w:rFonts w:ascii="Times New Roman" w:eastAsia="仿宋_GB2312" w:hAnsi="Times New Roman" w:cs="Times New Roman"/>
                <w:sz w:val="21"/>
                <w:szCs w:val="21"/>
              </w:rPr>
              <w:t xml:space="preserve"> 5000h</w:t>
            </w:r>
            <w:r w:rsidRPr="008A2D47">
              <w:rPr>
                <w:rFonts w:ascii="Times New Roman" w:eastAsia="仿宋_GB2312" w:hAnsi="Times New Roman" w:cs="Times New Roman"/>
                <w:sz w:val="21"/>
                <w:szCs w:val="21"/>
              </w:rPr>
              <w:t>，产能超过</w:t>
            </w:r>
            <w:r w:rsidRPr="008A2D47">
              <w:rPr>
                <w:rFonts w:ascii="Times New Roman" w:eastAsia="仿宋_GB2312" w:hAnsi="Times New Roman" w:cs="Times New Roman"/>
                <w:sz w:val="21"/>
                <w:szCs w:val="21"/>
              </w:rPr>
              <w:t xml:space="preserve"> 10 </w:t>
            </w:r>
            <w:r w:rsidRPr="008A2D47">
              <w:rPr>
                <w:rFonts w:ascii="Times New Roman" w:eastAsia="仿宋_GB2312" w:hAnsi="Times New Roman" w:cs="Times New Roman"/>
                <w:sz w:val="21"/>
                <w:szCs w:val="21"/>
              </w:rPr>
              <w:t>万套。</w:t>
            </w:r>
          </w:p>
        </w:tc>
        <w:tc>
          <w:tcPr>
            <w:tcW w:w="3200" w:type="dxa"/>
            <w:vMerge/>
            <w:vAlign w:val="center"/>
          </w:tcPr>
          <w:p w14:paraId="25F6D426" w14:textId="77777777" w:rsidR="003C167B" w:rsidRPr="008A2D47" w:rsidRDefault="003C167B" w:rsidP="003C167B">
            <w:pPr>
              <w:adjustRightInd w:val="0"/>
              <w:snapToGrid w:val="0"/>
              <w:spacing w:line="300" w:lineRule="auto"/>
              <w:rPr>
                <w:rFonts w:ascii="仿宋_GB2312" w:eastAsia="仿宋_GB2312" w:hAnsi="Times New Roman" w:cs="Times New Roman"/>
                <w:sz w:val="21"/>
                <w:szCs w:val="21"/>
              </w:rPr>
            </w:pPr>
          </w:p>
        </w:tc>
      </w:tr>
      <w:tr w:rsidR="003C167B" w:rsidRPr="003C167B" w14:paraId="0B13A30B" w14:textId="77777777" w:rsidTr="00DD2B3D">
        <w:tc>
          <w:tcPr>
            <w:tcW w:w="795" w:type="dxa"/>
            <w:vAlign w:val="center"/>
          </w:tcPr>
          <w:p w14:paraId="64E0551D"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充电</w:t>
            </w:r>
            <w:r w:rsidRPr="008A2D47">
              <w:rPr>
                <w:rFonts w:ascii="Times New Roman" w:eastAsia="仿宋_GB2312" w:hAnsi="Times New Roman" w:cs="Times New Roman"/>
                <w:sz w:val="21"/>
                <w:szCs w:val="21"/>
              </w:rPr>
              <w:t>设备</w:t>
            </w:r>
          </w:p>
        </w:tc>
        <w:tc>
          <w:tcPr>
            <w:tcW w:w="1244" w:type="dxa"/>
            <w:vAlign w:val="center"/>
          </w:tcPr>
          <w:p w14:paraId="0D2E2D74"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无线充电</w:t>
            </w:r>
            <w:r w:rsidRPr="008A2D47">
              <w:rPr>
                <w:rFonts w:ascii="Times New Roman" w:eastAsia="仿宋_GB2312" w:hAnsi="Times New Roman" w:cs="Times New Roman"/>
                <w:sz w:val="21"/>
                <w:szCs w:val="21"/>
              </w:rPr>
              <w:t>技术</w:t>
            </w:r>
          </w:p>
        </w:tc>
        <w:tc>
          <w:tcPr>
            <w:tcW w:w="3595" w:type="dxa"/>
            <w:vAlign w:val="center"/>
          </w:tcPr>
          <w:p w14:paraId="3F926E8B"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针对感应式无线充电技术主要研究内容包括无线充电技术与</w:t>
            </w:r>
            <w:r w:rsidRPr="008A2D47">
              <w:rPr>
                <w:rFonts w:ascii="Times New Roman" w:eastAsia="仿宋_GB2312" w:hAnsi="Times New Roman" w:cs="Times New Roman" w:hint="eastAsia"/>
                <w:sz w:val="21"/>
                <w:szCs w:val="21"/>
              </w:rPr>
              <w:t>BMS</w:t>
            </w:r>
            <w:r w:rsidRPr="008A2D47">
              <w:rPr>
                <w:rFonts w:ascii="Times New Roman" w:eastAsia="仿宋_GB2312" w:hAnsi="Times New Roman" w:cs="Times New Roman" w:hint="eastAsia"/>
                <w:sz w:val="21"/>
                <w:szCs w:val="21"/>
              </w:rPr>
              <w:t>匹配开发；无线充电技术对安全的影响；无线充电技术的便利性及应用前景</w:t>
            </w:r>
          </w:p>
        </w:tc>
        <w:tc>
          <w:tcPr>
            <w:tcW w:w="3200" w:type="dxa"/>
            <w:vAlign w:val="center"/>
          </w:tcPr>
          <w:p w14:paraId="6FA79532" w14:textId="3E67AEC5" w:rsidR="003C167B" w:rsidRPr="008A2D47" w:rsidRDefault="006664E5" w:rsidP="006664E5">
            <w:pPr>
              <w:adjustRightInd w:val="0"/>
              <w:snapToGrid w:val="0"/>
              <w:spacing w:line="30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实现</w:t>
            </w:r>
            <w:r w:rsidR="003C167B" w:rsidRPr="008A2D47">
              <w:rPr>
                <w:rFonts w:ascii="仿宋_GB2312" w:eastAsia="仿宋_GB2312" w:hAnsi="Times New Roman" w:cs="Times New Roman" w:hint="eastAsia"/>
                <w:sz w:val="21"/>
                <w:szCs w:val="21"/>
              </w:rPr>
              <w:t>3.3KW以及7KW无线充电技术</w:t>
            </w:r>
            <w:r>
              <w:rPr>
                <w:rFonts w:ascii="仿宋_GB2312" w:eastAsia="仿宋_GB2312" w:hAnsi="Times New Roman" w:cs="Times New Roman" w:hint="eastAsia"/>
                <w:sz w:val="21"/>
                <w:szCs w:val="21"/>
              </w:rPr>
              <w:t>在</w:t>
            </w:r>
            <w:r w:rsidR="003C167B" w:rsidRPr="008A2D47">
              <w:rPr>
                <w:rFonts w:ascii="仿宋_GB2312" w:eastAsia="仿宋_GB2312" w:hAnsi="Times New Roman" w:cs="Times New Roman" w:hint="eastAsia"/>
                <w:sz w:val="21"/>
                <w:szCs w:val="21"/>
              </w:rPr>
              <w:t>电动汽车上</w:t>
            </w:r>
            <w:r>
              <w:rPr>
                <w:rFonts w:ascii="仿宋_GB2312" w:eastAsia="仿宋_GB2312" w:hAnsi="Times New Roman" w:cs="Times New Roman" w:hint="eastAsia"/>
                <w:sz w:val="21"/>
                <w:szCs w:val="21"/>
              </w:rPr>
              <w:t>的应用</w:t>
            </w:r>
            <w:r w:rsidR="003C167B" w:rsidRPr="008A2D47">
              <w:rPr>
                <w:rFonts w:ascii="仿宋_GB2312" w:eastAsia="仿宋_GB2312" w:hAnsi="Times New Roman" w:cs="Times New Roman" w:hint="eastAsia"/>
                <w:sz w:val="21"/>
                <w:szCs w:val="21"/>
              </w:rPr>
              <w:t>；参与国家电动汽车无线标准制定。</w:t>
            </w:r>
          </w:p>
        </w:tc>
      </w:tr>
      <w:tr w:rsidR="003C167B" w:rsidRPr="003C167B" w14:paraId="4F868093" w14:textId="77777777" w:rsidTr="00DD2B3D">
        <w:tc>
          <w:tcPr>
            <w:tcW w:w="795" w:type="dxa"/>
            <w:vAlign w:val="center"/>
          </w:tcPr>
          <w:p w14:paraId="0B62847D" w14:textId="77777777" w:rsidR="003C167B" w:rsidRPr="00EB6ECD" w:rsidRDefault="003C167B" w:rsidP="003C167B">
            <w:pPr>
              <w:adjustRightInd w:val="0"/>
              <w:snapToGrid w:val="0"/>
              <w:spacing w:line="300" w:lineRule="auto"/>
              <w:jc w:val="center"/>
              <w:rPr>
                <w:rFonts w:ascii="Times New Roman" w:eastAsia="仿宋_GB2312" w:hAnsi="Times New Roman" w:cs="Times New Roman"/>
                <w:sz w:val="21"/>
                <w:szCs w:val="21"/>
              </w:rPr>
            </w:pPr>
            <w:r w:rsidRPr="00EB6ECD">
              <w:rPr>
                <w:rFonts w:ascii="Times New Roman" w:eastAsia="仿宋_GB2312" w:hAnsi="Times New Roman" w:cs="Times New Roman" w:hint="eastAsia"/>
                <w:sz w:val="21"/>
                <w:szCs w:val="21"/>
              </w:rPr>
              <w:t>新能源汽车换电站</w:t>
            </w:r>
          </w:p>
        </w:tc>
        <w:tc>
          <w:tcPr>
            <w:tcW w:w="1244" w:type="dxa"/>
            <w:vAlign w:val="center"/>
          </w:tcPr>
          <w:p w14:paraId="5D815852" w14:textId="77777777" w:rsidR="003C167B" w:rsidRPr="00EB6ECD" w:rsidRDefault="003C167B" w:rsidP="008A2D47">
            <w:pPr>
              <w:adjustRightInd w:val="0"/>
              <w:snapToGrid w:val="0"/>
              <w:spacing w:line="300" w:lineRule="auto"/>
              <w:jc w:val="left"/>
              <w:rPr>
                <w:rFonts w:ascii="Times New Roman" w:eastAsia="仿宋_GB2312" w:hAnsi="Times New Roman" w:cs="Times New Roman"/>
                <w:sz w:val="21"/>
                <w:szCs w:val="21"/>
              </w:rPr>
            </w:pPr>
            <w:r w:rsidRPr="00EB6ECD">
              <w:rPr>
                <w:rFonts w:ascii="Times New Roman" w:eastAsia="仿宋_GB2312" w:hAnsi="Times New Roman" w:cs="Times New Roman" w:hint="eastAsia"/>
                <w:sz w:val="21"/>
                <w:szCs w:val="21"/>
              </w:rPr>
              <w:t>新能源汽车动力电池自动更换技术</w:t>
            </w:r>
          </w:p>
        </w:tc>
        <w:tc>
          <w:tcPr>
            <w:tcW w:w="3595" w:type="dxa"/>
            <w:vAlign w:val="center"/>
          </w:tcPr>
          <w:p w14:paraId="7508BFFE" w14:textId="67027723" w:rsidR="003C167B" w:rsidRPr="00EB6ECD" w:rsidRDefault="00EB6ECD" w:rsidP="00E0550B">
            <w:pPr>
              <w:adjustRightInd w:val="0"/>
              <w:snapToGrid w:val="0"/>
              <w:spacing w:line="300" w:lineRule="auto"/>
              <w:rPr>
                <w:rFonts w:ascii="Times New Roman" w:eastAsia="仿宋_GB2312" w:hAnsi="Times New Roman" w:cs="Times New Roman"/>
                <w:sz w:val="21"/>
                <w:szCs w:val="21"/>
              </w:rPr>
            </w:pPr>
            <w:r w:rsidRPr="00EB6ECD">
              <w:rPr>
                <w:rFonts w:ascii="Times New Roman" w:eastAsia="仿宋_GB2312" w:hAnsi="Times New Roman" w:cs="Times New Roman" w:hint="eastAsia"/>
                <w:sz w:val="21"/>
                <w:szCs w:val="21"/>
              </w:rPr>
              <w:t>研究新能源汽车电池更换的模块化、标准化以及平台化技术；研究</w:t>
            </w:r>
            <w:proofErr w:type="gramStart"/>
            <w:r w:rsidRPr="00EB6ECD">
              <w:rPr>
                <w:rFonts w:ascii="Times New Roman" w:eastAsia="仿宋_GB2312" w:hAnsi="Times New Roman" w:cs="Times New Roman" w:hint="eastAsia"/>
                <w:sz w:val="21"/>
                <w:szCs w:val="21"/>
              </w:rPr>
              <w:t>充换电</w:t>
            </w:r>
            <w:proofErr w:type="gramEnd"/>
            <w:r w:rsidRPr="00EB6ECD">
              <w:rPr>
                <w:rFonts w:ascii="Times New Roman" w:eastAsia="仿宋_GB2312" w:hAnsi="Times New Roman" w:cs="Times New Roman" w:hint="eastAsia"/>
                <w:sz w:val="21"/>
                <w:szCs w:val="21"/>
              </w:rPr>
              <w:t>结合、电池配置灵活、续驶里程长短兼顾的新能源汽车；研究</w:t>
            </w:r>
            <w:r w:rsidR="003C167B" w:rsidRPr="00EB6ECD">
              <w:rPr>
                <w:rFonts w:ascii="Times New Roman" w:eastAsia="仿宋_GB2312" w:hAnsi="Times New Roman" w:cs="Times New Roman" w:hint="eastAsia"/>
                <w:sz w:val="21"/>
                <w:szCs w:val="21"/>
              </w:rPr>
              <w:t>动力电池梯次利用和拆解报废</w:t>
            </w:r>
            <w:r w:rsidR="00E0550B">
              <w:rPr>
                <w:rFonts w:ascii="Times New Roman" w:eastAsia="仿宋_GB2312" w:hAnsi="Times New Roman" w:cs="Times New Roman" w:hint="eastAsia"/>
                <w:sz w:val="21"/>
                <w:szCs w:val="21"/>
              </w:rPr>
              <w:t>技术</w:t>
            </w:r>
            <w:r w:rsidR="003C167B" w:rsidRPr="00EB6ECD">
              <w:rPr>
                <w:rFonts w:ascii="Times New Roman" w:eastAsia="仿宋_GB2312" w:hAnsi="Times New Roman" w:cs="Times New Roman" w:hint="eastAsia"/>
                <w:sz w:val="21"/>
                <w:szCs w:val="21"/>
              </w:rPr>
              <w:t>规范</w:t>
            </w:r>
            <w:r w:rsidRPr="00EB6ECD">
              <w:rPr>
                <w:rFonts w:ascii="Times New Roman" w:eastAsia="仿宋_GB2312" w:hAnsi="Times New Roman" w:cs="Times New Roman" w:hint="eastAsia"/>
                <w:sz w:val="21"/>
                <w:szCs w:val="21"/>
              </w:rPr>
              <w:t>等。</w:t>
            </w:r>
          </w:p>
        </w:tc>
        <w:tc>
          <w:tcPr>
            <w:tcW w:w="3200" w:type="dxa"/>
            <w:vAlign w:val="center"/>
          </w:tcPr>
          <w:p w14:paraId="67F1F8D0" w14:textId="79EA8152" w:rsidR="003C167B" w:rsidRPr="00EB6ECD" w:rsidRDefault="00EB6ECD" w:rsidP="00EB6ECD">
            <w:pPr>
              <w:tabs>
                <w:tab w:val="left" w:pos="312"/>
              </w:tabs>
              <w:adjustRightInd w:val="0"/>
              <w:snapToGrid w:val="0"/>
              <w:spacing w:line="300" w:lineRule="auto"/>
              <w:rPr>
                <w:rFonts w:ascii="仿宋_GB2312" w:eastAsia="仿宋_GB2312" w:hAnsi="Times New Roman" w:cs="Times New Roman"/>
                <w:sz w:val="21"/>
                <w:szCs w:val="21"/>
              </w:rPr>
            </w:pPr>
            <w:r w:rsidRPr="00EB6ECD">
              <w:rPr>
                <w:rFonts w:ascii="仿宋_GB2312" w:eastAsia="仿宋_GB2312" w:hAnsi="Times New Roman" w:cs="Times New Roman"/>
                <w:sz w:val="21"/>
                <w:szCs w:val="21"/>
              </w:rPr>
              <w:t>实现</w:t>
            </w:r>
            <w:r w:rsidR="003C167B" w:rsidRPr="00EB6ECD">
              <w:rPr>
                <w:rFonts w:ascii="仿宋_GB2312" w:eastAsia="仿宋_GB2312" w:hAnsi="Times New Roman" w:cs="Times New Roman" w:hint="eastAsia"/>
                <w:sz w:val="21"/>
                <w:szCs w:val="21"/>
              </w:rPr>
              <w:t>电池更换过程全自动化；电池更换节拍不高于180秒；换电站电池储备：小站不低于 20组；大站不低于40</w:t>
            </w:r>
            <w:r w:rsidRPr="00EB6ECD">
              <w:rPr>
                <w:rFonts w:ascii="仿宋_GB2312" w:eastAsia="仿宋_GB2312" w:hAnsi="Times New Roman" w:cs="Times New Roman" w:hint="eastAsia"/>
                <w:sz w:val="21"/>
                <w:szCs w:val="21"/>
              </w:rPr>
              <w:t>组。</w:t>
            </w:r>
          </w:p>
          <w:p w14:paraId="48E33574" w14:textId="77777777" w:rsidR="003C167B" w:rsidRPr="00EB6ECD" w:rsidRDefault="003C167B" w:rsidP="003C167B">
            <w:pPr>
              <w:adjustRightInd w:val="0"/>
              <w:snapToGrid w:val="0"/>
              <w:spacing w:line="300" w:lineRule="auto"/>
              <w:rPr>
                <w:rFonts w:ascii="仿宋_GB2312" w:eastAsia="仿宋_GB2312" w:hAnsi="Times New Roman" w:cs="Times New Roman"/>
                <w:sz w:val="21"/>
                <w:szCs w:val="21"/>
              </w:rPr>
            </w:pPr>
          </w:p>
        </w:tc>
      </w:tr>
      <w:tr w:rsidR="003C167B" w:rsidRPr="003C167B" w14:paraId="6FB2F2C6" w14:textId="77777777" w:rsidTr="00DD2B3D">
        <w:tc>
          <w:tcPr>
            <w:tcW w:w="795" w:type="dxa"/>
            <w:vMerge w:val="restart"/>
            <w:vAlign w:val="center"/>
          </w:tcPr>
          <w:p w14:paraId="75FF74A5"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电源管控系统</w:t>
            </w:r>
          </w:p>
        </w:tc>
        <w:tc>
          <w:tcPr>
            <w:tcW w:w="1244" w:type="dxa"/>
            <w:vAlign w:val="center"/>
          </w:tcPr>
          <w:p w14:paraId="642AD7B3"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动力电池管理系统技术</w:t>
            </w:r>
          </w:p>
        </w:tc>
        <w:tc>
          <w:tcPr>
            <w:tcW w:w="3595" w:type="dxa"/>
            <w:vAlign w:val="center"/>
          </w:tcPr>
          <w:p w14:paraId="5AA1CE4F"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开展电池系统总体设计研究，包括：构型、功能、机</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电</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热一体化，以及系统轻量化和紧凑化等；开展子系统设计研究，包括：先进电池管理系统和热管理系统，安全与防护系统等；研究电池系统的制造工艺与装配技术；开展电池系统的安全性、耐久性、</w:t>
            </w:r>
            <w:r w:rsidRPr="008A2D47">
              <w:rPr>
                <w:rFonts w:ascii="Times New Roman" w:eastAsia="仿宋_GB2312" w:hAnsi="Times New Roman" w:cs="Times New Roman"/>
                <w:sz w:val="21"/>
                <w:szCs w:val="21"/>
              </w:rPr>
              <w:lastRenderedPageBreak/>
              <w:t>可靠性设计与验证技术研究；研究电池系统的性能评价与测试技术等。</w:t>
            </w:r>
          </w:p>
        </w:tc>
        <w:tc>
          <w:tcPr>
            <w:tcW w:w="3200" w:type="dxa"/>
            <w:vAlign w:val="center"/>
          </w:tcPr>
          <w:p w14:paraId="0C749634" w14:textId="4F8CC8DC" w:rsidR="003C167B" w:rsidRPr="008A2D47" w:rsidRDefault="003C167B" w:rsidP="003C167B">
            <w:pPr>
              <w:adjustRightInd w:val="0"/>
              <w:snapToGrid w:val="0"/>
              <w:spacing w:line="300" w:lineRule="auto"/>
              <w:rPr>
                <w:rFonts w:ascii="仿宋_GB2312" w:eastAsia="仿宋_GB2312" w:hAnsi="Times New Roman" w:cs="Times New Roman"/>
                <w:sz w:val="21"/>
                <w:szCs w:val="21"/>
              </w:rPr>
            </w:pPr>
            <w:r w:rsidRPr="008A2D47">
              <w:rPr>
                <w:rFonts w:ascii="仿宋_GB2312" w:eastAsia="仿宋_GB2312" w:hAnsi="Times New Roman" w:cs="Times New Roman"/>
                <w:sz w:val="21"/>
                <w:szCs w:val="21"/>
              </w:rPr>
              <w:lastRenderedPageBreak/>
              <w:t>电池系统的能量密度</w:t>
            </w:r>
            <w:r w:rsidR="00E0550B">
              <w:rPr>
                <w:rFonts w:ascii="仿宋" w:eastAsia="仿宋" w:hAnsi="仿宋" w:cs="Times New Roman" w:hint="eastAsia"/>
                <w:sz w:val="21"/>
                <w:szCs w:val="21"/>
              </w:rPr>
              <w:t>≥</w:t>
            </w:r>
            <w:r w:rsidRPr="008A2D47">
              <w:rPr>
                <w:rFonts w:ascii="仿宋_GB2312" w:eastAsia="仿宋_GB2312" w:hAnsi="Times New Roman" w:cs="Times New Roman"/>
                <w:sz w:val="21"/>
                <w:szCs w:val="21"/>
              </w:rPr>
              <w:t>200瓦时/公斤，循环寿命</w:t>
            </w:r>
            <w:r w:rsidR="00E0550B">
              <w:rPr>
                <w:rFonts w:ascii="仿宋" w:eastAsia="仿宋" w:hAnsi="仿宋" w:cs="Times New Roman" w:hint="eastAsia"/>
                <w:sz w:val="21"/>
                <w:szCs w:val="21"/>
              </w:rPr>
              <w:t>≥</w:t>
            </w:r>
            <w:r w:rsidRPr="008A2D47">
              <w:rPr>
                <w:rFonts w:ascii="仿宋_GB2312" w:eastAsia="仿宋_GB2312" w:hAnsi="Times New Roman" w:cs="Times New Roman"/>
                <w:sz w:val="21"/>
                <w:szCs w:val="21"/>
              </w:rPr>
              <w:t>1200次，全寿命周期内全工作温度范围的SOC、SOP和SOH的估计误差</w:t>
            </w:r>
            <w:r w:rsidR="00E0550B">
              <w:rPr>
                <w:rFonts w:ascii="仿宋" w:eastAsia="仿宋" w:hAnsi="仿宋" w:cs="Times New Roman" w:hint="eastAsia"/>
                <w:sz w:val="21"/>
                <w:szCs w:val="21"/>
              </w:rPr>
              <w:t>≤</w:t>
            </w:r>
            <w:r w:rsidRPr="008A2D47">
              <w:rPr>
                <w:rFonts w:ascii="仿宋_GB2312" w:eastAsia="仿宋_GB2312" w:hAnsi="Times New Roman" w:cs="Times New Roman"/>
                <w:sz w:val="21"/>
                <w:szCs w:val="21"/>
              </w:rPr>
              <w:t>±</w:t>
            </w:r>
            <w:r w:rsidRPr="008A2D47">
              <w:rPr>
                <w:rFonts w:ascii="仿宋_GB2312" w:eastAsia="仿宋_GB2312" w:hAnsi="Times New Roman" w:cs="Times New Roman"/>
                <w:sz w:val="21"/>
                <w:szCs w:val="21"/>
              </w:rPr>
              <w:t>3%，单体电池之间的温差</w:t>
            </w:r>
            <w:r w:rsidR="00E0550B">
              <w:rPr>
                <w:rFonts w:ascii="仿宋" w:eastAsia="仿宋" w:hAnsi="仿宋" w:cs="Times New Roman" w:hint="eastAsia"/>
                <w:sz w:val="21"/>
                <w:szCs w:val="21"/>
              </w:rPr>
              <w:t>≤</w:t>
            </w:r>
            <w:r w:rsidRPr="008A2D47">
              <w:rPr>
                <w:rFonts w:ascii="仿宋_GB2312" w:eastAsia="仿宋_GB2312" w:hAnsi="Times New Roman" w:cs="Times New Roman"/>
                <w:sz w:val="21"/>
                <w:szCs w:val="21"/>
              </w:rPr>
              <w:t>2</w:t>
            </w:r>
            <w:r w:rsidRPr="008A2D47">
              <w:rPr>
                <w:rFonts w:ascii="仿宋_GB2312" w:eastAsia="仿宋_GB2312" w:hAnsi="Times New Roman" w:cs="Times New Roman" w:hint="eastAsia"/>
                <w:sz w:val="21"/>
                <w:szCs w:val="21"/>
              </w:rPr>
              <w:t>℃</w:t>
            </w:r>
            <w:r w:rsidRPr="008A2D47">
              <w:rPr>
                <w:rFonts w:ascii="仿宋_GB2312" w:eastAsia="仿宋_GB2312" w:hAnsi="Times New Roman" w:cs="Times New Roman"/>
                <w:sz w:val="21"/>
                <w:szCs w:val="21"/>
              </w:rPr>
              <w:t>，满足安全性等国标要求，并符合功能安全及行业各项标准要求，年生产</w:t>
            </w:r>
            <w:r w:rsidRPr="008A2D47">
              <w:rPr>
                <w:rFonts w:ascii="仿宋_GB2312" w:eastAsia="仿宋_GB2312" w:hAnsi="Times New Roman" w:cs="Times New Roman"/>
                <w:sz w:val="21"/>
                <w:szCs w:val="21"/>
              </w:rPr>
              <w:lastRenderedPageBreak/>
              <w:t>能力</w:t>
            </w:r>
            <w:r w:rsidR="00E0550B">
              <w:rPr>
                <w:rFonts w:ascii="仿宋" w:eastAsia="仿宋" w:hAnsi="仿宋" w:cs="Times New Roman" w:hint="eastAsia"/>
                <w:sz w:val="21"/>
                <w:szCs w:val="21"/>
              </w:rPr>
              <w:t>≥</w:t>
            </w:r>
            <w:r w:rsidRPr="008A2D47">
              <w:rPr>
                <w:rFonts w:ascii="仿宋_GB2312" w:eastAsia="仿宋_GB2312" w:hAnsi="Times New Roman" w:cs="Times New Roman"/>
                <w:sz w:val="21"/>
                <w:szCs w:val="21"/>
              </w:rPr>
              <w:t>1万套，建立电池系统设计、制造与测试的技术规范。</w:t>
            </w:r>
          </w:p>
        </w:tc>
      </w:tr>
      <w:tr w:rsidR="003C167B" w:rsidRPr="003C167B" w14:paraId="70BFCC68" w14:textId="77777777" w:rsidTr="00DD2B3D">
        <w:tc>
          <w:tcPr>
            <w:tcW w:w="795" w:type="dxa"/>
            <w:vMerge/>
            <w:vAlign w:val="center"/>
          </w:tcPr>
          <w:p w14:paraId="3F188460"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2A9B26D3"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关键部件性能预测及寿命评价方法研究</w:t>
            </w:r>
          </w:p>
        </w:tc>
        <w:tc>
          <w:tcPr>
            <w:tcW w:w="3595" w:type="dxa"/>
            <w:vAlign w:val="center"/>
          </w:tcPr>
          <w:p w14:paraId="1D2D3F3A"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proofErr w:type="gramStart"/>
            <w:r w:rsidRPr="008A2D47">
              <w:rPr>
                <w:rFonts w:ascii="Times New Roman" w:eastAsia="仿宋_GB2312" w:hAnsi="Times New Roman" w:cs="Times New Roman" w:hint="eastAsia"/>
                <w:sz w:val="21"/>
                <w:szCs w:val="21"/>
              </w:rPr>
              <w:t>研究电堆内部</w:t>
            </w:r>
            <w:proofErr w:type="gramEnd"/>
            <w:r w:rsidRPr="008A2D47">
              <w:rPr>
                <w:rFonts w:ascii="Times New Roman" w:eastAsia="仿宋_GB2312" w:hAnsi="Times New Roman" w:cs="Times New Roman" w:hint="eastAsia"/>
                <w:sz w:val="21"/>
                <w:szCs w:val="21"/>
              </w:rPr>
              <w:t>“气</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水</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电</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热</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力”等多物理量多结构耦合机理与特性参数解析，性能模拟计算及结构和工作参数的优化方法；研究</w:t>
            </w:r>
            <w:proofErr w:type="gramStart"/>
            <w:r w:rsidRPr="008A2D47">
              <w:rPr>
                <w:rFonts w:ascii="Times New Roman" w:eastAsia="仿宋_GB2312" w:hAnsi="Times New Roman" w:cs="Times New Roman" w:hint="eastAsia"/>
                <w:sz w:val="21"/>
                <w:szCs w:val="21"/>
              </w:rPr>
              <w:t>电堆内部</w:t>
            </w:r>
            <w:proofErr w:type="gramEnd"/>
            <w:r w:rsidRPr="008A2D47">
              <w:rPr>
                <w:rFonts w:ascii="Times New Roman" w:eastAsia="仿宋_GB2312" w:hAnsi="Times New Roman" w:cs="Times New Roman" w:hint="eastAsia"/>
                <w:sz w:val="21"/>
                <w:szCs w:val="21"/>
              </w:rPr>
              <w:t>工作过程和反应机理动态建模方法、多变量高精度状态预测、故障诊断及控制方法；</w:t>
            </w:r>
            <w:proofErr w:type="gramStart"/>
            <w:r w:rsidRPr="008A2D47">
              <w:rPr>
                <w:rFonts w:ascii="Times New Roman" w:eastAsia="仿宋_GB2312" w:hAnsi="Times New Roman" w:cs="Times New Roman" w:hint="eastAsia"/>
                <w:sz w:val="21"/>
                <w:szCs w:val="21"/>
              </w:rPr>
              <w:t>研究电堆运行</w:t>
            </w:r>
            <w:proofErr w:type="gramEnd"/>
            <w:r w:rsidRPr="008A2D47">
              <w:rPr>
                <w:rFonts w:ascii="Times New Roman" w:eastAsia="仿宋_GB2312" w:hAnsi="Times New Roman" w:cs="Times New Roman" w:hint="eastAsia"/>
                <w:sz w:val="21"/>
                <w:szCs w:val="21"/>
              </w:rPr>
              <w:t>工况及内部特性参数不一致性</w:t>
            </w:r>
            <w:proofErr w:type="gramStart"/>
            <w:r w:rsidRPr="008A2D47">
              <w:rPr>
                <w:rFonts w:ascii="Times New Roman" w:eastAsia="仿宋_GB2312" w:hAnsi="Times New Roman" w:cs="Times New Roman" w:hint="eastAsia"/>
                <w:sz w:val="21"/>
                <w:szCs w:val="21"/>
              </w:rPr>
              <w:t>对电堆性能</w:t>
            </w:r>
            <w:proofErr w:type="gramEnd"/>
            <w:r w:rsidRPr="008A2D47">
              <w:rPr>
                <w:rFonts w:ascii="Times New Roman" w:eastAsia="仿宋_GB2312" w:hAnsi="Times New Roman" w:cs="Times New Roman" w:hint="eastAsia"/>
                <w:sz w:val="21"/>
                <w:szCs w:val="21"/>
              </w:rPr>
              <w:t>衰减的影响机理；</w:t>
            </w:r>
            <w:proofErr w:type="gramStart"/>
            <w:r w:rsidRPr="008A2D47">
              <w:rPr>
                <w:rFonts w:ascii="Times New Roman" w:eastAsia="仿宋_GB2312" w:hAnsi="Times New Roman" w:cs="Times New Roman" w:hint="eastAsia"/>
                <w:sz w:val="21"/>
                <w:szCs w:val="21"/>
              </w:rPr>
              <w:t>研究电堆寿命</w:t>
            </w:r>
            <w:proofErr w:type="gramEnd"/>
            <w:r w:rsidRPr="008A2D47">
              <w:rPr>
                <w:rFonts w:ascii="Times New Roman" w:eastAsia="仿宋_GB2312" w:hAnsi="Times New Roman" w:cs="Times New Roman" w:hint="eastAsia"/>
                <w:sz w:val="21"/>
                <w:szCs w:val="21"/>
              </w:rPr>
              <w:t>评价方法与快速评测技术等。</w:t>
            </w:r>
          </w:p>
        </w:tc>
        <w:tc>
          <w:tcPr>
            <w:tcW w:w="3200" w:type="dxa"/>
            <w:vAlign w:val="center"/>
          </w:tcPr>
          <w:p w14:paraId="6BDF4DFD" w14:textId="77777777" w:rsidR="003C167B" w:rsidRPr="008A2D47" w:rsidRDefault="003C167B" w:rsidP="003C167B">
            <w:pPr>
              <w:adjustRightInd w:val="0"/>
              <w:snapToGrid w:val="0"/>
              <w:spacing w:line="300" w:lineRule="auto"/>
              <w:rPr>
                <w:rFonts w:ascii="仿宋_GB2312" w:eastAsia="仿宋_GB2312" w:hAnsi="Times New Roman" w:cs="Times New Roman"/>
                <w:sz w:val="21"/>
                <w:szCs w:val="21"/>
              </w:rPr>
            </w:pPr>
            <w:r w:rsidRPr="008A2D47">
              <w:rPr>
                <w:rFonts w:ascii="仿宋_GB2312" w:eastAsia="仿宋_GB2312" w:hAnsi="Times New Roman" w:cs="Times New Roman" w:hint="eastAsia"/>
                <w:sz w:val="21"/>
                <w:szCs w:val="21"/>
              </w:rPr>
              <w:t>开发出</w:t>
            </w:r>
            <w:proofErr w:type="gramStart"/>
            <w:r w:rsidRPr="008A2D47">
              <w:rPr>
                <w:rFonts w:ascii="仿宋_GB2312" w:eastAsia="仿宋_GB2312" w:hAnsi="Times New Roman" w:cs="Times New Roman" w:hint="eastAsia"/>
                <w:sz w:val="21"/>
                <w:szCs w:val="21"/>
              </w:rPr>
              <w:t>1套电堆工作过程</w:t>
            </w:r>
            <w:proofErr w:type="gramEnd"/>
            <w:r w:rsidRPr="008A2D47">
              <w:rPr>
                <w:rFonts w:ascii="仿宋_GB2312" w:eastAsia="仿宋_GB2312" w:hAnsi="Times New Roman" w:cs="Times New Roman" w:hint="eastAsia"/>
                <w:sz w:val="21"/>
                <w:szCs w:val="21"/>
              </w:rPr>
              <w:t>和性能预测通用软件，其热电</w:t>
            </w:r>
            <w:proofErr w:type="gramStart"/>
            <w:r w:rsidRPr="008A2D47">
              <w:rPr>
                <w:rFonts w:ascii="仿宋_GB2312" w:eastAsia="仿宋_GB2312" w:hAnsi="Times New Roman" w:cs="Times New Roman" w:hint="eastAsia"/>
                <w:sz w:val="21"/>
                <w:szCs w:val="21"/>
              </w:rPr>
              <w:t>水关键</w:t>
            </w:r>
            <w:proofErr w:type="gramEnd"/>
            <w:r w:rsidRPr="008A2D47">
              <w:rPr>
                <w:rFonts w:ascii="仿宋_GB2312" w:eastAsia="仿宋_GB2312" w:hAnsi="Times New Roman" w:cs="Times New Roman" w:hint="eastAsia"/>
                <w:sz w:val="21"/>
                <w:szCs w:val="21"/>
              </w:rPr>
              <w:t>特性参数预测误差小于5%；开发出</w:t>
            </w:r>
            <w:proofErr w:type="gramStart"/>
            <w:r w:rsidRPr="008A2D47">
              <w:rPr>
                <w:rFonts w:ascii="仿宋_GB2312" w:eastAsia="仿宋_GB2312" w:hAnsi="Times New Roman" w:cs="Times New Roman" w:hint="eastAsia"/>
                <w:sz w:val="21"/>
                <w:szCs w:val="21"/>
              </w:rPr>
              <w:t>电堆状态</w:t>
            </w:r>
            <w:proofErr w:type="gramEnd"/>
            <w:r w:rsidRPr="008A2D47">
              <w:rPr>
                <w:rFonts w:ascii="仿宋_GB2312" w:eastAsia="仿宋_GB2312" w:hAnsi="Times New Roman" w:cs="Times New Roman" w:hint="eastAsia"/>
                <w:sz w:val="21"/>
                <w:szCs w:val="21"/>
              </w:rPr>
              <w:t>一致性多参数检测与诊断方法及工具；</w:t>
            </w:r>
            <w:proofErr w:type="gramStart"/>
            <w:r w:rsidRPr="008A2D47">
              <w:rPr>
                <w:rFonts w:ascii="仿宋_GB2312" w:eastAsia="仿宋_GB2312" w:hAnsi="Times New Roman" w:cs="Times New Roman" w:hint="eastAsia"/>
                <w:sz w:val="21"/>
                <w:szCs w:val="21"/>
              </w:rPr>
              <w:t>建立电堆耐久性</w:t>
            </w:r>
            <w:proofErr w:type="gramEnd"/>
            <w:r w:rsidRPr="008A2D47">
              <w:rPr>
                <w:rFonts w:ascii="仿宋_GB2312" w:eastAsia="仿宋_GB2312" w:hAnsi="Times New Roman" w:cs="Times New Roman" w:hint="eastAsia"/>
                <w:sz w:val="21"/>
                <w:szCs w:val="21"/>
              </w:rPr>
              <w:t>快速评价方法；并进行指导燃料电池发动机的设计和开发应用。</w:t>
            </w:r>
          </w:p>
        </w:tc>
      </w:tr>
      <w:tr w:rsidR="003C167B" w:rsidRPr="003C167B" w14:paraId="36C3A268" w14:textId="77777777" w:rsidTr="00DD2B3D">
        <w:tc>
          <w:tcPr>
            <w:tcW w:w="795" w:type="dxa"/>
            <w:vAlign w:val="center"/>
          </w:tcPr>
          <w:p w14:paraId="0911A865"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产品检测</w:t>
            </w:r>
          </w:p>
        </w:tc>
        <w:tc>
          <w:tcPr>
            <w:tcW w:w="1244" w:type="dxa"/>
            <w:vAlign w:val="center"/>
          </w:tcPr>
          <w:p w14:paraId="0575F2DA"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动力电池综合性能</w:t>
            </w:r>
            <w:r w:rsidRPr="008A2D47">
              <w:rPr>
                <w:rFonts w:ascii="Times New Roman" w:eastAsia="仿宋_GB2312" w:hAnsi="Times New Roman" w:cs="Times New Roman"/>
                <w:sz w:val="21"/>
                <w:szCs w:val="21"/>
              </w:rPr>
              <w:t>检测</w:t>
            </w:r>
          </w:p>
        </w:tc>
        <w:tc>
          <w:tcPr>
            <w:tcW w:w="3595" w:type="dxa"/>
            <w:vAlign w:val="center"/>
          </w:tcPr>
          <w:p w14:paraId="18F2459A"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对</w:t>
            </w:r>
            <w:proofErr w:type="gramStart"/>
            <w:r w:rsidRPr="008A2D47">
              <w:rPr>
                <w:rFonts w:ascii="Times New Roman" w:eastAsia="仿宋_GB2312" w:hAnsi="Times New Roman" w:cs="Times New Roman"/>
                <w:sz w:val="21"/>
                <w:szCs w:val="21"/>
              </w:rPr>
              <w:t>标国际</w:t>
            </w:r>
            <w:proofErr w:type="gramEnd"/>
            <w:r w:rsidRPr="008A2D47">
              <w:rPr>
                <w:rFonts w:ascii="Times New Roman" w:eastAsia="仿宋_GB2312" w:hAnsi="Times New Roman" w:cs="Times New Roman"/>
                <w:sz w:val="21"/>
                <w:szCs w:val="21"/>
              </w:rPr>
              <w:t>一流的检测机构，建设为全行业服务的、世界领先的动力电池综合性能检测评价平台</w:t>
            </w:r>
            <w:r w:rsidRPr="008A2D47">
              <w:rPr>
                <w:rFonts w:ascii="Times New Roman" w:eastAsia="仿宋_GB2312" w:hAnsi="Times New Roman" w:cs="Times New Roman" w:hint="eastAsia"/>
                <w:sz w:val="21"/>
                <w:szCs w:val="21"/>
              </w:rPr>
              <w:t>。</w:t>
            </w:r>
          </w:p>
        </w:tc>
        <w:tc>
          <w:tcPr>
            <w:tcW w:w="3200" w:type="dxa"/>
            <w:vAlign w:val="center"/>
          </w:tcPr>
          <w:p w14:paraId="2164E576"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动力电池基础性能、耐久性和环境适应性、安全性能的检测评价</w:t>
            </w:r>
            <w:r w:rsidRPr="008A2D47">
              <w:rPr>
                <w:rFonts w:ascii="Times New Roman" w:eastAsia="仿宋_GB2312" w:hAnsi="Times New Roman" w:cs="Times New Roman" w:hint="eastAsia"/>
                <w:sz w:val="21"/>
                <w:szCs w:val="21"/>
              </w:rPr>
              <w:t>。</w:t>
            </w:r>
          </w:p>
        </w:tc>
      </w:tr>
      <w:tr w:rsidR="003C167B" w:rsidRPr="003C167B" w14:paraId="06BD658B" w14:textId="77777777" w:rsidTr="00DD2B3D">
        <w:tc>
          <w:tcPr>
            <w:tcW w:w="795" w:type="dxa"/>
            <w:vMerge w:val="restart"/>
            <w:vAlign w:val="center"/>
          </w:tcPr>
          <w:p w14:paraId="0A3A2EA6"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整车</w:t>
            </w:r>
            <w:r w:rsidRPr="008A2D47">
              <w:rPr>
                <w:rFonts w:ascii="Times New Roman" w:eastAsia="仿宋_GB2312" w:hAnsi="Times New Roman" w:cs="Times New Roman"/>
                <w:sz w:val="21"/>
                <w:szCs w:val="21"/>
              </w:rPr>
              <w:t>控制系统</w:t>
            </w:r>
          </w:p>
        </w:tc>
        <w:tc>
          <w:tcPr>
            <w:tcW w:w="1244" w:type="dxa"/>
            <w:vAlign w:val="center"/>
          </w:tcPr>
          <w:p w14:paraId="751C58FD"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纯电动</w:t>
            </w:r>
            <w:r w:rsidRPr="008A2D47">
              <w:rPr>
                <w:rFonts w:ascii="Times New Roman" w:eastAsia="仿宋_GB2312" w:hAnsi="Times New Roman" w:cs="Times New Roman" w:hint="eastAsia"/>
                <w:sz w:val="21"/>
                <w:szCs w:val="21"/>
              </w:rPr>
              <w:t>汽</w:t>
            </w:r>
            <w:r w:rsidRPr="008A2D47">
              <w:rPr>
                <w:rFonts w:ascii="Times New Roman" w:eastAsia="仿宋_GB2312" w:hAnsi="Times New Roman" w:cs="Times New Roman"/>
                <w:sz w:val="21"/>
                <w:szCs w:val="21"/>
              </w:rPr>
              <w:t>车</w:t>
            </w:r>
          </w:p>
        </w:tc>
        <w:tc>
          <w:tcPr>
            <w:tcW w:w="3595" w:type="dxa"/>
            <w:vAlign w:val="center"/>
          </w:tcPr>
          <w:p w14:paraId="5B8ED513"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搭建跨车型、跨硬件的基于模型的整车电控系统开发平台；研究新一代电动汽车整车匹配设计与智能能量管理技术，建立电动化整车系统高精度多尺度动态模型，建立电动化整车系统模型分析平台；研究新一代</w:t>
            </w:r>
            <w:proofErr w:type="gramStart"/>
            <w:r w:rsidRPr="008A2D47">
              <w:rPr>
                <w:rFonts w:ascii="Times New Roman" w:eastAsia="仿宋_GB2312" w:hAnsi="Times New Roman" w:cs="Times New Roman"/>
                <w:sz w:val="21"/>
                <w:szCs w:val="21"/>
              </w:rPr>
              <w:t>电动汽车电液复合</w:t>
            </w:r>
            <w:proofErr w:type="gramEnd"/>
            <w:r w:rsidRPr="008A2D47">
              <w:rPr>
                <w:rFonts w:ascii="Times New Roman" w:eastAsia="仿宋_GB2312" w:hAnsi="Times New Roman" w:cs="Times New Roman"/>
                <w:sz w:val="21"/>
                <w:szCs w:val="21"/>
              </w:rPr>
              <w:t>制动系统，整套系统</w:t>
            </w:r>
            <w:proofErr w:type="gramStart"/>
            <w:r w:rsidRPr="008A2D47">
              <w:rPr>
                <w:rFonts w:ascii="Times New Roman" w:eastAsia="仿宋_GB2312" w:hAnsi="Times New Roman" w:cs="Times New Roman"/>
                <w:sz w:val="21"/>
                <w:szCs w:val="21"/>
              </w:rPr>
              <w:t>实现电液复合</w:t>
            </w:r>
            <w:proofErr w:type="gramEnd"/>
            <w:r w:rsidRPr="008A2D47">
              <w:rPr>
                <w:rFonts w:ascii="Times New Roman" w:eastAsia="仿宋_GB2312" w:hAnsi="Times New Roman" w:cs="Times New Roman"/>
                <w:sz w:val="21"/>
                <w:szCs w:val="21"/>
              </w:rPr>
              <w:t>制动系统完全解耦，对制动力进行统一管理，实时合理分配</w:t>
            </w:r>
            <w:r w:rsidRPr="008A2D47">
              <w:rPr>
                <w:rFonts w:ascii="Times New Roman" w:eastAsia="仿宋_GB2312" w:hAnsi="Times New Roman" w:cs="Times New Roman" w:hint="eastAsia"/>
                <w:sz w:val="21"/>
                <w:szCs w:val="21"/>
              </w:rPr>
              <w:t>。</w:t>
            </w:r>
          </w:p>
        </w:tc>
        <w:tc>
          <w:tcPr>
            <w:tcW w:w="3200" w:type="dxa"/>
            <w:vAlign w:val="center"/>
          </w:tcPr>
          <w:p w14:paraId="11911ACA" w14:textId="5196CA02"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建立并完成新一代电动汽车整车系统开发平台；开发全部基于新的整车电控系统开发平台进行开发；整车电耗</w:t>
            </w:r>
            <w:r w:rsidR="00E0550B">
              <w:rPr>
                <w:rFonts w:ascii="Times New Roman" w:eastAsia="仿宋_GB2312" w:hAnsi="Times New Roman" w:cs="Times New Roman"/>
                <w:sz w:val="21"/>
                <w:szCs w:val="21"/>
              </w:rPr>
              <w:t>10.5</w:t>
            </w:r>
            <w:r w:rsidRPr="008A2D47">
              <w:rPr>
                <w:rFonts w:ascii="Times New Roman" w:eastAsia="仿宋_GB2312" w:hAnsi="Times New Roman" w:cs="Times New Roman" w:hint="eastAsia"/>
                <w:sz w:val="21"/>
                <w:szCs w:val="21"/>
              </w:rPr>
              <w:t xml:space="preserve"> </w:t>
            </w:r>
            <w:r w:rsidRPr="008A2D47">
              <w:rPr>
                <w:rFonts w:ascii="Times New Roman" w:eastAsia="仿宋_GB2312" w:hAnsi="Times New Roman" w:cs="Times New Roman"/>
                <w:sz w:val="21"/>
                <w:szCs w:val="21"/>
              </w:rPr>
              <w:t>kWh/100</w:t>
            </w:r>
            <w:r w:rsidRPr="008A2D47">
              <w:rPr>
                <w:rFonts w:ascii="Times New Roman" w:eastAsia="仿宋_GB2312" w:hAnsi="Times New Roman" w:cs="Times New Roman" w:hint="eastAsia"/>
                <w:sz w:val="21"/>
                <w:szCs w:val="21"/>
              </w:rPr>
              <w:t xml:space="preserve"> </w:t>
            </w:r>
            <w:r w:rsidRPr="008A2D47">
              <w:rPr>
                <w:rFonts w:ascii="Times New Roman" w:eastAsia="仿宋_GB2312" w:hAnsi="Times New Roman" w:cs="Times New Roman"/>
                <w:sz w:val="21"/>
                <w:szCs w:val="21"/>
              </w:rPr>
              <w:t>km</w:t>
            </w:r>
            <w:r w:rsidRPr="008A2D47">
              <w:rPr>
                <w:rFonts w:ascii="Times New Roman" w:eastAsia="仿宋_GB2312" w:hAnsi="Times New Roman" w:cs="Times New Roman"/>
                <w:sz w:val="21"/>
                <w:szCs w:val="21"/>
              </w:rPr>
              <w:t>，最大爬坡度</w:t>
            </w:r>
            <w:r w:rsidR="00E0550B">
              <w:rPr>
                <w:rFonts w:ascii="仿宋" w:eastAsia="仿宋" w:hAnsi="仿宋" w:cs="Times New Roman" w:hint="eastAsia"/>
                <w:sz w:val="21"/>
                <w:szCs w:val="21"/>
              </w:rPr>
              <w:t>≥</w:t>
            </w:r>
            <w:r w:rsidRPr="008A2D47">
              <w:rPr>
                <w:rFonts w:ascii="Times New Roman" w:eastAsia="仿宋_GB2312" w:hAnsi="Times New Roman" w:cs="Times New Roman"/>
                <w:sz w:val="21"/>
                <w:szCs w:val="21"/>
              </w:rPr>
              <w:t>30%</w:t>
            </w:r>
            <w:r w:rsidRPr="008A2D47">
              <w:rPr>
                <w:rFonts w:ascii="Times New Roman" w:eastAsia="仿宋_GB2312" w:hAnsi="Times New Roman" w:cs="Times New Roman"/>
                <w:sz w:val="21"/>
                <w:szCs w:val="21"/>
              </w:rPr>
              <w:t>，</w:t>
            </w:r>
            <w:proofErr w:type="gramStart"/>
            <w:r w:rsidRPr="008A2D47">
              <w:rPr>
                <w:rFonts w:ascii="Times New Roman" w:eastAsia="仿宋_GB2312" w:hAnsi="Times New Roman" w:cs="Times New Roman"/>
                <w:sz w:val="21"/>
                <w:szCs w:val="21"/>
              </w:rPr>
              <w:t>纯电续</w:t>
            </w:r>
            <w:proofErr w:type="gramEnd"/>
            <w:r w:rsidRPr="008A2D47">
              <w:rPr>
                <w:rFonts w:ascii="Times New Roman" w:eastAsia="仿宋_GB2312" w:hAnsi="Times New Roman" w:cs="Times New Roman"/>
                <w:sz w:val="21"/>
                <w:szCs w:val="21"/>
              </w:rPr>
              <w:t>驶里程</w:t>
            </w:r>
            <w:r w:rsidR="00E0550B">
              <w:rPr>
                <w:rFonts w:ascii="仿宋" w:eastAsia="仿宋" w:hAnsi="仿宋" w:cs="Times New Roman" w:hint="eastAsia"/>
                <w:sz w:val="21"/>
                <w:szCs w:val="21"/>
              </w:rPr>
              <w:t>≥</w:t>
            </w:r>
            <w:r w:rsidRPr="008A2D47">
              <w:rPr>
                <w:rFonts w:ascii="Times New Roman" w:eastAsia="仿宋_GB2312" w:hAnsi="Times New Roman" w:cs="Times New Roman"/>
                <w:sz w:val="21"/>
                <w:szCs w:val="21"/>
              </w:rPr>
              <w:t>260</w:t>
            </w:r>
            <w:r w:rsidRPr="008A2D47">
              <w:rPr>
                <w:rFonts w:ascii="Times New Roman" w:eastAsia="仿宋_GB2312" w:hAnsi="Times New Roman" w:cs="Times New Roman" w:hint="eastAsia"/>
                <w:sz w:val="21"/>
                <w:szCs w:val="21"/>
              </w:rPr>
              <w:t xml:space="preserve"> </w:t>
            </w:r>
            <w:r w:rsidRPr="008A2D47">
              <w:rPr>
                <w:rFonts w:ascii="Times New Roman" w:eastAsia="仿宋_GB2312" w:hAnsi="Times New Roman" w:cs="Times New Roman"/>
                <w:sz w:val="21"/>
                <w:szCs w:val="21"/>
              </w:rPr>
              <w:t>km(NEDC</w:t>
            </w:r>
            <w:r w:rsidRPr="008A2D47">
              <w:rPr>
                <w:rFonts w:ascii="Times New Roman" w:eastAsia="仿宋_GB2312" w:hAnsi="Times New Roman" w:cs="Times New Roman"/>
                <w:sz w:val="21"/>
                <w:szCs w:val="21"/>
              </w:rPr>
              <w:t>工况</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0-100</w:t>
            </w:r>
            <w:r w:rsidRPr="008A2D47">
              <w:rPr>
                <w:rFonts w:ascii="Times New Roman" w:eastAsia="仿宋_GB2312" w:hAnsi="Times New Roman" w:cs="Times New Roman" w:hint="eastAsia"/>
                <w:sz w:val="21"/>
                <w:szCs w:val="21"/>
              </w:rPr>
              <w:t xml:space="preserve"> </w:t>
            </w:r>
            <w:r w:rsidRPr="008A2D47">
              <w:rPr>
                <w:rFonts w:ascii="Times New Roman" w:eastAsia="仿宋_GB2312" w:hAnsi="Times New Roman" w:cs="Times New Roman"/>
                <w:sz w:val="21"/>
                <w:szCs w:val="21"/>
              </w:rPr>
              <w:t>km/h</w:t>
            </w:r>
            <w:r w:rsidRPr="008A2D47">
              <w:rPr>
                <w:rFonts w:ascii="Times New Roman" w:eastAsia="仿宋_GB2312" w:hAnsi="Times New Roman" w:cs="Times New Roman"/>
                <w:sz w:val="21"/>
                <w:szCs w:val="21"/>
              </w:rPr>
              <w:t>加速时间</w:t>
            </w:r>
            <w:r w:rsidRPr="008A2D47">
              <w:rPr>
                <w:rFonts w:ascii="Times New Roman" w:eastAsia="仿宋_GB2312" w:hAnsi="Times New Roman" w:cs="Times New Roman"/>
                <w:sz w:val="21"/>
                <w:szCs w:val="21"/>
              </w:rPr>
              <w:t>10s</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sz w:val="21"/>
                <w:szCs w:val="21"/>
              </w:rPr>
              <w:t>30</w:t>
            </w:r>
            <w:r w:rsidRPr="008A2D47">
              <w:rPr>
                <w:rFonts w:ascii="Times New Roman" w:eastAsia="仿宋_GB2312" w:hAnsi="Times New Roman" w:cs="Times New Roman"/>
                <w:sz w:val="21"/>
                <w:szCs w:val="21"/>
              </w:rPr>
              <w:t>分钟最高车速</w:t>
            </w:r>
            <w:r w:rsidRPr="008A2D47">
              <w:rPr>
                <w:rFonts w:ascii="Times New Roman" w:eastAsia="仿宋_GB2312" w:hAnsi="Times New Roman" w:cs="Times New Roman"/>
                <w:sz w:val="21"/>
                <w:szCs w:val="21"/>
              </w:rPr>
              <w:t>140</w:t>
            </w:r>
            <w:r w:rsidRPr="008A2D47">
              <w:rPr>
                <w:rFonts w:ascii="Times New Roman" w:eastAsia="仿宋_GB2312" w:hAnsi="Times New Roman" w:cs="Times New Roman" w:hint="eastAsia"/>
                <w:sz w:val="21"/>
                <w:szCs w:val="21"/>
              </w:rPr>
              <w:t xml:space="preserve"> </w:t>
            </w:r>
            <w:r w:rsidRPr="008A2D47">
              <w:rPr>
                <w:rFonts w:ascii="Times New Roman" w:eastAsia="仿宋_GB2312" w:hAnsi="Times New Roman" w:cs="Times New Roman"/>
                <w:sz w:val="21"/>
                <w:szCs w:val="21"/>
              </w:rPr>
              <w:t>km/h</w:t>
            </w:r>
            <w:r w:rsidRPr="008A2D47">
              <w:rPr>
                <w:rFonts w:ascii="Times New Roman" w:eastAsia="仿宋_GB2312" w:hAnsi="Times New Roman" w:cs="Times New Roman"/>
                <w:sz w:val="21"/>
                <w:szCs w:val="21"/>
              </w:rPr>
              <w:t>，电制动降低电能消耗率</w:t>
            </w:r>
            <w:r w:rsidRPr="008A2D47">
              <w:rPr>
                <w:rFonts w:ascii="Times New Roman" w:eastAsia="仿宋_GB2312" w:hAnsi="Times New Roman" w:cs="Times New Roman"/>
                <w:sz w:val="21"/>
                <w:szCs w:val="21"/>
              </w:rPr>
              <w:t xml:space="preserve"> 25% (ECE</w:t>
            </w:r>
            <w:r w:rsidRPr="008A2D47">
              <w:rPr>
                <w:rFonts w:ascii="Times New Roman" w:eastAsia="仿宋_GB2312" w:hAnsi="Times New Roman" w:cs="Times New Roman"/>
                <w:sz w:val="21"/>
                <w:szCs w:val="21"/>
              </w:rPr>
              <w:t>工况</w:t>
            </w:r>
            <w:r w:rsidRPr="008A2D47">
              <w:rPr>
                <w:rFonts w:ascii="Times New Roman" w:eastAsia="仿宋_GB2312" w:hAnsi="Times New Roman" w:cs="Times New Roman"/>
                <w:sz w:val="21"/>
                <w:szCs w:val="21"/>
              </w:rPr>
              <w:t>)</w:t>
            </w:r>
            <w:r w:rsidRPr="008A2D47">
              <w:rPr>
                <w:rFonts w:ascii="Times New Roman" w:eastAsia="仿宋_GB2312" w:hAnsi="Times New Roman" w:cs="Times New Roman" w:hint="eastAsia"/>
                <w:sz w:val="21"/>
                <w:szCs w:val="21"/>
              </w:rPr>
              <w:t>。</w:t>
            </w:r>
          </w:p>
        </w:tc>
      </w:tr>
      <w:tr w:rsidR="003C167B" w:rsidRPr="003C167B" w14:paraId="1E5CE452" w14:textId="77777777" w:rsidTr="00DD2B3D">
        <w:tc>
          <w:tcPr>
            <w:tcW w:w="795" w:type="dxa"/>
            <w:vMerge/>
            <w:vAlign w:val="center"/>
          </w:tcPr>
          <w:p w14:paraId="2AED34C7" w14:textId="77777777" w:rsidR="003C167B" w:rsidRPr="008A2D47" w:rsidRDefault="003C167B" w:rsidP="003C167B">
            <w:pPr>
              <w:adjustRightInd w:val="0"/>
              <w:snapToGrid w:val="0"/>
              <w:spacing w:line="300" w:lineRule="auto"/>
              <w:jc w:val="center"/>
              <w:rPr>
                <w:rFonts w:ascii="Times New Roman" w:eastAsia="仿宋_GB2312" w:hAnsi="Times New Roman" w:cs="Times New Roman"/>
                <w:sz w:val="21"/>
                <w:szCs w:val="21"/>
              </w:rPr>
            </w:pPr>
          </w:p>
        </w:tc>
        <w:tc>
          <w:tcPr>
            <w:tcW w:w="1244" w:type="dxa"/>
            <w:vAlign w:val="center"/>
          </w:tcPr>
          <w:p w14:paraId="690E815E" w14:textId="77777777" w:rsidR="003C167B" w:rsidRPr="008A2D47" w:rsidRDefault="003C167B" w:rsidP="008A2D47">
            <w:pPr>
              <w:adjustRightInd w:val="0"/>
              <w:snapToGrid w:val="0"/>
              <w:spacing w:line="300" w:lineRule="auto"/>
              <w:jc w:val="left"/>
              <w:rPr>
                <w:rFonts w:ascii="Times New Roman" w:eastAsia="仿宋_GB2312" w:hAnsi="Times New Roman" w:cs="Times New Roman"/>
                <w:sz w:val="21"/>
                <w:szCs w:val="21"/>
              </w:rPr>
            </w:pPr>
            <w:r w:rsidRPr="008A2D47">
              <w:rPr>
                <w:rFonts w:ascii="Times New Roman" w:eastAsia="仿宋_GB2312" w:hAnsi="Times New Roman" w:cs="Times New Roman"/>
                <w:sz w:val="21"/>
                <w:szCs w:val="21"/>
              </w:rPr>
              <w:t>燃料电池汽车</w:t>
            </w:r>
          </w:p>
        </w:tc>
        <w:tc>
          <w:tcPr>
            <w:tcW w:w="3595" w:type="dxa"/>
            <w:vAlign w:val="center"/>
          </w:tcPr>
          <w:p w14:paraId="6C85F380" w14:textId="20D0862C"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研究车载燃料电池发电系统技术；进行整车能源系统研究；开展整车可靠性、经济性、动力性和环境适应性提升技术研究，以及高效辅助储能系统的应用技术研究</w:t>
            </w:r>
            <w:r w:rsidR="00E0550B">
              <w:rPr>
                <w:rFonts w:ascii="Times New Roman" w:eastAsia="仿宋_GB2312" w:hAnsi="Times New Roman" w:cs="Times New Roman" w:hint="eastAsia"/>
                <w:sz w:val="21"/>
                <w:szCs w:val="21"/>
              </w:rPr>
              <w:t>等</w:t>
            </w:r>
            <w:r w:rsidRPr="008A2D47">
              <w:rPr>
                <w:rFonts w:ascii="Times New Roman" w:eastAsia="仿宋_GB2312" w:hAnsi="Times New Roman" w:cs="Times New Roman" w:hint="eastAsia"/>
                <w:sz w:val="21"/>
                <w:szCs w:val="21"/>
              </w:rPr>
              <w:t>。</w:t>
            </w:r>
          </w:p>
        </w:tc>
        <w:tc>
          <w:tcPr>
            <w:tcW w:w="3200" w:type="dxa"/>
            <w:vAlign w:val="center"/>
          </w:tcPr>
          <w:p w14:paraId="69DB551B" w14:textId="77777777" w:rsidR="003C167B" w:rsidRPr="008A2D47" w:rsidRDefault="003C167B" w:rsidP="003C167B">
            <w:pPr>
              <w:adjustRightInd w:val="0"/>
              <w:snapToGrid w:val="0"/>
              <w:spacing w:line="300" w:lineRule="auto"/>
              <w:rPr>
                <w:rFonts w:ascii="Times New Roman" w:eastAsia="仿宋_GB2312" w:hAnsi="Times New Roman" w:cs="Times New Roman"/>
                <w:sz w:val="21"/>
                <w:szCs w:val="21"/>
              </w:rPr>
            </w:pPr>
            <w:r w:rsidRPr="008A2D47">
              <w:rPr>
                <w:rFonts w:ascii="Times New Roman" w:eastAsia="仿宋_GB2312" w:hAnsi="Times New Roman" w:cs="Times New Roman" w:hint="eastAsia"/>
                <w:sz w:val="21"/>
                <w:szCs w:val="21"/>
              </w:rPr>
              <w:t>开发</w:t>
            </w:r>
            <w:r w:rsidRPr="008A2D47">
              <w:rPr>
                <w:rFonts w:ascii="Times New Roman" w:eastAsia="仿宋_GB2312" w:hAnsi="Times New Roman" w:cs="Times New Roman" w:hint="eastAsia"/>
                <w:sz w:val="21"/>
                <w:szCs w:val="21"/>
              </w:rPr>
              <w:t>1</w:t>
            </w:r>
            <w:r w:rsidRPr="008A2D47">
              <w:rPr>
                <w:rFonts w:ascii="Times New Roman" w:eastAsia="仿宋_GB2312" w:hAnsi="Times New Roman" w:cs="Times New Roman" w:hint="eastAsia"/>
                <w:sz w:val="21"/>
                <w:szCs w:val="21"/>
              </w:rPr>
              <w:t>款</w:t>
            </w:r>
            <w:r w:rsidRPr="008A2D47">
              <w:rPr>
                <w:rFonts w:ascii="Times New Roman" w:eastAsia="仿宋_GB2312" w:hAnsi="Times New Roman" w:cs="Times New Roman" w:hint="eastAsia"/>
                <w:sz w:val="21"/>
                <w:szCs w:val="21"/>
              </w:rPr>
              <w:t>12</w:t>
            </w:r>
            <w:r w:rsidRPr="008A2D47">
              <w:rPr>
                <w:rFonts w:ascii="Times New Roman" w:eastAsia="仿宋_GB2312" w:hAnsi="Times New Roman" w:cs="Times New Roman" w:hint="eastAsia"/>
                <w:sz w:val="21"/>
                <w:szCs w:val="21"/>
              </w:rPr>
              <w:t>米燃料电池城市公交车：整备质量≤</w:t>
            </w:r>
            <w:r w:rsidRPr="008A2D47">
              <w:rPr>
                <w:rFonts w:ascii="Times New Roman" w:eastAsia="仿宋_GB2312" w:hAnsi="Times New Roman" w:cs="Times New Roman" w:hint="eastAsia"/>
                <w:sz w:val="21"/>
                <w:szCs w:val="21"/>
              </w:rPr>
              <w:t>12000kg</w:t>
            </w:r>
            <w:r w:rsidRPr="008A2D47">
              <w:rPr>
                <w:rFonts w:ascii="Times New Roman" w:eastAsia="仿宋_GB2312" w:hAnsi="Times New Roman" w:cs="Times New Roman" w:hint="eastAsia"/>
                <w:sz w:val="21"/>
                <w:szCs w:val="21"/>
              </w:rPr>
              <w:t>，最大爬坡度≥</w:t>
            </w:r>
            <w:r w:rsidRPr="008A2D47">
              <w:rPr>
                <w:rFonts w:ascii="Times New Roman" w:eastAsia="仿宋_GB2312" w:hAnsi="Times New Roman" w:cs="Times New Roman" w:hint="eastAsia"/>
                <w:sz w:val="21"/>
                <w:szCs w:val="21"/>
              </w:rPr>
              <w:t>12%</w:t>
            </w:r>
            <w:r w:rsidRPr="008A2D47">
              <w:rPr>
                <w:rFonts w:ascii="Times New Roman" w:eastAsia="仿宋_GB2312" w:hAnsi="Times New Roman" w:cs="Times New Roman" w:hint="eastAsia"/>
                <w:sz w:val="21"/>
                <w:szCs w:val="21"/>
              </w:rPr>
              <w:t>，全气候</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环境温度范围覆盖</w:t>
            </w:r>
            <w:r w:rsidRPr="008A2D47">
              <w:rPr>
                <w:rFonts w:ascii="Times New Roman" w:eastAsia="仿宋_GB2312" w:hAnsi="Times New Roman" w:cs="Times New Roman" w:hint="eastAsia"/>
                <w:sz w:val="21"/>
                <w:szCs w:val="21"/>
              </w:rPr>
              <w:t>-20</w:t>
            </w:r>
            <w:r w:rsidRPr="008A2D47">
              <w:rPr>
                <w:rFonts w:ascii="Times New Roman" w:eastAsia="仿宋_GB2312" w:hAnsi="Times New Roman" w:cs="Times New Roman" w:hint="eastAsia"/>
                <w:sz w:val="21"/>
                <w:szCs w:val="21"/>
              </w:rPr>
              <w:t>℃到</w:t>
            </w:r>
            <w:r w:rsidRPr="008A2D47">
              <w:rPr>
                <w:rFonts w:ascii="Times New Roman" w:eastAsia="仿宋_GB2312" w:hAnsi="Times New Roman" w:cs="Times New Roman" w:hint="eastAsia"/>
                <w:sz w:val="21"/>
                <w:szCs w:val="21"/>
              </w:rPr>
              <w:t>40</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w:t>
            </w:r>
            <w:r w:rsidRPr="008A2D47">
              <w:rPr>
                <w:rFonts w:ascii="Times New Roman" w:eastAsia="仿宋_GB2312" w:hAnsi="Times New Roman" w:cs="Times New Roman" w:hint="eastAsia"/>
                <w:sz w:val="21"/>
                <w:szCs w:val="21"/>
              </w:rPr>
              <w:t>续驶里程≥</w:t>
            </w:r>
            <w:r w:rsidRPr="008A2D47">
              <w:rPr>
                <w:rFonts w:ascii="Times New Roman" w:eastAsia="仿宋_GB2312" w:hAnsi="Times New Roman" w:cs="Times New Roman" w:hint="eastAsia"/>
                <w:sz w:val="21"/>
                <w:szCs w:val="21"/>
              </w:rPr>
              <w:t>250 km</w:t>
            </w:r>
            <w:r w:rsidRPr="008A2D47">
              <w:rPr>
                <w:rFonts w:ascii="Times New Roman" w:eastAsia="仿宋_GB2312" w:hAnsi="Times New Roman" w:cs="Times New Roman" w:hint="eastAsia"/>
                <w:sz w:val="21"/>
                <w:szCs w:val="21"/>
              </w:rPr>
              <w:t>；车速≥</w:t>
            </w:r>
            <w:r w:rsidRPr="008A2D47">
              <w:rPr>
                <w:rFonts w:ascii="Times New Roman" w:eastAsia="仿宋_GB2312" w:hAnsi="Times New Roman" w:cs="Times New Roman" w:hint="eastAsia"/>
                <w:sz w:val="21"/>
                <w:szCs w:val="21"/>
              </w:rPr>
              <w:t>50 km/h</w:t>
            </w:r>
            <w:r w:rsidRPr="008A2D47">
              <w:rPr>
                <w:rFonts w:ascii="Times New Roman" w:eastAsia="仿宋_GB2312" w:hAnsi="Times New Roman" w:cs="Times New Roman" w:hint="eastAsia"/>
                <w:sz w:val="21"/>
                <w:szCs w:val="21"/>
              </w:rPr>
              <w:t>持续运行</w:t>
            </w:r>
            <w:r w:rsidRPr="008A2D47">
              <w:rPr>
                <w:rFonts w:ascii="Times New Roman" w:eastAsia="仿宋_GB2312" w:hAnsi="Times New Roman" w:cs="Times New Roman" w:hint="eastAsia"/>
                <w:sz w:val="21"/>
                <w:szCs w:val="21"/>
              </w:rPr>
              <w:t>30</w:t>
            </w:r>
            <w:r w:rsidRPr="008A2D47">
              <w:rPr>
                <w:rFonts w:ascii="Times New Roman" w:eastAsia="仿宋_GB2312" w:hAnsi="Times New Roman" w:cs="Times New Roman" w:hint="eastAsia"/>
                <w:sz w:val="21"/>
                <w:szCs w:val="21"/>
              </w:rPr>
              <w:t>分钟以上；最高车速≤</w:t>
            </w:r>
            <w:r w:rsidRPr="008A2D47">
              <w:rPr>
                <w:rFonts w:ascii="Times New Roman" w:eastAsia="仿宋_GB2312" w:hAnsi="Times New Roman" w:cs="Times New Roman" w:hint="eastAsia"/>
                <w:sz w:val="21"/>
                <w:szCs w:val="21"/>
              </w:rPr>
              <w:t>70 km/h</w:t>
            </w:r>
            <w:r w:rsidRPr="008A2D47">
              <w:rPr>
                <w:rFonts w:ascii="Times New Roman" w:eastAsia="仿宋_GB2312" w:hAnsi="Times New Roman" w:cs="Times New Roman" w:hint="eastAsia"/>
                <w:sz w:val="21"/>
                <w:szCs w:val="21"/>
              </w:rPr>
              <w:t>；电耗≤</w:t>
            </w:r>
            <w:r w:rsidRPr="008A2D47">
              <w:rPr>
                <w:rFonts w:ascii="Times New Roman" w:eastAsia="仿宋_GB2312" w:hAnsi="Times New Roman" w:cs="Times New Roman" w:hint="eastAsia"/>
                <w:sz w:val="21"/>
                <w:szCs w:val="21"/>
              </w:rPr>
              <w:t>0.7 kWh/km</w:t>
            </w:r>
            <w:r w:rsidRPr="008A2D47">
              <w:rPr>
                <w:rFonts w:ascii="Times New Roman" w:eastAsia="仿宋_GB2312" w:hAnsi="Times New Roman" w:cs="Times New Roman" w:hint="eastAsia"/>
                <w:sz w:val="21"/>
                <w:szCs w:val="21"/>
              </w:rPr>
              <w:t>；最大制动能量回收率≥</w:t>
            </w:r>
            <w:r w:rsidRPr="008A2D47">
              <w:rPr>
                <w:rFonts w:ascii="Times New Roman" w:eastAsia="仿宋_GB2312" w:hAnsi="Times New Roman" w:cs="Times New Roman" w:hint="eastAsia"/>
                <w:sz w:val="21"/>
                <w:szCs w:val="21"/>
              </w:rPr>
              <w:t>80%</w:t>
            </w:r>
            <w:r w:rsidRPr="008A2D47">
              <w:rPr>
                <w:rFonts w:ascii="Times New Roman" w:eastAsia="仿宋_GB2312" w:hAnsi="Times New Roman" w:cs="Times New Roman" w:hint="eastAsia"/>
                <w:sz w:val="21"/>
                <w:szCs w:val="21"/>
              </w:rPr>
              <w:t>。</w:t>
            </w:r>
          </w:p>
        </w:tc>
      </w:tr>
    </w:tbl>
    <w:p w14:paraId="6CAFECC3" w14:textId="77777777" w:rsidR="003C167B" w:rsidRP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3.实施和引进一批重大关键项目</w:t>
      </w:r>
    </w:p>
    <w:p w14:paraId="341ADFEA" w14:textId="3124ACE1" w:rsidR="003C167B" w:rsidRP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面向宁波</w:t>
      </w:r>
      <w:r w:rsidR="00E0550B">
        <w:rPr>
          <w:rFonts w:ascii="仿宋_GB2312" w:eastAsia="仿宋_GB2312" w:hAnsi="Calibri" w:cs="Times New Roman" w:hint="eastAsia"/>
          <w:sz w:val="32"/>
          <w:szCs w:val="32"/>
        </w:rPr>
        <w:t>市</w:t>
      </w:r>
      <w:r w:rsidRPr="003C167B">
        <w:rPr>
          <w:rFonts w:ascii="仿宋_GB2312" w:eastAsia="仿宋_GB2312" w:hAnsi="Calibri" w:cs="Times New Roman" w:hint="eastAsia"/>
          <w:sz w:val="32"/>
          <w:szCs w:val="32"/>
        </w:rPr>
        <w:t>新能源</w:t>
      </w:r>
      <w:r w:rsidRPr="003C167B">
        <w:rPr>
          <w:rFonts w:ascii="仿宋_GB2312" w:eastAsia="仿宋_GB2312" w:hAnsi="Calibri" w:cs="Times New Roman"/>
          <w:sz w:val="32"/>
          <w:szCs w:val="32"/>
        </w:rPr>
        <w:t>汽车产业链，</w:t>
      </w:r>
      <w:r w:rsidR="00E0550B">
        <w:rPr>
          <w:rFonts w:ascii="仿宋_GB2312" w:eastAsia="仿宋_GB2312" w:hAnsi="Calibri" w:cs="Times New Roman" w:hint="eastAsia"/>
          <w:sz w:val="32"/>
          <w:szCs w:val="32"/>
        </w:rPr>
        <w:t>加强</w:t>
      </w:r>
      <w:r w:rsidRPr="003C167B">
        <w:rPr>
          <w:rFonts w:ascii="仿宋_GB2312" w:eastAsia="仿宋_GB2312" w:hAnsi="Calibri" w:cs="Times New Roman"/>
          <w:sz w:val="32"/>
          <w:szCs w:val="32"/>
        </w:rPr>
        <w:t>关键正负极材料、电池本体、电机电控</w:t>
      </w:r>
      <w:r w:rsidRPr="003C167B">
        <w:rPr>
          <w:rFonts w:ascii="仿宋_GB2312" w:eastAsia="仿宋_GB2312" w:hAnsi="Calibri" w:cs="Times New Roman" w:hint="eastAsia"/>
          <w:sz w:val="32"/>
          <w:szCs w:val="32"/>
        </w:rPr>
        <w:t>、</w:t>
      </w:r>
      <w:r w:rsidRPr="003C167B">
        <w:rPr>
          <w:rFonts w:ascii="仿宋_GB2312" w:eastAsia="仿宋_GB2312" w:hAnsi="Calibri" w:cs="Times New Roman"/>
          <w:sz w:val="32"/>
          <w:szCs w:val="32"/>
        </w:rPr>
        <w:t>电源管理</w:t>
      </w:r>
      <w:r w:rsidRPr="003C167B">
        <w:rPr>
          <w:rFonts w:ascii="仿宋_GB2312" w:eastAsia="仿宋_GB2312" w:hAnsi="Calibri" w:cs="Times New Roman" w:hint="eastAsia"/>
          <w:sz w:val="32"/>
          <w:szCs w:val="32"/>
        </w:rPr>
        <w:t>以及</w:t>
      </w:r>
      <w:r w:rsidRPr="003C167B">
        <w:rPr>
          <w:rFonts w:ascii="仿宋_GB2312" w:eastAsia="仿宋_GB2312" w:hAnsi="Calibri" w:cs="Times New Roman"/>
          <w:sz w:val="32"/>
          <w:szCs w:val="32"/>
        </w:rPr>
        <w:t>整车平台等</w:t>
      </w:r>
      <w:r w:rsidR="00E0550B">
        <w:rPr>
          <w:rFonts w:ascii="仿宋_GB2312" w:eastAsia="仿宋_GB2312" w:hAnsi="Calibri" w:cs="Times New Roman"/>
          <w:sz w:val="32"/>
          <w:szCs w:val="32"/>
        </w:rPr>
        <w:t>关键技术</w:t>
      </w:r>
      <w:r w:rsidR="00E0550B">
        <w:rPr>
          <w:rFonts w:ascii="仿宋_GB2312" w:eastAsia="仿宋_GB2312" w:hAnsi="Calibri" w:cs="Times New Roman" w:hint="eastAsia"/>
          <w:sz w:val="32"/>
          <w:szCs w:val="32"/>
        </w:rPr>
        <w:t>研究</w:t>
      </w:r>
      <w:r w:rsidRPr="003C167B">
        <w:rPr>
          <w:rFonts w:ascii="仿宋_GB2312" w:eastAsia="仿宋_GB2312" w:hAnsi="Calibri" w:cs="Times New Roman" w:hint="eastAsia"/>
          <w:sz w:val="32"/>
          <w:szCs w:val="32"/>
        </w:rPr>
        <w:t>；</w:t>
      </w:r>
      <w:r w:rsidRPr="003C167B">
        <w:rPr>
          <w:rFonts w:ascii="仿宋_GB2312" w:eastAsia="仿宋_GB2312" w:hAnsi="Calibri" w:cs="Times New Roman"/>
          <w:sz w:val="32"/>
          <w:szCs w:val="32"/>
        </w:rPr>
        <w:t>在</w:t>
      </w:r>
      <w:r w:rsidRPr="003C167B">
        <w:rPr>
          <w:rFonts w:ascii="仿宋_GB2312" w:eastAsia="仿宋_GB2312" w:hAnsi="Calibri" w:cs="Times New Roman" w:hint="eastAsia"/>
          <w:sz w:val="32"/>
          <w:szCs w:val="32"/>
        </w:rPr>
        <w:t>隔</w:t>
      </w:r>
      <w:r w:rsidRPr="003C167B">
        <w:rPr>
          <w:rFonts w:ascii="仿宋_GB2312" w:eastAsia="仿宋_GB2312" w:hAnsi="Calibri" w:cs="Times New Roman" w:hint="eastAsia"/>
          <w:sz w:val="32"/>
          <w:szCs w:val="32"/>
        </w:rPr>
        <w:lastRenderedPageBreak/>
        <w:t>膜</w:t>
      </w:r>
      <w:r w:rsidRPr="003C167B">
        <w:rPr>
          <w:rFonts w:ascii="仿宋_GB2312" w:eastAsia="仿宋_GB2312" w:hAnsi="Calibri" w:cs="Times New Roman"/>
          <w:sz w:val="32"/>
          <w:szCs w:val="32"/>
        </w:rPr>
        <w:t>材料、超级电容</w:t>
      </w:r>
      <w:r w:rsidRPr="003C167B">
        <w:rPr>
          <w:rFonts w:ascii="仿宋_GB2312" w:eastAsia="仿宋_GB2312" w:hAnsi="Calibri" w:cs="Times New Roman" w:hint="eastAsia"/>
          <w:sz w:val="32"/>
          <w:szCs w:val="32"/>
        </w:rPr>
        <w:t>、电池</w:t>
      </w:r>
      <w:r w:rsidRPr="003C167B">
        <w:rPr>
          <w:rFonts w:ascii="仿宋_GB2312" w:eastAsia="仿宋_GB2312" w:hAnsi="Calibri" w:cs="Times New Roman"/>
          <w:sz w:val="32"/>
          <w:szCs w:val="32"/>
        </w:rPr>
        <w:t>检测</w:t>
      </w:r>
      <w:r w:rsidRPr="003C167B">
        <w:rPr>
          <w:rFonts w:ascii="仿宋_GB2312" w:eastAsia="仿宋_GB2312" w:hAnsi="Calibri" w:cs="Times New Roman" w:hint="eastAsia"/>
          <w:sz w:val="32"/>
          <w:szCs w:val="32"/>
        </w:rPr>
        <w:t>以及电源</w:t>
      </w:r>
      <w:proofErr w:type="gramStart"/>
      <w:r w:rsidRPr="003C167B">
        <w:rPr>
          <w:rFonts w:ascii="仿宋_GB2312" w:eastAsia="仿宋_GB2312" w:hAnsi="Calibri" w:cs="Times New Roman"/>
          <w:sz w:val="32"/>
          <w:szCs w:val="32"/>
        </w:rPr>
        <w:t>热管理</w:t>
      </w:r>
      <w:proofErr w:type="gramEnd"/>
      <w:r w:rsidRPr="003C167B">
        <w:rPr>
          <w:rFonts w:ascii="仿宋_GB2312" w:eastAsia="仿宋_GB2312" w:hAnsi="Calibri" w:cs="Times New Roman" w:hint="eastAsia"/>
          <w:sz w:val="32"/>
          <w:szCs w:val="32"/>
        </w:rPr>
        <w:t>等技术方面</w:t>
      </w:r>
      <w:r w:rsidRPr="003C167B">
        <w:rPr>
          <w:rFonts w:ascii="仿宋_GB2312" w:eastAsia="仿宋_GB2312" w:hAnsi="Calibri" w:cs="Times New Roman"/>
          <w:sz w:val="32"/>
          <w:szCs w:val="32"/>
        </w:rPr>
        <w:t>需要</w:t>
      </w:r>
      <w:r w:rsidRPr="003C167B">
        <w:rPr>
          <w:rFonts w:ascii="仿宋_GB2312" w:eastAsia="仿宋_GB2312" w:hAnsi="Calibri" w:cs="Times New Roman" w:hint="eastAsia"/>
          <w:sz w:val="32"/>
          <w:szCs w:val="32"/>
        </w:rPr>
        <w:t>进一步补充。重点推进各类</w:t>
      </w:r>
      <w:r w:rsidRPr="003C167B">
        <w:rPr>
          <w:rFonts w:ascii="仿宋_GB2312" w:eastAsia="仿宋_GB2312" w:hAnsi="Calibri" w:cs="Times New Roman"/>
          <w:sz w:val="32"/>
          <w:szCs w:val="32"/>
        </w:rPr>
        <w:t>电池</w:t>
      </w:r>
      <w:r w:rsidRPr="003C167B">
        <w:rPr>
          <w:rFonts w:ascii="仿宋_GB2312" w:eastAsia="仿宋_GB2312" w:hAnsi="Calibri" w:cs="Times New Roman" w:hint="eastAsia"/>
          <w:sz w:val="32"/>
          <w:szCs w:val="32"/>
        </w:rPr>
        <w:t>单体比能量提升技术、电池管理</w:t>
      </w:r>
      <w:r w:rsidRPr="003C167B">
        <w:rPr>
          <w:rFonts w:ascii="仿宋_GB2312" w:eastAsia="仿宋_GB2312" w:hAnsi="Calibri" w:cs="Times New Roman"/>
          <w:sz w:val="32"/>
          <w:szCs w:val="32"/>
        </w:rPr>
        <w:t>系统以及多电源耦合技术的研发</w:t>
      </w:r>
      <w:r w:rsidRPr="003C167B">
        <w:rPr>
          <w:rFonts w:ascii="仿宋_GB2312" w:eastAsia="仿宋_GB2312" w:hAnsi="Calibri" w:cs="Times New Roman" w:hint="eastAsia"/>
          <w:sz w:val="32"/>
          <w:szCs w:val="32"/>
        </w:rPr>
        <w:t>及相关</w:t>
      </w:r>
      <w:r w:rsidRPr="003C167B">
        <w:rPr>
          <w:rFonts w:ascii="仿宋_GB2312" w:eastAsia="仿宋_GB2312" w:hAnsi="Calibri" w:cs="Times New Roman"/>
          <w:sz w:val="32"/>
          <w:szCs w:val="32"/>
        </w:rPr>
        <w:t>企业的</w:t>
      </w:r>
      <w:r w:rsidRPr="003C167B">
        <w:rPr>
          <w:rFonts w:ascii="仿宋_GB2312" w:eastAsia="仿宋_GB2312" w:hAnsi="Calibri" w:cs="Times New Roman" w:hint="eastAsia"/>
          <w:sz w:val="32"/>
          <w:szCs w:val="32"/>
        </w:rPr>
        <w:t>资金支持；加快</w:t>
      </w:r>
      <w:r w:rsidRPr="003C167B">
        <w:rPr>
          <w:rFonts w:ascii="仿宋_GB2312" w:eastAsia="仿宋_GB2312" w:hAnsi="Calibri" w:cs="Times New Roman"/>
          <w:sz w:val="32"/>
          <w:szCs w:val="32"/>
        </w:rPr>
        <w:t>引进</w:t>
      </w:r>
      <w:r w:rsidRPr="003C167B">
        <w:rPr>
          <w:rFonts w:ascii="仿宋_GB2312" w:eastAsia="仿宋_GB2312" w:hAnsi="Calibri" w:cs="Times New Roman" w:hint="eastAsia"/>
          <w:sz w:val="32"/>
          <w:szCs w:val="32"/>
        </w:rPr>
        <w:t>在</w:t>
      </w:r>
      <w:r w:rsidRPr="003C167B">
        <w:rPr>
          <w:rFonts w:ascii="仿宋_GB2312" w:eastAsia="仿宋_GB2312" w:hAnsi="Calibri" w:cs="Times New Roman"/>
          <w:sz w:val="32"/>
          <w:szCs w:val="32"/>
        </w:rPr>
        <w:t>多</w:t>
      </w:r>
      <w:r w:rsidRPr="003C167B">
        <w:rPr>
          <w:rFonts w:ascii="仿宋_GB2312" w:eastAsia="仿宋_GB2312" w:hAnsi="Calibri" w:cs="Times New Roman" w:hint="eastAsia"/>
          <w:sz w:val="32"/>
          <w:szCs w:val="32"/>
        </w:rPr>
        <w:t>重耦合</w:t>
      </w:r>
      <w:r w:rsidRPr="003C167B">
        <w:rPr>
          <w:rFonts w:ascii="仿宋_GB2312" w:eastAsia="仿宋_GB2312" w:hAnsi="Calibri" w:cs="Times New Roman"/>
          <w:sz w:val="32"/>
          <w:szCs w:val="32"/>
        </w:rPr>
        <w:t>分析、高性能电机电控</w:t>
      </w:r>
      <w:r w:rsidRPr="003C167B">
        <w:rPr>
          <w:rFonts w:ascii="仿宋_GB2312" w:eastAsia="仿宋_GB2312" w:hAnsi="Calibri" w:cs="Times New Roman" w:hint="eastAsia"/>
          <w:sz w:val="32"/>
          <w:szCs w:val="32"/>
        </w:rPr>
        <w:t>、新能源</w:t>
      </w:r>
      <w:r w:rsidRPr="003C167B">
        <w:rPr>
          <w:rFonts w:ascii="仿宋_GB2312" w:eastAsia="仿宋_GB2312" w:hAnsi="Calibri" w:cs="Times New Roman"/>
          <w:sz w:val="32"/>
          <w:szCs w:val="32"/>
        </w:rPr>
        <w:t>汽车</w:t>
      </w:r>
      <w:r w:rsidRPr="003C167B">
        <w:rPr>
          <w:rFonts w:ascii="仿宋_GB2312" w:eastAsia="仿宋_GB2312" w:hAnsi="Calibri" w:cs="Times New Roman" w:hint="eastAsia"/>
          <w:sz w:val="32"/>
          <w:szCs w:val="32"/>
        </w:rPr>
        <w:t>整车</w:t>
      </w:r>
      <w:r w:rsidRPr="003C167B">
        <w:rPr>
          <w:rFonts w:ascii="仿宋_GB2312" w:eastAsia="仿宋_GB2312" w:hAnsi="Calibri" w:cs="Times New Roman"/>
          <w:sz w:val="32"/>
          <w:szCs w:val="32"/>
        </w:rPr>
        <w:t>控制系统</w:t>
      </w:r>
      <w:r w:rsidRPr="003C167B">
        <w:rPr>
          <w:rFonts w:ascii="仿宋_GB2312" w:eastAsia="仿宋_GB2312" w:hAnsi="Calibri" w:cs="Times New Roman" w:hint="eastAsia"/>
          <w:sz w:val="32"/>
          <w:szCs w:val="32"/>
        </w:rPr>
        <w:t>设计</w:t>
      </w:r>
      <w:r w:rsidR="00E0550B">
        <w:rPr>
          <w:rFonts w:ascii="仿宋_GB2312" w:eastAsia="仿宋_GB2312" w:hAnsi="Calibri" w:cs="Times New Roman" w:hint="eastAsia"/>
          <w:sz w:val="32"/>
          <w:szCs w:val="32"/>
        </w:rPr>
        <w:t>、</w:t>
      </w:r>
      <w:proofErr w:type="gramStart"/>
      <w:r w:rsidR="00E0550B">
        <w:rPr>
          <w:rFonts w:ascii="仿宋_GB2312" w:eastAsia="仿宋_GB2312" w:hAnsi="Calibri" w:cs="Times New Roman" w:hint="eastAsia"/>
          <w:sz w:val="32"/>
          <w:szCs w:val="32"/>
        </w:rPr>
        <w:t>充换电站</w:t>
      </w:r>
      <w:proofErr w:type="gramEnd"/>
      <w:r w:rsidR="00E0550B">
        <w:rPr>
          <w:rFonts w:ascii="仿宋_GB2312" w:eastAsia="仿宋_GB2312" w:hAnsi="Calibri" w:cs="Times New Roman" w:hint="eastAsia"/>
          <w:sz w:val="32"/>
          <w:szCs w:val="32"/>
        </w:rPr>
        <w:t>设计</w:t>
      </w:r>
      <w:r w:rsidRPr="003C167B">
        <w:rPr>
          <w:rFonts w:ascii="仿宋_GB2312" w:eastAsia="仿宋_GB2312" w:hAnsi="Calibri" w:cs="Times New Roman"/>
          <w:sz w:val="32"/>
          <w:szCs w:val="32"/>
        </w:rPr>
        <w:t>等方面</w:t>
      </w:r>
      <w:r w:rsidRPr="003C167B">
        <w:rPr>
          <w:rFonts w:ascii="仿宋_GB2312" w:eastAsia="仿宋_GB2312" w:hAnsi="Calibri" w:cs="Times New Roman" w:hint="eastAsia"/>
          <w:sz w:val="32"/>
          <w:szCs w:val="32"/>
        </w:rPr>
        <w:t>相关</w:t>
      </w:r>
      <w:r w:rsidRPr="003C167B">
        <w:rPr>
          <w:rFonts w:ascii="仿宋_GB2312" w:eastAsia="仿宋_GB2312" w:hAnsi="Calibri" w:cs="Times New Roman"/>
          <w:sz w:val="32"/>
          <w:szCs w:val="32"/>
        </w:rPr>
        <w:t>企业</w:t>
      </w:r>
      <w:r w:rsidRPr="003C167B">
        <w:rPr>
          <w:rFonts w:ascii="仿宋_GB2312" w:eastAsia="仿宋_GB2312" w:hAnsi="Calibri" w:cs="Times New Roman" w:hint="eastAsia"/>
          <w:sz w:val="32"/>
          <w:szCs w:val="32"/>
        </w:rPr>
        <w:t>。</w:t>
      </w:r>
    </w:p>
    <w:p w14:paraId="060CDD37" w14:textId="77777777" w:rsidR="003C167B" w:rsidRP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4.产业服务平台建设</w:t>
      </w:r>
    </w:p>
    <w:p w14:paraId="368F4C37" w14:textId="4BEC9A84" w:rsidR="003C167B" w:rsidRPr="003C167B" w:rsidRDefault="003C167B" w:rsidP="003C167B">
      <w:pPr>
        <w:spacing w:line="580" w:lineRule="exact"/>
        <w:ind w:firstLineChars="200" w:firstLine="640"/>
        <w:rPr>
          <w:rFonts w:ascii="仿宋_GB2312" w:eastAsia="仿宋_GB2312" w:hAnsi="Calibri" w:cs="Times New Roman"/>
          <w:sz w:val="32"/>
          <w:szCs w:val="32"/>
        </w:rPr>
      </w:pPr>
      <w:r w:rsidRPr="003C167B">
        <w:rPr>
          <w:rFonts w:ascii="仿宋_GB2312" w:eastAsia="仿宋_GB2312" w:hAnsi="Calibri" w:cs="Times New Roman" w:hint="eastAsia"/>
          <w:sz w:val="32"/>
          <w:szCs w:val="32"/>
        </w:rPr>
        <w:t>建立</w:t>
      </w:r>
      <w:r w:rsidRPr="003C167B">
        <w:rPr>
          <w:rFonts w:ascii="仿宋_GB2312" w:eastAsia="仿宋_GB2312" w:hAnsi="Calibri" w:cs="Times New Roman"/>
          <w:sz w:val="32"/>
          <w:szCs w:val="32"/>
        </w:rPr>
        <w:t>新能源</w:t>
      </w:r>
      <w:r w:rsidRPr="003C167B">
        <w:rPr>
          <w:rFonts w:ascii="仿宋_GB2312" w:eastAsia="仿宋_GB2312" w:hAnsi="Calibri" w:cs="Times New Roman" w:hint="eastAsia"/>
          <w:sz w:val="32"/>
          <w:szCs w:val="32"/>
        </w:rPr>
        <w:t>汽车</w:t>
      </w:r>
      <w:r w:rsidRPr="003C167B">
        <w:rPr>
          <w:rFonts w:ascii="仿宋_GB2312" w:eastAsia="仿宋_GB2312" w:hAnsi="Calibri" w:cs="Times New Roman"/>
          <w:sz w:val="32"/>
          <w:szCs w:val="32"/>
        </w:rPr>
        <w:t>关键核心部件动力电池技术创新中心，推动从材料到电池技术的快速发展</w:t>
      </w:r>
      <w:r w:rsidRPr="003C167B">
        <w:rPr>
          <w:rFonts w:ascii="仿宋_GB2312" w:eastAsia="仿宋_GB2312" w:hAnsi="Calibri" w:cs="Times New Roman" w:hint="eastAsia"/>
          <w:sz w:val="32"/>
          <w:szCs w:val="32"/>
        </w:rPr>
        <w:t>；加强</w:t>
      </w:r>
      <w:r w:rsidRPr="003C167B">
        <w:rPr>
          <w:rFonts w:ascii="仿宋_GB2312" w:eastAsia="仿宋_GB2312" w:hAnsi="Calibri" w:cs="Times New Roman"/>
          <w:sz w:val="32"/>
          <w:szCs w:val="32"/>
        </w:rPr>
        <w:t>电机电控等核心关键</w:t>
      </w:r>
      <w:r w:rsidRPr="003C167B">
        <w:rPr>
          <w:rFonts w:ascii="仿宋_GB2312" w:eastAsia="仿宋_GB2312" w:hAnsi="Calibri" w:cs="Times New Roman" w:hint="eastAsia"/>
          <w:sz w:val="32"/>
          <w:szCs w:val="32"/>
        </w:rPr>
        <w:t>产业服务</w:t>
      </w:r>
      <w:r w:rsidRPr="003C167B">
        <w:rPr>
          <w:rFonts w:ascii="仿宋_GB2312" w:eastAsia="仿宋_GB2312" w:hAnsi="Calibri" w:cs="Times New Roman"/>
          <w:sz w:val="32"/>
          <w:szCs w:val="32"/>
        </w:rPr>
        <w:t>平台建</w:t>
      </w:r>
      <w:r w:rsidRPr="003C167B">
        <w:rPr>
          <w:rFonts w:ascii="仿宋_GB2312" w:eastAsia="仿宋_GB2312" w:hAnsi="Calibri" w:cs="Times New Roman" w:hint="eastAsia"/>
          <w:sz w:val="32"/>
          <w:szCs w:val="32"/>
        </w:rPr>
        <w:t>设</w:t>
      </w:r>
      <w:r w:rsidRPr="003C167B">
        <w:rPr>
          <w:rFonts w:ascii="仿宋_GB2312" w:eastAsia="仿宋_GB2312" w:hAnsi="Calibri" w:cs="Times New Roman"/>
          <w:sz w:val="32"/>
          <w:szCs w:val="32"/>
        </w:rPr>
        <w:t>，带动</w:t>
      </w:r>
      <w:r w:rsidRPr="003C167B">
        <w:rPr>
          <w:rFonts w:ascii="仿宋_GB2312" w:eastAsia="仿宋_GB2312" w:hAnsi="Calibri" w:cs="Times New Roman" w:hint="eastAsia"/>
          <w:sz w:val="32"/>
          <w:szCs w:val="32"/>
        </w:rPr>
        <w:t>宁波市汽</w:t>
      </w:r>
      <w:r w:rsidRPr="003C167B">
        <w:rPr>
          <w:rFonts w:ascii="仿宋_GB2312" w:eastAsia="仿宋_GB2312" w:hAnsi="Calibri" w:cs="Times New Roman"/>
          <w:sz w:val="32"/>
          <w:szCs w:val="32"/>
        </w:rPr>
        <w:t>车</w:t>
      </w:r>
      <w:r w:rsidR="00E642C9">
        <w:rPr>
          <w:rFonts w:ascii="仿宋_GB2312" w:eastAsia="仿宋_GB2312" w:hAnsi="Calibri" w:cs="Times New Roman" w:hint="eastAsia"/>
          <w:sz w:val="32"/>
          <w:szCs w:val="32"/>
        </w:rPr>
        <w:t>零</w:t>
      </w:r>
      <w:r w:rsidRPr="003C167B">
        <w:rPr>
          <w:rFonts w:ascii="仿宋_GB2312" w:eastAsia="仿宋_GB2312" w:hAnsi="Calibri" w:cs="Times New Roman"/>
          <w:sz w:val="32"/>
          <w:szCs w:val="32"/>
        </w:rPr>
        <w:t>部件行业的发展；推</w:t>
      </w:r>
      <w:r w:rsidRPr="003C167B">
        <w:rPr>
          <w:rFonts w:ascii="仿宋_GB2312" w:eastAsia="仿宋_GB2312" w:hAnsi="Calibri" w:cs="Times New Roman" w:hint="eastAsia"/>
          <w:sz w:val="32"/>
          <w:szCs w:val="32"/>
        </w:rPr>
        <w:t>动</w:t>
      </w:r>
      <w:r w:rsidRPr="003C167B">
        <w:rPr>
          <w:rFonts w:ascii="仿宋_GB2312" w:eastAsia="仿宋_GB2312" w:hAnsi="Calibri" w:cs="Times New Roman"/>
          <w:sz w:val="32"/>
          <w:szCs w:val="32"/>
        </w:rPr>
        <w:t>建</w:t>
      </w:r>
      <w:r w:rsidRPr="003C167B">
        <w:rPr>
          <w:rFonts w:ascii="仿宋_GB2312" w:eastAsia="仿宋_GB2312" w:hAnsi="Calibri" w:cs="Times New Roman" w:hint="eastAsia"/>
          <w:sz w:val="32"/>
          <w:szCs w:val="32"/>
        </w:rPr>
        <w:t>设面向电池关键</w:t>
      </w:r>
      <w:r w:rsidRPr="003C167B">
        <w:rPr>
          <w:rFonts w:ascii="仿宋_GB2312" w:eastAsia="仿宋_GB2312" w:hAnsi="Calibri" w:cs="Times New Roman"/>
          <w:sz w:val="32"/>
          <w:szCs w:val="32"/>
        </w:rPr>
        <w:t>材料、</w:t>
      </w:r>
      <w:r w:rsidRPr="003C167B">
        <w:rPr>
          <w:rFonts w:ascii="仿宋_GB2312" w:eastAsia="仿宋_GB2312" w:hAnsi="Calibri" w:cs="Times New Roman" w:hint="eastAsia"/>
          <w:sz w:val="32"/>
          <w:szCs w:val="32"/>
        </w:rPr>
        <w:t>管控系统</w:t>
      </w:r>
      <w:r w:rsidRPr="003C167B">
        <w:rPr>
          <w:rFonts w:ascii="仿宋_GB2312" w:eastAsia="仿宋_GB2312" w:hAnsi="Calibri" w:cs="Times New Roman"/>
          <w:sz w:val="32"/>
          <w:szCs w:val="32"/>
        </w:rPr>
        <w:t>集成的基础技术平台</w:t>
      </w:r>
      <w:r w:rsidRPr="003C167B">
        <w:rPr>
          <w:rFonts w:ascii="仿宋_GB2312" w:eastAsia="仿宋_GB2312" w:hAnsi="Calibri" w:cs="Times New Roman" w:hint="eastAsia"/>
          <w:sz w:val="32"/>
          <w:szCs w:val="32"/>
        </w:rPr>
        <w:t>，面向新能源</w:t>
      </w:r>
      <w:r w:rsidRPr="003C167B">
        <w:rPr>
          <w:rFonts w:ascii="仿宋_GB2312" w:eastAsia="仿宋_GB2312" w:hAnsi="Calibri" w:cs="Times New Roman"/>
          <w:sz w:val="32"/>
          <w:szCs w:val="32"/>
        </w:rPr>
        <w:t>汽车的整车通用技术平台等</w:t>
      </w:r>
      <w:r w:rsidRPr="003C167B">
        <w:rPr>
          <w:rFonts w:ascii="仿宋_GB2312" w:eastAsia="仿宋_GB2312" w:hAnsi="Calibri" w:cs="Times New Roman" w:hint="eastAsia"/>
          <w:sz w:val="32"/>
          <w:szCs w:val="32"/>
        </w:rPr>
        <w:t>，为整个</w:t>
      </w:r>
      <w:r w:rsidRPr="003C167B">
        <w:rPr>
          <w:rFonts w:ascii="仿宋_GB2312" w:eastAsia="仿宋_GB2312" w:hAnsi="Calibri" w:cs="Times New Roman"/>
          <w:sz w:val="32"/>
          <w:szCs w:val="32"/>
        </w:rPr>
        <w:t>新能源汽车产业</w:t>
      </w:r>
      <w:proofErr w:type="gramStart"/>
      <w:r w:rsidRPr="003C167B">
        <w:rPr>
          <w:rFonts w:ascii="仿宋_GB2312" w:eastAsia="仿宋_GB2312" w:hAnsi="Calibri" w:cs="Times New Roman"/>
          <w:sz w:val="32"/>
          <w:szCs w:val="32"/>
        </w:rPr>
        <w:t>链提供</w:t>
      </w:r>
      <w:proofErr w:type="gramEnd"/>
      <w:r w:rsidRPr="003C167B">
        <w:rPr>
          <w:rFonts w:ascii="仿宋_GB2312" w:eastAsia="仿宋_GB2312" w:hAnsi="Calibri" w:cs="Times New Roman"/>
          <w:sz w:val="32"/>
          <w:szCs w:val="32"/>
        </w:rPr>
        <w:t>配套服务</w:t>
      </w:r>
      <w:r w:rsidRPr="003C167B">
        <w:rPr>
          <w:rFonts w:ascii="仿宋_GB2312" w:eastAsia="仿宋_GB2312" w:hAnsi="Calibri" w:cs="Times New Roman" w:hint="eastAsia"/>
          <w:sz w:val="32"/>
          <w:szCs w:val="32"/>
        </w:rPr>
        <w:t>，协调宁波市相关</w:t>
      </w:r>
      <w:r w:rsidRPr="003C167B">
        <w:rPr>
          <w:rFonts w:ascii="仿宋_GB2312" w:eastAsia="仿宋_GB2312" w:hAnsi="Calibri" w:cs="Times New Roman"/>
          <w:sz w:val="32"/>
          <w:szCs w:val="32"/>
        </w:rPr>
        <w:t>企业</w:t>
      </w:r>
      <w:r w:rsidRPr="003C167B">
        <w:rPr>
          <w:rFonts w:ascii="仿宋_GB2312" w:eastAsia="仿宋_GB2312" w:hAnsi="Calibri" w:cs="Times New Roman" w:hint="eastAsia"/>
          <w:sz w:val="32"/>
          <w:szCs w:val="32"/>
        </w:rPr>
        <w:t>、高校</w:t>
      </w:r>
      <w:r w:rsidRPr="003C167B">
        <w:rPr>
          <w:rFonts w:ascii="仿宋_GB2312" w:eastAsia="仿宋_GB2312" w:hAnsi="Calibri" w:cs="Times New Roman"/>
          <w:sz w:val="32"/>
          <w:szCs w:val="32"/>
        </w:rPr>
        <w:t>及科研院所</w:t>
      </w:r>
      <w:r w:rsidRPr="003C167B">
        <w:rPr>
          <w:rFonts w:ascii="仿宋_GB2312" w:eastAsia="仿宋_GB2312" w:hAnsi="Calibri" w:cs="Times New Roman" w:hint="eastAsia"/>
          <w:sz w:val="32"/>
          <w:szCs w:val="32"/>
        </w:rPr>
        <w:t>积极推进</w:t>
      </w:r>
      <w:r w:rsidRPr="003C167B">
        <w:rPr>
          <w:rFonts w:ascii="仿宋_GB2312" w:eastAsia="仿宋_GB2312" w:hAnsi="Calibri" w:cs="Times New Roman"/>
          <w:sz w:val="32"/>
          <w:szCs w:val="32"/>
        </w:rPr>
        <w:t>行业技术水平的提升</w:t>
      </w:r>
      <w:r w:rsidRPr="003C167B">
        <w:rPr>
          <w:rFonts w:ascii="Times New Roman" w:eastAsia="仿宋" w:hAnsi="Times New Roman" w:cs="Times New Roman"/>
          <w:sz w:val="28"/>
          <w:szCs w:val="28"/>
        </w:rPr>
        <w:t>。</w:t>
      </w:r>
    </w:p>
    <w:p w14:paraId="17C63747" w14:textId="41DEB52D" w:rsidR="001177E1" w:rsidRPr="001A7E7D" w:rsidRDefault="001A7E7D" w:rsidP="004012DD">
      <w:pPr>
        <w:spacing w:line="580" w:lineRule="exact"/>
        <w:ind w:firstLineChars="200" w:firstLine="640"/>
        <w:rPr>
          <w:rFonts w:ascii="楷体_GB2312" w:eastAsia="楷体_GB2312"/>
          <w:color w:val="000000" w:themeColor="text1"/>
          <w:sz w:val="32"/>
          <w:szCs w:val="32"/>
        </w:rPr>
      </w:pPr>
      <w:r w:rsidRPr="001A7E7D">
        <w:rPr>
          <w:rFonts w:ascii="楷体_GB2312" w:eastAsia="楷体_GB2312" w:hint="eastAsia"/>
          <w:color w:val="000000" w:themeColor="text1"/>
          <w:sz w:val="32"/>
          <w:szCs w:val="32"/>
        </w:rPr>
        <w:t>（</w:t>
      </w:r>
      <w:r w:rsidR="00A25FE8">
        <w:rPr>
          <w:rFonts w:ascii="楷体_GB2312" w:eastAsia="楷体_GB2312" w:hint="eastAsia"/>
          <w:color w:val="000000" w:themeColor="text1"/>
          <w:sz w:val="32"/>
          <w:szCs w:val="32"/>
        </w:rPr>
        <w:t>三</w:t>
      </w:r>
      <w:r w:rsidR="001177E1" w:rsidRPr="001A7E7D">
        <w:rPr>
          <w:rFonts w:ascii="楷体_GB2312" w:eastAsia="楷体_GB2312" w:hint="eastAsia"/>
          <w:color w:val="000000" w:themeColor="text1"/>
          <w:sz w:val="32"/>
          <w:szCs w:val="32"/>
        </w:rPr>
        <w:t>）</w:t>
      </w:r>
      <w:r w:rsidRPr="001A7E7D">
        <w:rPr>
          <w:rFonts w:ascii="楷体_GB2312" w:eastAsia="楷体_GB2312" w:hint="eastAsia"/>
          <w:color w:val="000000" w:themeColor="text1"/>
          <w:sz w:val="32"/>
          <w:szCs w:val="32"/>
        </w:rPr>
        <w:t>高性能合成橡胶</w:t>
      </w:r>
      <w:r w:rsidR="001177E1" w:rsidRPr="001A7E7D">
        <w:rPr>
          <w:rFonts w:ascii="楷体_GB2312" w:eastAsia="楷体_GB2312" w:hint="eastAsia"/>
          <w:color w:val="000000" w:themeColor="text1"/>
          <w:sz w:val="32"/>
          <w:szCs w:val="32"/>
        </w:rPr>
        <w:t>产业链</w:t>
      </w:r>
    </w:p>
    <w:p w14:paraId="2A436680" w14:textId="2FAD75C1" w:rsidR="001177E1" w:rsidRDefault="00DB4FEC" w:rsidP="004012DD">
      <w:pPr>
        <w:spacing w:line="580" w:lineRule="exact"/>
        <w:ind w:firstLineChars="200" w:firstLine="640"/>
        <w:rPr>
          <w:rFonts w:ascii="仿宋_GB2312" w:eastAsia="仿宋_GB2312"/>
          <w:sz w:val="32"/>
          <w:szCs w:val="32"/>
        </w:rPr>
      </w:pPr>
      <w:r w:rsidRPr="00522984">
        <w:rPr>
          <w:rFonts w:ascii="仿宋_GB2312" w:eastAsia="仿宋_GB2312" w:hint="eastAsia"/>
          <w:sz w:val="32"/>
          <w:szCs w:val="32"/>
        </w:rPr>
        <w:t>1.</w:t>
      </w:r>
      <w:r w:rsidR="007D32AC" w:rsidRPr="00522984">
        <w:rPr>
          <w:rFonts w:ascii="仿宋_GB2312" w:eastAsia="仿宋_GB2312" w:hint="eastAsia"/>
          <w:sz w:val="32"/>
          <w:szCs w:val="32"/>
        </w:rPr>
        <w:t>应用</w:t>
      </w:r>
      <w:r w:rsidR="007210EA" w:rsidRPr="00522984">
        <w:rPr>
          <w:rFonts w:ascii="仿宋_GB2312" w:eastAsia="仿宋_GB2312" w:hint="eastAsia"/>
          <w:sz w:val="32"/>
          <w:szCs w:val="32"/>
        </w:rPr>
        <w:t>配套</w:t>
      </w:r>
      <w:r w:rsidR="001177E1" w:rsidRPr="00522984">
        <w:rPr>
          <w:rFonts w:ascii="仿宋_GB2312" w:eastAsia="仿宋_GB2312" w:hint="eastAsia"/>
          <w:sz w:val="32"/>
          <w:szCs w:val="32"/>
        </w:rPr>
        <w:t>链</w:t>
      </w:r>
      <w:r w:rsidR="00692B8D" w:rsidRPr="00522984">
        <w:rPr>
          <w:rFonts w:ascii="仿宋_GB2312" w:eastAsia="仿宋_GB2312" w:hint="eastAsia"/>
          <w:sz w:val="32"/>
          <w:szCs w:val="32"/>
        </w:rPr>
        <w:t>建设</w:t>
      </w:r>
    </w:p>
    <w:p w14:paraId="0795FC94" w14:textId="20075B56" w:rsidR="00AD24B2" w:rsidRDefault="00AD24B2" w:rsidP="00AD24B2">
      <w:pPr>
        <w:spacing w:line="580" w:lineRule="exact"/>
        <w:ind w:firstLineChars="200" w:firstLine="640"/>
        <w:rPr>
          <w:rFonts w:ascii="仿宋_GB2312" w:eastAsia="仿宋_GB2312"/>
          <w:sz w:val="32"/>
          <w:szCs w:val="32"/>
        </w:rPr>
      </w:pPr>
      <w:r w:rsidRPr="00AD24B2">
        <w:rPr>
          <w:rFonts w:ascii="仿宋_GB2312" w:eastAsia="仿宋_GB2312" w:hint="eastAsia"/>
          <w:sz w:val="32"/>
          <w:szCs w:val="32"/>
        </w:rPr>
        <w:t>以</w:t>
      </w:r>
      <w:r>
        <w:rPr>
          <w:rFonts w:ascii="仿宋_GB2312" w:eastAsia="仿宋_GB2312" w:hint="eastAsia"/>
          <w:sz w:val="32"/>
          <w:szCs w:val="32"/>
        </w:rPr>
        <w:t>高性能合成橡胶</w:t>
      </w:r>
      <w:r w:rsidRPr="00AD24B2">
        <w:rPr>
          <w:rFonts w:ascii="仿宋_GB2312" w:eastAsia="仿宋_GB2312"/>
          <w:sz w:val="32"/>
          <w:szCs w:val="32"/>
        </w:rPr>
        <w:t>产品为核心，</w:t>
      </w:r>
      <w:r w:rsidRPr="00AD24B2">
        <w:rPr>
          <w:rFonts w:ascii="仿宋_GB2312" w:eastAsia="仿宋_GB2312" w:hint="eastAsia"/>
          <w:sz w:val="32"/>
          <w:szCs w:val="32"/>
        </w:rPr>
        <w:t>向</w:t>
      </w:r>
      <w:r w:rsidRPr="00AD24B2">
        <w:rPr>
          <w:rFonts w:ascii="仿宋_GB2312" w:eastAsia="仿宋_GB2312"/>
          <w:sz w:val="32"/>
          <w:szCs w:val="32"/>
        </w:rPr>
        <w:t>上游</w:t>
      </w:r>
      <w:r w:rsidRPr="00AD24B2">
        <w:rPr>
          <w:rFonts w:ascii="仿宋_GB2312" w:eastAsia="仿宋_GB2312" w:hint="eastAsia"/>
          <w:sz w:val="32"/>
          <w:szCs w:val="32"/>
        </w:rPr>
        <w:t>发展</w:t>
      </w:r>
      <w:r>
        <w:rPr>
          <w:rFonts w:ascii="仿宋_GB2312" w:eastAsia="仿宋_GB2312" w:hint="eastAsia"/>
          <w:sz w:val="32"/>
          <w:szCs w:val="32"/>
        </w:rPr>
        <w:t>橡胶原料、各类助剂等基础材料，带动上游基础材料企业的发展；向下游延伸至</w:t>
      </w:r>
      <w:r w:rsidRPr="00AD24B2">
        <w:rPr>
          <w:rFonts w:ascii="仿宋_GB2312" w:eastAsia="仿宋_GB2312" w:hint="eastAsia"/>
          <w:sz w:val="32"/>
          <w:szCs w:val="32"/>
        </w:rPr>
        <w:t>汽车零部件/轮胎、电子/家电、工程装备、传动管带等</w:t>
      </w:r>
      <w:r>
        <w:rPr>
          <w:rFonts w:ascii="仿宋_GB2312" w:eastAsia="仿宋_GB2312" w:hint="eastAsia"/>
          <w:sz w:val="32"/>
          <w:szCs w:val="32"/>
        </w:rPr>
        <w:t>行业应用，推动高性能橡胶应用产品的发展。在我市形成“橡胶原材料及助剂—高性能合成橡胶（</w:t>
      </w:r>
      <w:r w:rsidRPr="00AD24B2">
        <w:rPr>
          <w:rFonts w:ascii="仿宋_GB2312" w:eastAsia="仿宋_GB2312" w:hint="eastAsia"/>
          <w:sz w:val="32"/>
          <w:szCs w:val="32"/>
        </w:rPr>
        <w:t>异戊橡胶、丁基橡胶、热塑性弹性体</w:t>
      </w:r>
      <w:r>
        <w:rPr>
          <w:rFonts w:ascii="仿宋_GB2312" w:eastAsia="仿宋_GB2312" w:hint="eastAsia"/>
          <w:sz w:val="32"/>
          <w:szCs w:val="32"/>
        </w:rPr>
        <w:t>等）—橡胶应用产品（</w:t>
      </w:r>
      <w:r w:rsidRPr="00AD24B2">
        <w:rPr>
          <w:rFonts w:ascii="仿宋_GB2312" w:eastAsia="仿宋_GB2312" w:hint="eastAsia"/>
          <w:sz w:val="32"/>
          <w:szCs w:val="32"/>
        </w:rPr>
        <w:t>汽车零部件/轮胎、电子/家电</w:t>
      </w:r>
      <w:r>
        <w:rPr>
          <w:rFonts w:ascii="仿宋_GB2312" w:eastAsia="仿宋_GB2312" w:hint="eastAsia"/>
          <w:sz w:val="32"/>
          <w:szCs w:val="32"/>
        </w:rPr>
        <w:t>等）”</w:t>
      </w:r>
      <w:r w:rsidRPr="00AD24B2">
        <w:rPr>
          <w:rFonts w:ascii="仿宋_GB2312" w:eastAsia="仿宋_GB2312" w:hint="eastAsia"/>
          <w:sz w:val="32"/>
          <w:szCs w:val="32"/>
        </w:rPr>
        <w:t xml:space="preserve"> </w:t>
      </w:r>
      <w:r w:rsidRPr="00F47C8E">
        <w:rPr>
          <w:rFonts w:ascii="仿宋_GB2312" w:eastAsia="仿宋_GB2312" w:hint="eastAsia"/>
          <w:sz w:val="32"/>
          <w:szCs w:val="32"/>
        </w:rPr>
        <w:t>产业应用</w:t>
      </w:r>
      <w:r w:rsidRPr="00F47C8E">
        <w:rPr>
          <w:rFonts w:ascii="仿宋_GB2312" w:eastAsia="仿宋_GB2312" w:hint="eastAsia"/>
          <w:sz w:val="32"/>
          <w:szCs w:val="32"/>
        </w:rPr>
        <w:lastRenderedPageBreak/>
        <w:t>配套链。</w:t>
      </w:r>
    </w:p>
    <w:p w14:paraId="0E51DEA9" w14:textId="3089B0F3" w:rsidR="001C5FDA" w:rsidRPr="001A7E7D" w:rsidRDefault="001C5FDA" w:rsidP="001C5FDA">
      <w:pPr>
        <w:spacing w:line="360" w:lineRule="auto"/>
        <w:jc w:val="center"/>
        <w:rPr>
          <w:rFonts w:ascii="仿宋_GB2312" w:eastAsia="仿宋_GB2312"/>
          <w:color w:val="000000" w:themeColor="text1"/>
          <w:sz w:val="24"/>
          <w:szCs w:val="24"/>
        </w:rPr>
      </w:pPr>
      <w:r w:rsidRPr="001A7E7D">
        <w:rPr>
          <w:rFonts w:ascii="仿宋_GB2312" w:eastAsia="仿宋_GB2312" w:hint="eastAsia"/>
          <w:color w:val="000000" w:themeColor="text1"/>
          <w:sz w:val="24"/>
          <w:szCs w:val="24"/>
        </w:rPr>
        <w:t>专栏</w:t>
      </w:r>
      <w:r w:rsidR="001A7E7D" w:rsidRPr="001A7E7D">
        <w:rPr>
          <w:rFonts w:ascii="仿宋_GB2312" w:eastAsia="仿宋_GB2312" w:hint="eastAsia"/>
          <w:color w:val="000000" w:themeColor="text1"/>
          <w:sz w:val="24"/>
          <w:szCs w:val="24"/>
        </w:rPr>
        <w:t>9</w:t>
      </w:r>
      <w:r w:rsidRPr="001A7E7D">
        <w:rPr>
          <w:rFonts w:ascii="仿宋_GB2312" w:eastAsia="仿宋_GB2312" w:hint="eastAsia"/>
          <w:color w:val="000000" w:themeColor="text1"/>
          <w:sz w:val="24"/>
          <w:szCs w:val="24"/>
        </w:rPr>
        <w:t xml:space="preserve">.1  </w:t>
      </w:r>
      <w:r w:rsidR="001A7E7D" w:rsidRPr="001A7E7D">
        <w:rPr>
          <w:rFonts w:ascii="仿宋_GB2312" w:eastAsia="仿宋_GB2312" w:hint="eastAsia"/>
          <w:color w:val="000000" w:themeColor="text1"/>
          <w:sz w:val="24"/>
          <w:szCs w:val="24"/>
        </w:rPr>
        <w:t>高性能合成橡胶产业</w:t>
      </w:r>
      <w:proofErr w:type="gramStart"/>
      <w:r w:rsidR="001A7E7D" w:rsidRPr="001A7E7D">
        <w:rPr>
          <w:rFonts w:ascii="仿宋_GB2312" w:eastAsia="仿宋_GB2312" w:hint="eastAsia"/>
          <w:color w:val="000000" w:themeColor="text1"/>
          <w:sz w:val="24"/>
          <w:szCs w:val="24"/>
        </w:rPr>
        <w:t>链</w:t>
      </w:r>
      <w:r w:rsidRPr="001A7E7D">
        <w:rPr>
          <w:rFonts w:ascii="仿宋_GB2312" w:eastAsia="仿宋_GB2312" w:hint="eastAsia"/>
          <w:color w:val="000000" w:themeColor="text1"/>
          <w:sz w:val="24"/>
          <w:szCs w:val="24"/>
        </w:rPr>
        <w:t>重点</w:t>
      </w:r>
      <w:proofErr w:type="gramEnd"/>
      <w:r w:rsidRPr="001A7E7D">
        <w:rPr>
          <w:rFonts w:ascii="仿宋_GB2312" w:eastAsia="仿宋_GB2312" w:hint="eastAsia"/>
          <w:color w:val="000000" w:themeColor="text1"/>
          <w:sz w:val="24"/>
          <w:szCs w:val="24"/>
        </w:rPr>
        <w:t>产品</w:t>
      </w:r>
    </w:p>
    <w:tbl>
      <w:tblPr>
        <w:tblStyle w:val="a7"/>
        <w:tblW w:w="8834" w:type="dxa"/>
        <w:jc w:val="center"/>
        <w:tblLayout w:type="fixed"/>
        <w:tblLook w:val="04A0" w:firstRow="1" w:lastRow="0" w:firstColumn="1" w:lastColumn="0" w:noHBand="0" w:noVBand="1"/>
      </w:tblPr>
      <w:tblGrid>
        <w:gridCol w:w="1627"/>
        <w:gridCol w:w="7207"/>
      </w:tblGrid>
      <w:tr w:rsidR="001A7E7D" w:rsidRPr="001A7E7D" w14:paraId="0BFF25BC" w14:textId="77777777" w:rsidTr="006F6F16">
        <w:trPr>
          <w:jc w:val="center"/>
        </w:trPr>
        <w:tc>
          <w:tcPr>
            <w:tcW w:w="1627" w:type="dxa"/>
            <w:vAlign w:val="center"/>
          </w:tcPr>
          <w:p w14:paraId="36B12243" w14:textId="77777777" w:rsidR="00447EAF" w:rsidRPr="001A7E7D" w:rsidRDefault="00447EAF" w:rsidP="006F6F16">
            <w:pPr>
              <w:adjustRightInd w:val="0"/>
              <w:snapToGrid w:val="0"/>
              <w:spacing w:line="300" w:lineRule="auto"/>
              <w:jc w:val="center"/>
              <w:rPr>
                <w:rFonts w:ascii="仿宋_GB2312" w:eastAsia="仿宋_GB2312"/>
                <w:color w:val="000000" w:themeColor="text1"/>
                <w:sz w:val="24"/>
                <w:szCs w:val="24"/>
              </w:rPr>
            </w:pPr>
            <w:r w:rsidRPr="001A7E7D">
              <w:rPr>
                <w:rFonts w:ascii="仿宋_GB2312" w:eastAsia="仿宋_GB2312" w:hint="eastAsia"/>
                <w:color w:val="000000" w:themeColor="text1"/>
                <w:sz w:val="24"/>
                <w:szCs w:val="24"/>
              </w:rPr>
              <w:t>产业链上游</w:t>
            </w:r>
          </w:p>
        </w:tc>
        <w:tc>
          <w:tcPr>
            <w:tcW w:w="7207" w:type="dxa"/>
          </w:tcPr>
          <w:p w14:paraId="447C3D48" w14:textId="3D962AB2" w:rsidR="00447EAF" w:rsidRPr="001A7E7D" w:rsidRDefault="00931260" w:rsidP="006F6F16">
            <w:pPr>
              <w:adjustRightInd w:val="0"/>
              <w:snapToGrid w:val="0"/>
              <w:spacing w:line="30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橡胶原</w:t>
            </w:r>
            <w:r w:rsidR="00706D3D">
              <w:rPr>
                <w:rFonts w:ascii="仿宋_GB2312" w:eastAsia="仿宋_GB2312" w:hint="eastAsia"/>
                <w:b/>
                <w:color w:val="000000" w:themeColor="text1"/>
                <w:sz w:val="24"/>
                <w:szCs w:val="24"/>
              </w:rPr>
              <w:t>料</w:t>
            </w:r>
          </w:p>
          <w:p w14:paraId="663E71E5" w14:textId="0DCC6297" w:rsidR="00447EAF" w:rsidRDefault="00447EAF" w:rsidP="003437ED">
            <w:pPr>
              <w:adjustRightInd w:val="0"/>
              <w:snapToGrid w:val="0"/>
              <w:spacing w:line="300" w:lineRule="auto"/>
              <w:rPr>
                <w:rFonts w:ascii="仿宋_GB2312" w:eastAsia="仿宋_GB2312"/>
                <w:color w:val="000000" w:themeColor="text1"/>
                <w:sz w:val="24"/>
                <w:szCs w:val="24"/>
              </w:rPr>
            </w:pPr>
            <w:r w:rsidRPr="001A7E7D">
              <w:rPr>
                <w:rFonts w:ascii="仿宋_GB2312" w:eastAsia="仿宋_GB2312" w:hint="eastAsia"/>
                <w:color w:val="000000" w:themeColor="text1"/>
                <w:sz w:val="24"/>
                <w:szCs w:val="24"/>
              </w:rPr>
              <w:t>重点产品：</w:t>
            </w:r>
            <w:r w:rsidR="00931260">
              <w:rPr>
                <w:rFonts w:ascii="仿宋_GB2312" w:eastAsia="仿宋_GB2312" w:hint="eastAsia"/>
                <w:color w:val="000000" w:themeColor="text1"/>
                <w:sz w:val="24"/>
                <w:szCs w:val="24"/>
              </w:rPr>
              <w:t>异戊二烯、丁二烯、苯乙烯等；</w:t>
            </w:r>
          </w:p>
          <w:p w14:paraId="39001F58" w14:textId="44F0B40C" w:rsidR="00931260" w:rsidRPr="00931260" w:rsidRDefault="00931260" w:rsidP="003437ED">
            <w:pPr>
              <w:adjustRightInd w:val="0"/>
              <w:snapToGrid w:val="0"/>
              <w:spacing w:line="300" w:lineRule="auto"/>
              <w:rPr>
                <w:rFonts w:ascii="仿宋_GB2312" w:eastAsia="仿宋_GB2312"/>
                <w:b/>
                <w:color w:val="000000" w:themeColor="text1"/>
                <w:sz w:val="24"/>
                <w:szCs w:val="24"/>
              </w:rPr>
            </w:pPr>
            <w:r w:rsidRPr="00931260">
              <w:rPr>
                <w:rFonts w:ascii="仿宋_GB2312" w:eastAsia="仿宋_GB2312"/>
                <w:b/>
                <w:color w:val="000000" w:themeColor="text1"/>
                <w:sz w:val="24"/>
                <w:szCs w:val="24"/>
              </w:rPr>
              <w:t>各类助剂</w:t>
            </w:r>
          </w:p>
          <w:p w14:paraId="329B5456" w14:textId="4C9B305F" w:rsidR="00931260" w:rsidRPr="001A7E7D" w:rsidRDefault="00931260" w:rsidP="00916854">
            <w:pPr>
              <w:adjustRightInd w:val="0"/>
              <w:snapToGrid w:val="0"/>
              <w:spacing w:line="300" w:lineRule="auto"/>
              <w:rPr>
                <w:rFonts w:ascii="仿宋_GB2312" w:eastAsia="仿宋_GB2312"/>
                <w:color w:val="000000" w:themeColor="text1"/>
                <w:sz w:val="24"/>
                <w:szCs w:val="24"/>
              </w:rPr>
            </w:pPr>
            <w:r>
              <w:rPr>
                <w:rFonts w:ascii="仿宋_GB2312" w:eastAsia="仿宋_GB2312" w:hint="eastAsia"/>
                <w:color w:val="000000" w:themeColor="text1"/>
                <w:sz w:val="24"/>
                <w:szCs w:val="24"/>
              </w:rPr>
              <w:t>重点产品：分散剂、</w:t>
            </w:r>
            <w:r w:rsidR="00916854">
              <w:rPr>
                <w:rFonts w:ascii="仿宋_GB2312" w:eastAsia="仿宋_GB2312" w:hint="eastAsia"/>
                <w:color w:val="000000" w:themeColor="text1"/>
                <w:sz w:val="24"/>
                <w:szCs w:val="24"/>
              </w:rPr>
              <w:t>催化剂、</w:t>
            </w:r>
            <w:r>
              <w:rPr>
                <w:rFonts w:ascii="仿宋_GB2312" w:eastAsia="仿宋_GB2312" w:hint="eastAsia"/>
                <w:color w:val="000000" w:themeColor="text1"/>
                <w:sz w:val="24"/>
                <w:szCs w:val="24"/>
              </w:rPr>
              <w:t>硫化剂等。</w:t>
            </w:r>
          </w:p>
        </w:tc>
      </w:tr>
      <w:tr w:rsidR="001A7E7D" w:rsidRPr="001A7E7D" w14:paraId="0068C267" w14:textId="77777777" w:rsidTr="006F6F16">
        <w:trPr>
          <w:jc w:val="center"/>
        </w:trPr>
        <w:tc>
          <w:tcPr>
            <w:tcW w:w="1627" w:type="dxa"/>
            <w:vAlign w:val="center"/>
          </w:tcPr>
          <w:p w14:paraId="56576381" w14:textId="77777777" w:rsidR="00447EAF" w:rsidRPr="001A7E7D" w:rsidRDefault="00447EAF" w:rsidP="006F6F16">
            <w:pPr>
              <w:adjustRightInd w:val="0"/>
              <w:snapToGrid w:val="0"/>
              <w:spacing w:line="300" w:lineRule="auto"/>
              <w:jc w:val="center"/>
              <w:rPr>
                <w:rFonts w:ascii="仿宋_GB2312" w:eastAsia="仿宋_GB2312"/>
                <w:b/>
                <w:color w:val="000000" w:themeColor="text1"/>
                <w:sz w:val="24"/>
                <w:szCs w:val="24"/>
              </w:rPr>
            </w:pPr>
            <w:r w:rsidRPr="001A7E7D">
              <w:rPr>
                <w:rFonts w:ascii="仿宋_GB2312" w:eastAsia="仿宋_GB2312" w:hint="eastAsia"/>
                <w:b/>
                <w:color w:val="000000" w:themeColor="text1"/>
                <w:sz w:val="24"/>
                <w:szCs w:val="24"/>
              </w:rPr>
              <w:t>产业</w:t>
            </w:r>
            <w:proofErr w:type="gramStart"/>
            <w:r w:rsidRPr="001A7E7D">
              <w:rPr>
                <w:rFonts w:ascii="仿宋_GB2312" w:eastAsia="仿宋_GB2312" w:hint="eastAsia"/>
                <w:b/>
                <w:color w:val="000000" w:themeColor="text1"/>
                <w:sz w:val="24"/>
                <w:szCs w:val="24"/>
              </w:rPr>
              <w:t>链核心</w:t>
            </w:r>
            <w:proofErr w:type="gramEnd"/>
          </w:p>
        </w:tc>
        <w:tc>
          <w:tcPr>
            <w:tcW w:w="7207" w:type="dxa"/>
          </w:tcPr>
          <w:p w14:paraId="71912D44" w14:textId="477FF162" w:rsidR="00447EAF" w:rsidRPr="001A7E7D" w:rsidRDefault="00706D3D" w:rsidP="006F6F16">
            <w:pPr>
              <w:adjustRightInd w:val="0"/>
              <w:snapToGrid w:val="0"/>
              <w:spacing w:line="30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合成橡胶</w:t>
            </w:r>
            <w:r w:rsidR="002B1C3F">
              <w:rPr>
                <w:rFonts w:ascii="仿宋_GB2312" w:eastAsia="仿宋_GB2312" w:hint="eastAsia"/>
                <w:b/>
                <w:color w:val="000000" w:themeColor="text1"/>
                <w:sz w:val="24"/>
                <w:szCs w:val="24"/>
              </w:rPr>
              <w:t>产品</w:t>
            </w:r>
          </w:p>
          <w:p w14:paraId="3A3AE4D0" w14:textId="729825DF" w:rsidR="00447EAF" w:rsidRPr="001A7E7D" w:rsidRDefault="00706D3D" w:rsidP="00E50BD2">
            <w:pPr>
              <w:adjustRightInd w:val="0"/>
              <w:snapToGrid w:val="0"/>
              <w:spacing w:line="300" w:lineRule="auto"/>
              <w:rPr>
                <w:rFonts w:ascii="仿宋_GB2312" w:eastAsia="仿宋_GB2312"/>
                <w:color w:val="000000" w:themeColor="text1"/>
                <w:sz w:val="24"/>
                <w:szCs w:val="24"/>
              </w:rPr>
            </w:pPr>
            <w:r w:rsidRPr="001A7E7D">
              <w:rPr>
                <w:rFonts w:ascii="仿宋_GB2312" w:eastAsia="仿宋_GB2312" w:hint="eastAsia"/>
                <w:color w:val="000000" w:themeColor="text1"/>
                <w:sz w:val="24"/>
                <w:szCs w:val="24"/>
              </w:rPr>
              <w:t>重点产品：</w:t>
            </w:r>
            <w:r w:rsidRPr="00706D3D">
              <w:rPr>
                <w:rFonts w:ascii="仿宋_GB2312" w:eastAsia="仿宋_GB2312" w:hint="eastAsia"/>
                <w:color w:val="000000" w:themeColor="text1"/>
                <w:sz w:val="24"/>
                <w:szCs w:val="24"/>
              </w:rPr>
              <w:t>异戊橡胶、丁基橡胶、热塑性弹性体、丁苯橡胶</w:t>
            </w:r>
            <w:r w:rsidR="002B1C3F">
              <w:rPr>
                <w:rFonts w:ascii="仿宋_GB2312" w:eastAsia="仿宋_GB2312" w:hint="eastAsia"/>
                <w:color w:val="000000" w:themeColor="text1"/>
                <w:sz w:val="24"/>
                <w:szCs w:val="24"/>
              </w:rPr>
              <w:t>、乙丙橡胶</w:t>
            </w:r>
            <w:r w:rsidRPr="00706D3D">
              <w:rPr>
                <w:rFonts w:ascii="仿宋_GB2312" w:eastAsia="仿宋_GB2312" w:hint="eastAsia"/>
                <w:color w:val="000000" w:themeColor="text1"/>
                <w:sz w:val="24"/>
                <w:szCs w:val="24"/>
              </w:rPr>
              <w:t>等</w:t>
            </w:r>
            <w:r w:rsidR="00E50BD2" w:rsidRPr="001A7E7D">
              <w:rPr>
                <w:rFonts w:ascii="仿宋_GB2312" w:eastAsia="仿宋_GB2312" w:hint="eastAsia"/>
                <w:color w:val="000000" w:themeColor="text1"/>
                <w:sz w:val="24"/>
                <w:szCs w:val="24"/>
              </w:rPr>
              <w:t>。</w:t>
            </w:r>
          </w:p>
        </w:tc>
      </w:tr>
      <w:tr w:rsidR="001A7E7D" w:rsidRPr="001A7E7D" w14:paraId="4A84004E" w14:textId="77777777" w:rsidTr="006F6F16">
        <w:trPr>
          <w:jc w:val="center"/>
        </w:trPr>
        <w:tc>
          <w:tcPr>
            <w:tcW w:w="1627" w:type="dxa"/>
            <w:vAlign w:val="center"/>
          </w:tcPr>
          <w:p w14:paraId="4DF69DCB" w14:textId="77777777" w:rsidR="00447EAF" w:rsidRPr="001A7E7D" w:rsidRDefault="00447EAF" w:rsidP="006F6F16">
            <w:pPr>
              <w:adjustRightInd w:val="0"/>
              <w:snapToGrid w:val="0"/>
              <w:spacing w:line="300" w:lineRule="auto"/>
              <w:jc w:val="center"/>
              <w:rPr>
                <w:rFonts w:ascii="仿宋_GB2312" w:eastAsia="仿宋_GB2312"/>
                <w:color w:val="000000" w:themeColor="text1"/>
                <w:sz w:val="24"/>
                <w:szCs w:val="24"/>
              </w:rPr>
            </w:pPr>
            <w:r w:rsidRPr="001A7E7D">
              <w:rPr>
                <w:rFonts w:ascii="仿宋_GB2312" w:eastAsia="仿宋_GB2312" w:hint="eastAsia"/>
                <w:color w:val="000000" w:themeColor="text1"/>
                <w:sz w:val="24"/>
                <w:szCs w:val="24"/>
              </w:rPr>
              <w:t>产业链下游</w:t>
            </w:r>
          </w:p>
        </w:tc>
        <w:tc>
          <w:tcPr>
            <w:tcW w:w="7207" w:type="dxa"/>
          </w:tcPr>
          <w:p w14:paraId="09104D51" w14:textId="509F4769" w:rsidR="00447EAF" w:rsidRPr="001A7E7D" w:rsidRDefault="00706D3D" w:rsidP="006F6F16">
            <w:pPr>
              <w:adjustRightInd w:val="0"/>
              <w:snapToGrid w:val="0"/>
              <w:spacing w:line="30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橡胶应用产品</w:t>
            </w:r>
          </w:p>
          <w:p w14:paraId="64F5F34F" w14:textId="7A73F8F9" w:rsidR="00371229" w:rsidRPr="001A7E7D" w:rsidRDefault="00447EAF" w:rsidP="006F6F16">
            <w:pPr>
              <w:adjustRightInd w:val="0"/>
              <w:snapToGrid w:val="0"/>
              <w:spacing w:line="300" w:lineRule="auto"/>
              <w:rPr>
                <w:rFonts w:ascii="仿宋_GB2312" w:eastAsia="仿宋_GB2312"/>
                <w:color w:val="000000" w:themeColor="text1"/>
                <w:sz w:val="24"/>
                <w:szCs w:val="24"/>
              </w:rPr>
            </w:pPr>
            <w:r w:rsidRPr="001A7E7D">
              <w:rPr>
                <w:rFonts w:ascii="仿宋_GB2312" w:eastAsia="仿宋_GB2312" w:hint="eastAsia"/>
                <w:color w:val="000000" w:themeColor="text1"/>
                <w:sz w:val="24"/>
                <w:szCs w:val="24"/>
              </w:rPr>
              <w:t>重点产品：</w:t>
            </w:r>
            <w:r w:rsidR="00706D3D" w:rsidRPr="00706D3D">
              <w:rPr>
                <w:rFonts w:ascii="仿宋_GB2312" w:eastAsia="仿宋_GB2312" w:hint="eastAsia"/>
                <w:color w:val="000000" w:themeColor="text1"/>
                <w:sz w:val="24"/>
                <w:szCs w:val="24"/>
              </w:rPr>
              <w:t>汽车零部件/轮胎、电子/家电、工程装备、传动管带等</w:t>
            </w:r>
            <w:r w:rsidR="002B1361" w:rsidRPr="001A7E7D">
              <w:rPr>
                <w:rFonts w:ascii="仿宋_GB2312" w:eastAsia="仿宋_GB2312" w:hint="eastAsia"/>
                <w:color w:val="000000" w:themeColor="text1"/>
                <w:sz w:val="24"/>
                <w:szCs w:val="24"/>
              </w:rPr>
              <w:t>。</w:t>
            </w:r>
          </w:p>
        </w:tc>
      </w:tr>
    </w:tbl>
    <w:p w14:paraId="45F6098E" w14:textId="77777777" w:rsidR="006D1512" w:rsidRDefault="006D1512" w:rsidP="00931260">
      <w:pPr>
        <w:spacing w:line="580" w:lineRule="exact"/>
        <w:rPr>
          <w:rFonts w:ascii="仿宋_GB2312" w:eastAsia="仿宋_GB2312"/>
          <w:color w:val="000000" w:themeColor="text1"/>
          <w:sz w:val="32"/>
          <w:szCs w:val="32"/>
        </w:rPr>
      </w:pPr>
    </w:p>
    <w:p w14:paraId="01AE1A46" w14:textId="0F328F5A" w:rsidR="00F54C39" w:rsidRDefault="00D67660" w:rsidP="00F54C39">
      <w:pPr>
        <w:spacing w:line="580" w:lineRule="exact"/>
        <w:ind w:firstLineChars="200" w:firstLine="640"/>
        <w:rPr>
          <w:rFonts w:ascii="仿宋_GB2312" w:eastAsia="仿宋_GB2312"/>
          <w:color w:val="000000" w:themeColor="text1"/>
          <w:sz w:val="32"/>
          <w:szCs w:val="32"/>
        </w:rPr>
      </w:pPr>
      <w:r w:rsidRPr="00522984">
        <w:rPr>
          <w:rFonts w:ascii="仿宋_GB2312" w:eastAsia="仿宋_GB2312" w:hint="eastAsia"/>
          <w:color w:val="000000" w:themeColor="text1"/>
          <w:sz w:val="32"/>
          <w:szCs w:val="32"/>
        </w:rPr>
        <w:t>2.</w:t>
      </w:r>
      <w:r w:rsidR="001177E1" w:rsidRPr="00522984">
        <w:rPr>
          <w:rFonts w:ascii="仿宋_GB2312" w:eastAsia="仿宋_GB2312" w:hint="eastAsia"/>
          <w:color w:val="000000" w:themeColor="text1"/>
          <w:sz w:val="32"/>
          <w:szCs w:val="32"/>
        </w:rPr>
        <w:t>创新链</w:t>
      </w:r>
      <w:r w:rsidR="008E6390" w:rsidRPr="00522984">
        <w:rPr>
          <w:rFonts w:ascii="仿宋_GB2312" w:eastAsia="仿宋_GB2312" w:hint="eastAsia"/>
          <w:color w:val="000000" w:themeColor="text1"/>
          <w:sz w:val="32"/>
          <w:szCs w:val="32"/>
        </w:rPr>
        <w:t>建设</w:t>
      </w:r>
    </w:p>
    <w:p w14:paraId="654B401A" w14:textId="77777777" w:rsidR="00F52924" w:rsidRPr="00B54AD8" w:rsidRDefault="00B54AD8" w:rsidP="00F52924">
      <w:pPr>
        <w:spacing w:line="580" w:lineRule="exact"/>
        <w:ind w:firstLineChars="200" w:firstLine="640"/>
        <w:rPr>
          <w:rFonts w:ascii="仿宋_GB2312" w:eastAsia="仿宋_GB2312"/>
          <w:sz w:val="32"/>
          <w:szCs w:val="32"/>
        </w:rPr>
      </w:pPr>
      <w:r w:rsidRPr="00B77132">
        <w:rPr>
          <w:rFonts w:ascii="仿宋_GB2312" w:eastAsia="仿宋_GB2312" w:hint="eastAsia"/>
          <w:sz w:val="32"/>
          <w:szCs w:val="32"/>
        </w:rPr>
        <w:t>依托</w:t>
      </w:r>
      <w:proofErr w:type="gramStart"/>
      <w:r w:rsidRPr="00B77132">
        <w:rPr>
          <w:rFonts w:ascii="仿宋_GB2312" w:eastAsia="仿宋_GB2312" w:hint="eastAsia"/>
          <w:sz w:val="32"/>
          <w:szCs w:val="32"/>
        </w:rPr>
        <w:t>产业链</w:t>
      </w:r>
      <w:r>
        <w:rPr>
          <w:rFonts w:ascii="仿宋_GB2312" w:eastAsia="仿宋_GB2312" w:hint="eastAsia"/>
          <w:sz w:val="32"/>
          <w:szCs w:val="32"/>
        </w:rPr>
        <w:t>各环节</w:t>
      </w:r>
      <w:proofErr w:type="gramEnd"/>
      <w:r w:rsidRPr="00B77132">
        <w:rPr>
          <w:rFonts w:ascii="仿宋_GB2312" w:eastAsia="仿宋_GB2312" w:hint="eastAsia"/>
          <w:sz w:val="32"/>
          <w:szCs w:val="32"/>
        </w:rPr>
        <w:t>重点企业，</w:t>
      </w:r>
      <w:r w:rsidRPr="00F47C8E">
        <w:rPr>
          <w:rFonts w:ascii="仿宋_GB2312" w:eastAsia="仿宋_GB2312" w:hint="eastAsia"/>
          <w:sz w:val="32"/>
          <w:szCs w:val="32"/>
        </w:rPr>
        <w:t>重点开展</w:t>
      </w:r>
      <w:r w:rsidRPr="00B54AD8">
        <w:rPr>
          <w:rFonts w:ascii="仿宋_GB2312" w:eastAsia="仿宋_GB2312" w:hint="eastAsia"/>
          <w:sz w:val="32"/>
          <w:szCs w:val="32"/>
        </w:rPr>
        <w:t>苯乙烯、异戊二烯、丁二烯等主要原材料</w:t>
      </w:r>
      <w:r>
        <w:rPr>
          <w:rFonts w:ascii="仿宋_GB2312" w:eastAsia="仿宋_GB2312" w:hint="eastAsia"/>
          <w:sz w:val="32"/>
          <w:szCs w:val="32"/>
        </w:rPr>
        <w:t>的提纯制备，各类高性能催化剂、分散剂的制备，</w:t>
      </w:r>
      <w:r w:rsidRPr="00B54AD8">
        <w:rPr>
          <w:rFonts w:ascii="仿宋_GB2312" w:eastAsia="仿宋_GB2312" w:hint="eastAsia"/>
          <w:sz w:val="32"/>
          <w:szCs w:val="32"/>
        </w:rPr>
        <w:t>热塑性弹性体</w:t>
      </w:r>
      <w:r>
        <w:rPr>
          <w:rFonts w:ascii="仿宋_GB2312" w:eastAsia="仿宋_GB2312" w:hint="eastAsia"/>
          <w:sz w:val="32"/>
          <w:szCs w:val="32"/>
        </w:rPr>
        <w:t>配方设计、制备工艺及</w:t>
      </w:r>
      <w:r w:rsidR="00F52924">
        <w:rPr>
          <w:rFonts w:ascii="仿宋_GB2312" w:eastAsia="仿宋_GB2312" w:hint="eastAsia"/>
          <w:sz w:val="32"/>
          <w:szCs w:val="32"/>
        </w:rPr>
        <w:t>检测，</w:t>
      </w:r>
      <w:r w:rsidR="00F52924" w:rsidRPr="00F52924">
        <w:rPr>
          <w:rFonts w:ascii="仿宋_GB2312" w:eastAsia="仿宋_GB2312" w:hint="eastAsia"/>
          <w:sz w:val="32"/>
          <w:szCs w:val="32"/>
        </w:rPr>
        <w:t>密封条多复合共挤</w:t>
      </w:r>
      <w:r w:rsidR="00F52924">
        <w:rPr>
          <w:rFonts w:ascii="仿宋_GB2312" w:eastAsia="仿宋_GB2312" w:hint="eastAsia"/>
          <w:sz w:val="32"/>
          <w:szCs w:val="32"/>
        </w:rPr>
        <w:t>装备、</w:t>
      </w:r>
      <w:r w:rsidR="00F52924" w:rsidRPr="00F52924">
        <w:rPr>
          <w:rFonts w:ascii="仿宋_GB2312" w:eastAsia="仿宋_GB2312" w:hint="eastAsia"/>
          <w:sz w:val="32"/>
          <w:szCs w:val="32"/>
        </w:rPr>
        <w:t>热塑性弹性体产品生产线</w:t>
      </w:r>
      <w:r w:rsidR="00F52924">
        <w:rPr>
          <w:rFonts w:ascii="仿宋_GB2312" w:eastAsia="仿宋_GB2312" w:hint="eastAsia"/>
          <w:sz w:val="32"/>
          <w:szCs w:val="32"/>
        </w:rPr>
        <w:t>，</w:t>
      </w:r>
      <w:r w:rsidR="00F52924" w:rsidRPr="00F52924">
        <w:rPr>
          <w:rFonts w:ascii="仿宋_GB2312" w:eastAsia="仿宋_GB2312" w:hint="eastAsia"/>
          <w:sz w:val="32"/>
          <w:szCs w:val="32"/>
        </w:rPr>
        <w:t>热塑性弹性体</w:t>
      </w:r>
      <w:r w:rsidR="00F52924">
        <w:rPr>
          <w:rFonts w:ascii="仿宋_GB2312" w:eastAsia="仿宋_GB2312" w:hint="eastAsia"/>
          <w:sz w:val="32"/>
          <w:szCs w:val="32"/>
        </w:rPr>
        <w:t>、</w:t>
      </w:r>
      <w:r w:rsidR="00F52924" w:rsidRPr="00F52924">
        <w:rPr>
          <w:rFonts w:ascii="仿宋_GB2312" w:eastAsia="仿宋_GB2312" w:hint="eastAsia"/>
          <w:sz w:val="32"/>
          <w:szCs w:val="32"/>
        </w:rPr>
        <w:t>耐高温低蠕变发动机悬置橡胶产业化应用</w:t>
      </w:r>
      <w:r w:rsidR="00F52924">
        <w:rPr>
          <w:rFonts w:ascii="仿宋_GB2312" w:eastAsia="仿宋_GB2312" w:hint="eastAsia"/>
          <w:sz w:val="32"/>
          <w:szCs w:val="32"/>
        </w:rPr>
        <w:t>等</w:t>
      </w:r>
      <w:r w:rsidR="00F52924" w:rsidRPr="00F47C8E">
        <w:rPr>
          <w:rFonts w:ascii="仿宋_GB2312" w:eastAsia="仿宋_GB2312" w:hint="eastAsia"/>
          <w:sz w:val="32"/>
          <w:szCs w:val="32"/>
        </w:rPr>
        <w:t>技术研发</w:t>
      </w:r>
      <w:r w:rsidR="00F52924">
        <w:rPr>
          <w:rFonts w:ascii="仿宋_GB2312" w:eastAsia="仿宋_GB2312" w:hint="eastAsia"/>
          <w:sz w:val="32"/>
          <w:szCs w:val="32"/>
        </w:rPr>
        <w:t>，</w:t>
      </w:r>
      <w:r w:rsidR="00F52924" w:rsidRPr="00B77132">
        <w:rPr>
          <w:rFonts w:ascii="仿宋_GB2312" w:eastAsia="仿宋_GB2312" w:hint="eastAsia"/>
          <w:sz w:val="32"/>
          <w:szCs w:val="32"/>
        </w:rPr>
        <w:t>实现关键技术和工艺的创新与突破。</w:t>
      </w:r>
    </w:p>
    <w:p w14:paraId="24AF9C87" w14:textId="4EF08674" w:rsidR="001177E1" w:rsidRPr="00522984" w:rsidRDefault="001177E1" w:rsidP="001177E1">
      <w:pPr>
        <w:spacing w:line="360" w:lineRule="auto"/>
        <w:jc w:val="center"/>
        <w:rPr>
          <w:rFonts w:ascii="仿宋_GB2312" w:eastAsia="仿宋_GB2312"/>
          <w:color w:val="000000" w:themeColor="text1"/>
          <w:sz w:val="32"/>
          <w:szCs w:val="32"/>
        </w:rPr>
      </w:pPr>
      <w:r w:rsidRPr="00522984">
        <w:rPr>
          <w:rFonts w:ascii="仿宋_GB2312" w:eastAsia="仿宋_GB2312" w:hint="eastAsia"/>
          <w:color w:val="000000" w:themeColor="text1"/>
          <w:sz w:val="24"/>
          <w:szCs w:val="24"/>
        </w:rPr>
        <w:t>专栏</w:t>
      </w:r>
      <w:r w:rsidR="001A7E7D" w:rsidRPr="00522984">
        <w:rPr>
          <w:rFonts w:ascii="仿宋_GB2312" w:eastAsia="仿宋_GB2312" w:hint="eastAsia"/>
          <w:color w:val="000000" w:themeColor="text1"/>
          <w:sz w:val="24"/>
          <w:szCs w:val="24"/>
        </w:rPr>
        <w:t>9</w:t>
      </w:r>
      <w:r w:rsidR="002628D8" w:rsidRPr="00522984">
        <w:rPr>
          <w:rFonts w:ascii="仿宋_GB2312" w:eastAsia="仿宋_GB2312" w:hint="eastAsia"/>
          <w:color w:val="000000" w:themeColor="text1"/>
          <w:sz w:val="24"/>
          <w:szCs w:val="24"/>
        </w:rPr>
        <w:t>.</w:t>
      </w:r>
      <w:r w:rsidR="001C5FDA" w:rsidRPr="00522984">
        <w:rPr>
          <w:rFonts w:ascii="仿宋_GB2312" w:eastAsia="仿宋_GB2312"/>
          <w:color w:val="000000" w:themeColor="text1"/>
          <w:sz w:val="24"/>
          <w:szCs w:val="24"/>
        </w:rPr>
        <w:t>2</w:t>
      </w:r>
      <w:r w:rsidRPr="00522984">
        <w:rPr>
          <w:rFonts w:ascii="仿宋_GB2312" w:eastAsia="仿宋_GB2312" w:hint="eastAsia"/>
          <w:color w:val="000000" w:themeColor="text1"/>
          <w:sz w:val="24"/>
          <w:szCs w:val="24"/>
        </w:rPr>
        <w:t xml:space="preserve">  </w:t>
      </w:r>
      <w:r w:rsidR="001A7E7D" w:rsidRPr="00522984">
        <w:rPr>
          <w:rFonts w:ascii="仿宋_GB2312" w:eastAsia="仿宋_GB2312" w:hint="eastAsia"/>
          <w:color w:val="000000" w:themeColor="text1"/>
          <w:sz w:val="24"/>
          <w:szCs w:val="24"/>
        </w:rPr>
        <w:t>高性能合成橡胶</w:t>
      </w:r>
      <w:r w:rsidR="00E642C9">
        <w:rPr>
          <w:rFonts w:ascii="仿宋_GB2312" w:eastAsia="仿宋_GB2312" w:hint="eastAsia"/>
          <w:color w:val="000000" w:themeColor="text1"/>
          <w:sz w:val="24"/>
          <w:szCs w:val="24"/>
        </w:rPr>
        <w:t>创</w:t>
      </w:r>
      <w:r w:rsidR="00A3151D" w:rsidRPr="00522984">
        <w:rPr>
          <w:rFonts w:ascii="仿宋_GB2312" w:eastAsia="仿宋_GB2312" w:hint="eastAsia"/>
          <w:color w:val="000000" w:themeColor="text1"/>
          <w:sz w:val="24"/>
          <w:szCs w:val="24"/>
        </w:rPr>
        <w:t>新</w:t>
      </w:r>
      <w:proofErr w:type="gramStart"/>
      <w:r w:rsidR="00A3151D" w:rsidRPr="00522984">
        <w:rPr>
          <w:rFonts w:ascii="仿宋_GB2312" w:eastAsia="仿宋_GB2312" w:hint="eastAsia"/>
          <w:color w:val="000000" w:themeColor="text1"/>
          <w:sz w:val="24"/>
          <w:szCs w:val="24"/>
        </w:rPr>
        <w:t>链</w:t>
      </w:r>
      <w:r w:rsidR="00CD4D83" w:rsidRPr="00522984">
        <w:rPr>
          <w:rFonts w:ascii="仿宋_GB2312" w:eastAsia="仿宋_GB2312" w:hint="eastAsia"/>
          <w:color w:val="000000" w:themeColor="text1"/>
          <w:sz w:val="24"/>
          <w:szCs w:val="24"/>
        </w:rPr>
        <w:t>关键</w:t>
      </w:r>
      <w:proofErr w:type="gramEnd"/>
      <w:r w:rsidR="00CD4D83" w:rsidRPr="00522984">
        <w:rPr>
          <w:rFonts w:ascii="仿宋_GB2312" w:eastAsia="仿宋_GB2312"/>
          <w:color w:val="000000" w:themeColor="text1"/>
          <w:sz w:val="24"/>
          <w:szCs w:val="24"/>
        </w:rPr>
        <w:t>环节</w:t>
      </w:r>
      <w:r w:rsidR="00CD4D83" w:rsidRPr="00522984">
        <w:rPr>
          <w:rFonts w:ascii="仿宋_GB2312" w:eastAsia="仿宋_GB2312" w:hint="eastAsia"/>
          <w:color w:val="000000" w:themeColor="text1"/>
          <w:sz w:val="24"/>
          <w:szCs w:val="24"/>
        </w:rPr>
        <w:t>、</w:t>
      </w:r>
      <w:r w:rsidR="00CD4D83" w:rsidRPr="00522984">
        <w:rPr>
          <w:rFonts w:ascii="仿宋_GB2312" w:eastAsia="仿宋_GB2312"/>
          <w:color w:val="000000" w:themeColor="text1"/>
          <w:sz w:val="24"/>
          <w:szCs w:val="24"/>
        </w:rPr>
        <w:t>任务及目标</w:t>
      </w:r>
    </w:p>
    <w:tbl>
      <w:tblPr>
        <w:tblStyle w:val="a7"/>
        <w:tblW w:w="5000" w:type="pct"/>
        <w:tblLayout w:type="fixed"/>
        <w:tblLook w:val="04A0" w:firstRow="1" w:lastRow="0" w:firstColumn="1" w:lastColumn="0" w:noHBand="0" w:noVBand="1"/>
      </w:tblPr>
      <w:tblGrid>
        <w:gridCol w:w="719"/>
        <w:gridCol w:w="1310"/>
        <w:gridCol w:w="3780"/>
        <w:gridCol w:w="3251"/>
      </w:tblGrid>
      <w:tr w:rsidR="00E367B4" w:rsidRPr="00522984" w14:paraId="1F7536AA" w14:textId="77777777" w:rsidTr="00E367B4">
        <w:trPr>
          <w:trHeight w:val="497"/>
        </w:trPr>
        <w:tc>
          <w:tcPr>
            <w:tcW w:w="397" w:type="pct"/>
            <w:vAlign w:val="center"/>
          </w:tcPr>
          <w:p w14:paraId="0014B92B" w14:textId="77777777" w:rsidR="001177E1" w:rsidRPr="00522984" w:rsidRDefault="001177E1" w:rsidP="00AD0D9E">
            <w:pPr>
              <w:adjustRightInd w:val="0"/>
              <w:snapToGrid w:val="0"/>
              <w:jc w:val="center"/>
              <w:rPr>
                <w:rFonts w:ascii="Times New Roman" w:eastAsia="仿宋_GB2312" w:hAnsi="Times New Roman" w:cs="Times New Roman"/>
                <w:color w:val="000000" w:themeColor="text1"/>
                <w:sz w:val="24"/>
                <w:szCs w:val="24"/>
              </w:rPr>
            </w:pPr>
            <w:r w:rsidRPr="00522984">
              <w:rPr>
                <w:rFonts w:ascii="Times New Roman" w:eastAsia="仿宋_GB2312" w:hAnsi="Times New Roman" w:cs="Times New Roman"/>
                <w:color w:val="000000" w:themeColor="text1"/>
                <w:sz w:val="24"/>
                <w:szCs w:val="24"/>
              </w:rPr>
              <w:t>类别</w:t>
            </w:r>
          </w:p>
        </w:tc>
        <w:tc>
          <w:tcPr>
            <w:tcW w:w="723" w:type="pct"/>
            <w:vAlign w:val="center"/>
          </w:tcPr>
          <w:p w14:paraId="36105D18" w14:textId="77777777" w:rsidR="001177E1" w:rsidRPr="00522984" w:rsidRDefault="00A3151D" w:rsidP="00AD0D9E">
            <w:pPr>
              <w:adjustRightInd w:val="0"/>
              <w:snapToGrid w:val="0"/>
              <w:jc w:val="center"/>
              <w:rPr>
                <w:rFonts w:ascii="Times New Roman" w:eastAsia="仿宋_GB2312" w:hAnsi="Times New Roman" w:cs="Times New Roman"/>
                <w:color w:val="000000" w:themeColor="text1"/>
                <w:sz w:val="24"/>
                <w:szCs w:val="24"/>
              </w:rPr>
            </w:pPr>
            <w:r w:rsidRPr="00522984">
              <w:rPr>
                <w:rFonts w:ascii="Times New Roman" w:eastAsia="仿宋_GB2312" w:hAnsi="Times New Roman" w:cs="Times New Roman" w:hint="eastAsia"/>
                <w:color w:val="000000" w:themeColor="text1"/>
                <w:sz w:val="24"/>
                <w:szCs w:val="24"/>
              </w:rPr>
              <w:t>关键环节</w:t>
            </w:r>
          </w:p>
        </w:tc>
        <w:tc>
          <w:tcPr>
            <w:tcW w:w="2086" w:type="pct"/>
            <w:vAlign w:val="center"/>
          </w:tcPr>
          <w:p w14:paraId="2CD03D95" w14:textId="77777777" w:rsidR="001177E1" w:rsidRPr="00522984" w:rsidRDefault="00A3151D" w:rsidP="00AD0D9E">
            <w:pPr>
              <w:adjustRightInd w:val="0"/>
              <w:snapToGrid w:val="0"/>
              <w:jc w:val="center"/>
              <w:rPr>
                <w:rFonts w:ascii="Times New Roman" w:eastAsia="仿宋_GB2312" w:hAnsi="Times New Roman" w:cs="Times New Roman"/>
                <w:color w:val="000000" w:themeColor="text1"/>
                <w:sz w:val="24"/>
                <w:szCs w:val="24"/>
              </w:rPr>
            </w:pPr>
            <w:r w:rsidRPr="00522984">
              <w:rPr>
                <w:rFonts w:ascii="Times New Roman" w:eastAsia="仿宋_GB2312" w:hAnsi="Times New Roman" w:cs="Times New Roman" w:hint="eastAsia"/>
                <w:color w:val="000000" w:themeColor="text1"/>
                <w:sz w:val="24"/>
                <w:szCs w:val="24"/>
              </w:rPr>
              <w:t>任务描述</w:t>
            </w:r>
          </w:p>
        </w:tc>
        <w:tc>
          <w:tcPr>
            <w:tcW w:w="1794" w:type="pct"/>
            <w:vAlign w:val="center"/>
          </w:tcPr>
          <w:p w14:paraId="4BD758C4" w14:textId="77777777" w:rsidR="001177E1" w:rsidRPr="00522984" w:rsidRDefault="00A3151D" w:rsidP="00AD0D9E">
            <w:pPr>
              <w:adjustRightInd w:val="0"/>
              <w:snapToGrid w:val="0"/>
              <w:jc w:val="center"/>
              <w:rPr>
                <w:rFonts w:ascii="Times New Roman" w:eastAsia="仿宋_GB2312" w:hAnsi="Times New Roman" w:cs="Times New Roman"/>
                <w:color w:val="000000" w:themeColor="text1"/>
                <w:sz w:val="24"/>
                <w:szCs w:val="24"/>
              </w:rPr>
            </w:pPr>
            <w:r w:rsidRPr="00522984">
              <w:rPr>
                <w:rFonts w:ascii="Times New Roman" w:eastAsia="仿宋_GB2312" w:hAnsi="Times New Roman" w:cs="Times New Roman" w:hint="eastAsia"/>
                <w:color w:val="000000" w:themeColor="text1"/>
                <w:sz w:val="24"/>
                <w:szCs w:val="24"/>
              </w:rPr>
              <w:t>具体目标</w:t>
            </w:r>
          </w:p>
        </w:tc>
      </w:tr>
      <w:tr w:rsidR="00E367B4" w:rsidRPr="00522984" w14:paraId="7793B6B3" w14:textId="77777777" w:rsidTr="00E367B4">
        <w:trPr>
          <w:trHeight w:val="1159"/>
        </w:trPr>
        <w:tc>
          <w:tcPr>
            <w:tcW w:w="397" w:type="pct"/>
            <w:vMerge w:val="restart"/>
            <w:vAlign w:val="center"/>
          </w:tcPr>
          <w:p w14:paraId="6EBEDAF7" w14:textId="77777777" w:rsidR="00D80E69" w:rsidRPr="00522984" w:rsidRDefault="00D80E69" w:rsidP="00D80E69">
            <w:pPr>
              <w:adjustRightInd w:val="0"/>
              <w:snapToGrid w:val="0"/>
              <w:spacing w:line="300" w:lineRule="auto"/>
              <w:jc w:val="center"/>
              <w:rPr>
                <w:rFonts w:ascii="Times New Roman" w:eastAsia="仿宋_GB2312" w:hAnsi="Times New Roman" w:cs="Times New Roman"/>
                <w:color w:val="000000" w:themeColor="text1"/>
                <w:szCs w:val="21"/>
              </w:rPr>
            </w:pPr>
            <w:r w:rsidRPr="00522984">
              <w:rPr>
                <w:rFonts w:ascii="Times New Roman" w:eastAsia="仿宋_GB2312" w:hAnsi="Times New Roman" w:cs="Times New Roman" w:hint="eastAsia"/>
                <w:color w:val="000000" w:themeColor="text1"/>
                <w:szCs w:val="21"/>
              </w:rPr>
              <w:t>上游</w:t>
            </w:r>
            <w:r w:rsidRPr="00522984">
              <w:rPr>
                <w:rFonts w:ascii="Times New Roman" w:eastAsia="仿宋_GB2312" w:hAnsi="Times New Roman" w:cs="Times New Roman"/>
                <w:color w:val="000000" w:themeColor="text1"/>
                <w:szCs w:val="21"/>
              </w:rPr>
              <w:t>材料</w:t>
            </w:r>
          </w:p>
        </w:tc>
        <w:tc>
          <w:tcPr>
            <w:tcW w:w="723" w:type="pct"/>
            <w:vAlign w:val="center"/>
          </w:tcPr>
          <w:p w14:paraId="2AE33350" w14:textId="778802D6" w:rsidR="00D80E69" w:rsidRPr="00D80E69" w:rsidRDefault="00D80E69" w:rsidP="00E0550B">
            <w:pPr>
              <w:adjustRightInd w:val="0"/>
              <w:snapToGrid w:val="0"/>
              <w:spacing w:line="300" w:lineRule="auto"/>
              <w:jc w:val="left"/>
              <w:rPr>
                <w:rFonts w:ascii="Times New Roman" w:eastAsia="仿宋_GB2312" w:hAnsi="Times New Roman" w:cs="Times New Roman"/>
                <w:szCs w:val="21"/>
              </w:rPr>
            </w:pPr>
            <w:r w:rsidRPr="00D80E69">
              <w:rPr>
                <w:rFonts w:ascii="Times New Roman" w:eastAsia="仿宋_GB2312" w:hAnsi="Times New Roman" w:cs="Times New Roman" w:hint="eastAsia"/>
                <w:szCs w:val="21"/>
              </w:rPr>
              <w:t>苯乙烯、异戊二烯、丁二烯</w:t>
            </w:r>
            <w:r>
              <w:rPr>
                <w:rFonts w:ascii="Times New Roman" w:eastAsia="仿宋_GB2312" w:hAnsi="Times New Roman" w:cs="Times New Roman" w:hint="eastAsia"/>
                <w:szCs w:val="21"/>
              </w:rPr>
              <w:t>等</w:t>
            </w:r>
            <w:r w:rsidRPr="00D80E69">
              <w:rPr>
                <w:rFonts w:ascii="Times New Roman" w:eastAsia="仿宋_GB2312" w:hAnsi="Times New Roman" w:cs="Times New Roman" w:hint="eastAsia"/>
                <w:szCs w:val="21"/>
              </w:rPr>
              <w:t>主要原材料</w:t>
            </w:r>
          </w:p>
        </w:tc>
        <w:tc>
          <w:tcPr>
            <w:tcW w:w="2086" w:type="pct"/>
          </w:tcPr>
          <w:p w14:paraId="15BBDE5B" w14:textId="0862C05C" w:rsidR="00D80E69" w:rsidRPr="00D80E69" w:rsidRDefault="00D80E69" w:rsidP="00D80E69">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重点</w:t>
            </w:r>
            <w:r w:rsidRPr="00D80E69">
              <w:rPr>
                <w:rFonts w:ascii="Times New Roman" w:eastAsia="仿宋_GB2312" w:hAnsi="Times New Roman" w:cs="Times New Roman" w:hint="eastAsia"/>
                <w:szCs w:val="21"/>
              </w:rPr>
              <w:t>研究</w:t>
            </w:r>
            <w:r>
              <w:rPr>
                <w:rFonts w:ascii="Times New Roman" w:eastAsia="仿宋_GB2312" w:hAnsi="Times New Roman" w:cs="Times New Roman" w:hint="eastAsia"/>
                <w:szCs w:val="21"/>
              </w:rPr>
              <w:t>合成橡胶</w:t>
            </w:r>
            <w:r w:rsidRPr="00D80E69">
              <w:rPr>
                <w:rFonts w:ascii="Times New Roman" w:eastAsia="仿宋_GB2312" w:hAnsi="Times New Roman" w:cs="Times New Roman" w:hint="eastAsia"/>
                <w:szCs w:val="21"/>
              </w:rPr>
              <w:t>主要原材料的精制提纯技术。</w:t>
            </w:r>
          </w:p>
        </w:tc>
        <w:tc>
          <w:tcPr>
            <w:tcW w:w="1794" w:type="pct"/>
          </w:tcPr>
          <w:p w14:paraId="1D2A372F" w14:textId="218C0434" w:rsidR="00D80E69" w:rsidRPr="00D80E69" w:rsidRDefault="00E66EBB" w:rsidP="00D80E69">
            <w:pPr>
              <w:adjustRightInd w:val="0"/>
              <w:snapToGrid w:val="0"/>
              <w:spacing w:line="300" w:lineRule="auto"/>
              <w:rPr>
                <w:rFonts w:ascii="Times New Roman" w:eastAsia="仿宋_GB2312" w:hAnsi="Times New Roman" w:cs="Times New Roman"/>
                <w:szCs w:val="21"/>
              </w:rPr>
            </w:pPr>
            <w:r w:rsidRPr="00D80E69">
              <w:rPr>
                <w:rFonts w:ascii="Times New Roman" w:eastAsia="仿宋_GB2312" w:hAnsi="Times New Roman" w:cs="Times New Roman" w:hint="eastAsia"/>
                <w:szCs w:val="21"/>
              </w:rPr>
              <w:t>满足聚合</w:t>
            </w:r>
            <w:proofErr w:type="gramStart"/>
            <w:r w:rsidRPr="00D80E69">
              <w:rPr>
                <w:rFonts w:ascii="Times New Roman" w:eastAsia="仿宋_GB2312" w:hAnsi="Times New Roman" w:cs="Times New Roman" w:hint="eastAsia"/>
                <w:szCs w:val="21"/>
              </w:rPr>
              <w:t>级原料</w:t>
            </w:r>
            <w:proofErr w:type="gramEnd"/>
            <w:r w:rsidRPr="00D80E69">
              <w:rPr>
                <w:rFonts w:ascii="Times New Roman" w:eastAsia="仿宋_GB2312" w:hAnsi="Times New Roman" w:cs="Times New Roman" w:hint="eastAsia"/>
                <w:szCs w:val="21"/>
              </w:rPr>
              <w:t>要求。苯乙烯纯度≥</w:t>
            </w:r>
            <w:r w:rsidRPr="00D80E69">
              <w:rPr>
                <w:rFonts w:ascii="Times New Roman" w:eastAsia="仿宋_GB2312" w:hAnsi="Times New Roman" w:cs="Times New Roman" w:hint="eastAsia"/>
                <w:szCs w:val="21"/>
              </w:rPr>
              <w:t>99.5%</w:t>
            </w:r>
            <w:r>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水值：＜</w:t>
            </w:r>
            <w:r w:rsidRPr="00D80E69">
              <w:rPr>
                <w:rFonts w:ascii="Times New Roman" w:eastAsia="仿宋_GB2312" w:hAnsi="Times New Roman" w:cs="Times New Roman" w:hint="eastAsia"/>
                <w:szCs w:val="21"/>
              </w:rPr>
              <w:t>20ppm</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TBC</w:t>
            </w:r>
            <w:r w:rsidRPr="00D80E69">
              <w:rPr>
                <w:rFonts w:ascii="Times New Roman" w:eastAsia="仿宋_GB2312" w:hAnsi="Times New Roman" w:cs="Times New Roman" w:hint="eastAsia"/>
                <w:szCs w:val="21"/>
              </w:rPr>
              <w:t>含量＜</w:t>
            </w:r>
            <w:r w:rsidRPr="00D80E69">
              <w:rPr>
                <w:rFonts w:ascii="Times New Roman" w:eastAsia="仿宋_GB2312" w:hAnsi="Times New Roman" w:cs="Times New Roman" w:hint="eastAsia"/>
                <w:szCs w:val="21"/>
              </w:rPr>
              <w:t>1ppm</w:t>
            </w:r>
            <w:r w:rsidRPr="00D80E69">
              <w:rPr>
                <w:rFonts w:ascii="Times New Roman" w:eastAsia="仿宋_GB2312" w:hAnsi="Times New Roman" w:cs="Times New Roman" w:hint="eastAsia"/>
                <w:szCs w:val="21"/>
              </w:rPr>
              <w:t>；异戊二烯纯度≥</w:t>
            </w:r>
            <w:r w:rsidRPr="00D80E69">
              <w:rPr>
                <w:rFonts w:ascii="Times New Roman" w:eastAsia="仿宋_GB2312" w:hAnsi="Times New Roman" w:cs="Times New Roman" w:hint="eastAsia"/>
                <w:szCs w:val="21"/>
              </w:rPr>
              <w:t>99.</w:t>
            </w:r>
            <w:r>
              <w:rPr>
                <w:rFonts w:ascii="Times New Roman" w:eastAsia="仿宋_GB2312" w:hAnsi="Times New Roman" w:cs="Times New Roman" w:hint="eastAsia"/>
                <w:szCs w:val="21"/>
              </w:rPr>
              <w:t>3</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w:t>
            </w:r>
            <w:r>
              <w:rPr>
                <w:rFonts w:ascii="Times New Roman" w:eastAsia="仿宋_GB2312" w:hAnsi="Times New Roman" w:cs="Times New Roman" w:hint="eastAsia"/>
                <w:szCs w:val="21"/>
              </w:rPr>
              <w:t>CPD</w:t>
            </w:r>
            <w:r w:rsidRPr="00D80E69">
              <w:rPr>
                <w:rFonts w:ascii="Times New Roman" w:eastAsia="仿宋_GB2312" w:hAnsi="Times New Roman" w:cs="Times New Roman" w:hint="eastAsia"/>
                <w:szCs w:val="21"/>
              </w:rPr>
              <w:t>＜</w:t>
            </w:r>
            <w:r>
              <w:rPr>
                <w:rFonts w:ascii="Times New Roman" w:eastAsia="仿宋_GB2312" w:hAnsi="Times New Roman" w:cs="Times New Roman" w:hint="eastAsia"/>
                <w:szCs w:val="21"/>
              </w:rPr>
              <w:t>5ppm</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丁</w:t>
            </w:r>
            <w:proofErr w:type="gramStart"/>
            <w:r>
              <w:rPr>
                <w:rFonts w:ascii="Times New Roman" w:eastAsia="仿宋_GB2312" w:hAnsi="Times New Roman" w:cs="Times New Roman" w:hint="eastAsia"/>
                <w:szCs w:val="21"/>
              </w:rPr>
              <w:t>炔</w:t>
            </w:r>
            <w:proofErr w:type="gramEnd"/>
            <w:r w:rsidRPr="00D80E69">
              <w:rPr>
                <w:rFonts w:ascii="Times New Roman" w:eastAsia="仿宋_GB2312" w:hAnsi="Times New Roman" w:cs="Times New Roman" w:hint="eastAsia"/>
                <w:szCs w:val="21"/>
              </w:rPr>
              <w:t>＜</w:t>
            </w:r>
            <w:r>
              <w:rPr>
                <w:rFonts w:ascii="Times New Roman" w:eastAsia="仿宋_GB2312" w:hAnsi="Times New Roman" w:cs="Times New Roman" w:hint="eastAsia"/>
                <w:szCs w:val="21"/>
              </w:rPr>
              <w:t>10ppm</w:t>
            </w:r>
            <w:r>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水值＜</w:t>
            </w:r>
            <w:r w:rsidRPr="00D80E69">
              <w:rPr>
                <w:rFonts w:ascii="Times New Roman" w:eastAsia="仿宋_GB2312" w:hAnsi="Times New Roman" w:cs="Times New Roman" w:hint="eastAsia"/>
                <w:szCs w:val="21"/>
              </w:rPr>
              <w:t>25ppm</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TBC</w:t>
            </w:r>
            <w:r w:rsidRPr="00D80E69">
              <w:rPr>
                <w:rFonts w:ascii="Times New Roman" w:eastAsia="仿宋_GB2312" w:hAnsi="Times New Roman" w:cs="Times New Roman" w:hint="eastAsia"/>
                <w:szCs w:val="21"/>
              </w:rPr>
              <w:t>含量＜</w:t>
            </w:r>
            <w:r w:rsidRPr="00D80E69">
              <w:rPr>
                <w:rFonts w:ascii="Times New Roman" w:eastAsia="仿宋_GB2312" w:hAnsi="Times New Roman" w:cs="Times New Roman" w:hint="eastAsia"/>
                <w:szCs w:val="21"/>
              </w:rPr>
              <w:t>10ppm</w:t>
            </w:r>
            <w:r w:rsidRPr="00D80E69">
              <w:rPr>
                <w:rFonts w:ascii="Times New Roman" w:eastAsia="仿宋_GB2312" w:hAnsi="Times New Roman" w:cs="Times New Roman" w:hint="eastAsia"/>
                <w:szCs w:val="21"/>
              </w:rPr>
              <w:t>；丁二烯纯度≥</w:t>
            </w:r>
            <w:r w:rsidRPr="00D80E69">
              <w:rPr>
                <w:rFonts w:ascii="Times New Roman" w:eastAsia="仿宋_GB2312" w:hAnsi="Times New Roman" w:cs="Times New Roman" w:hint="eastAsia"/>
                <w:szCs w:val="21"/>
              </w:rPr>
              <w:t>99.8%</w:t>
            </w:r>
            <w:r w:rsidRPr="00D80E69">
              <w:rPr>
                <w:rFonts w:ascii="Times New Roman" w:eastAsia="仿宋_GB2312" w:hAnsi="Times New Roman" w:cs="Times New Roman" w:hint="eastAsia"/>
                <w:szCs w:val="21"/>
              </w:rPr>
              <w:t>，</w:t>
            </w:r>
            <w:proofErr w:type="gramStart"/>
            <w:r w:rsidRPr="00D80E69">
              <w:rPr>
                <w:rFonts w:ascii="Times New Roman" w:eastAsia="仿宋_GB2312" w:hAnsi="Times New Roman" w:cs="Times New Roman" w:hint="eastAsia"/>
                <w:szCs w:val="21"/>
              </w:rPr>
              <w:t>水值</w:t>
            </w:r>
            <w:proofErr w:type="gramEnd"/>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25ppm</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TBC</w:t>
            </w:r>
            <w:r w:rsidRPr="00D80E69">
              <w:rPr>
                <w:rFonts w:ascii="Times New Roman" w:eastAsia="仿宋_GB2312" w:hAnsi="Times New Roman" w:cs="Times New Roman" w:hint="eastAsia"/>
                <w:szCs w:val="21"/>
              </w:rPr>
              <w:t>含量≤</w:t>
            </w:r>
            <w:r w:rsidRPr="00D80E69">
              <w:rPr>
                <w:rFonts w:ascii="Times New Roman" w:eastAsia="仿宋_GB2312" w:hAnsi="Times New Roman" w:cs="Times New Roman" w:hint="eastAsia"/>
                <w:szCs w:val="21"/>
              </w:rPr>
              <w:lastRenderedPageBreak/>
              <w:t>10ppm</w:t>
            </w:r>
            <w:r w:rsidRPr="00D80E69">
              <w:rPr>
                <w:rFonts w:ascii="Times New Roman" w:eastAsia="仿宋_GB2312" w:hAnsi="Times New Roman" w:cs="Times New Roman" w:hint="eastAsia"/>
                <w:szCs w:val="21"/>
              </w:rPr>
              <w:t>。</w:t>
            </w:r>
          </w:p>
        </w:tc>
      </w:tr>
      <w:tr w:rsidR="00E367B4" w:rsidRPr="00522984" w14:paraId="50ED1C7C" w14:textId="77777777" w:rsidTr="00E367B4">
        <w:trPr>
          <w:trHeight w:val="1159"/>
        </w:trPr>
        <w:tc>
          <w:tcPr>
            <w:tcW w:w="397" w:type="pct"/>
            <w:vMerge/>
            <w:vAlign w:val="center"/>
          </w:tcPr>
          <w:p w14:paraId="0B39F285" w14:textId="77777777" w:rsidR="00CC4703" w:rsidRPr="00522984" w:rsidRDefault="00CC4703" w:rsidP="00CC4703">
            <w:pPr>
              <w:adjustRightInd w:val="0"/>
              <w:snapToGrid w:val="0"/>
              <w:spacing w:line="300" w:lineRule="auto"/>
              <w:jc w:val="center"/>
              <w:rPr>
                <w:rFonts w:ascii="Times New Roman" w:eastAsia="仿宋_GB2312" w:hAnsi="Times New Roman" w:cs="Times New Roman"/>
                <w:color w:val="000000" w:themeColor="text1"/>
                <w:szCs w:val="21"/>
              </w:rPr>
            </w:pPr>
          </w:p>
        </w:tc>
        <w:tc>
          <w:tcPr>
            <w:tcW w:w="723" w:type="pct"/>
            <w:vAlign w:val="center"/>
          </w:tcPr>
          <w:p w14:paraId="1DD1BEF1" w14:textId="38162E2B" w:rsidR="00CC4703" w:rsidRPr="006D1512" w:rsidRDefault="00CC4703" w:rsidP="00E0550B">
            <w:pPr>
              <w:adjustRightInd w:val="0"/>
              <w:snapToGrid w:val="0"/>
              <w:spacing w:line="300" w:lineRule="auto"/>
              <w:jc w:val="left"/>
              <w:rPr>
                <w:rFonts w:ascii="Times New Roman" w:eastAsia="仿宋_GB2312" w:hAnsi="Times New Roman" w:cs="Times New Roman"/>
                <w:szCs w:val="21"/>
              </w:rPr>
            </w:pPr>
            <w:r w:rsidRPr="006D1512">
              <w:rPr>
                <w:rFonts w:ascii="Times New Roman" w:eastAsia="仿宋_GB2312" w:hAnsi="Times New Roman" w:cs="Times New Roman" w:hint="eastAsia"/>
                <w:szCs w:val="21"/>
              </w:rPr>
              <w:t>高活性</w:t>
            </w:r>
            <w:proofErr w:type="gramStart"/>
            <w:r w:rsidRPr="006D1512">
              <w:rPr>
                <w:rFonts w:ascii="Times New Roman" w:eastAsia="仿宋_GB2312" w:hAnsi="Times New Roman" w:cs="Times New Roman" w:hint="eastAsia"/>
                <w:szCs w:val="21"/>
              </w:rPr>
              <w:t>稀土钕系催化剂</w:t>
            </w:r>
            <w:proofErr w:type="gramEnd"/>
          </w:p>
          <w:p w14:paraId="49198AF8" w14:textId="40FD4B1E" w:rsidR="00CC4703" w:rsidRPr="00D80E69" w:rsidRDefault="00CC4703" w:rsidP="00BD7AC8">
            <w:pPr>
              <w:adjustRightInd w:val="0"/>
              <w:snapToGrid w:val="0"/>
              <w:spacing w:line="300" w:lineRule="auto"/>
              <w:rPr>
                <w:rFonts w:ascii="Times New Roman" w:eastAsia="仿宋_GB2312" w:hAnsi="Times New Roman" w:cs="Times New Roman"/>
                <w:szCs w:val="21"/>
              </w:rPr>
            </w:pPr>
          </w:p>
        </w:tc>
        <w:tc>
          <w:tcPr>
            <w:tcW w:w="2086" w:type="pct"/>
            <w:vAlign w:val="center"/>
          </w:tcPr>
          <w:p w14:paraId="04868AC2" w14:textId="6CAA2114" w:rsidR="00CC4703" w:rsidRPr="006D1512" w:rsidRDefault="006D1512" w:rsidP="00CC4703">
            <w:pPr>
              <w:adjustRightInd w:val="0"/>
              <w:snapToGrid w:val="0"/>
              <w:spacing w:line="300" w:lineRule="auto"/>
              <w:rPr>
                <w:rFonts w:ascii="Times New Roman" w:eastAsia="仿宋_GB2312" w:hAnsi="Times New Roman" w:cs="Times New Roman"/>
                <w:szCs w:val="21"/>
              </w:rPr>
            </w:pPr>
            <w:r w:rsidRPr="006D1512">
              <w:rPr>
                <w:rFonts w:ascii="Times New Roman" w:eastAsia="仿宋_GB2312" w:hAnsi="Times New Roman" w:cs="Times New Roman" w:hint="eastAsia"/>
                <w:szCs w:val="21"/>
              </w:rPr>
              <w:t>重点</w:t>
            </w:r>
            <w:proofErr w:type="gramStart"/>
            <w:r w:rsidRPr="006D1512">
              <w:rPr>
                <w:rFonts w:ascii="Times New Roman" w:eastAsia="仿宋_GB2312" w:hAnsi="Times New Roman" w:cs="Times New Roman" w:hint="eastAsia"/>
                <w:szCs w:val="21"/>
              </w:rPr>
              <w:t>突破高</w:t>
            </w:r>
            <w:proofErr w:type="gramEnd"/>
            <w:r w:rsidRPr="006D1512">
              <w:rPr>
                <w:rFonts w:ascii="Times New Roman" w:eastAsia="仿宋_GB2312" w:hAnsi="Times New Roman" w:cs="Times New Roman" w:hint="eastAsia"/>
                <w:szCs w:val="21"/>
              </w:rPr>
              <w:t>活性、定向选择性的络合催化剂</w:t>
            </w:r>
            <w:r w:rsidR="00CC4703" w:rsidRPr="006D1512">
              <w:rPr>
                <w:rFonts w:ascii="Times New Roman" w:eastAsia="仿宋_GB2312" w:hAnsi="Times New Roman" w:cs="Times New Roman" w:hint="eastAsia"/>
                <w:szCs w:val="21"/>
              </w:rPr>
              <w:t>技术。主要</w:t>
            </w:r>
            <w:r w:rsidRPr="006D1512">
              <w:rPr>
                <w:rFonts w:ascii="Times New Roman" w:eastAsia="仿宋_GB2312" w:hAnsi="Times New Roman" w:cs="Times New Roman" w:hint="eastAsia"/>
                <w:szCs w:val="21"/>
              </w:rPr>
              <w:t>研究、</w:t>
            </w:r>
            <w:r w:rsidR="00CC4703" w:rsidRPr="006D1512">
              <w:rPr>
                <w:rFonts w:ascii="Times New Roman" w:eastAsia="仿宋_GB2312" w:hAnsi="Times New Roman" w:cs="Times New Roman" w:hint="eastAsia"/>
                <w:szCs w:val="21"/>
              </w:rPr>
              <w:t>制备出活性高、消耗低、可使合成的异戊橡胶规整性更高且力学性能更接近天然橡胶的新型催化剂。</w:t>
            </w:r>
          </w:p>
          <w:p w14:paraId="73F51DD6" w14:textId="1080CCB6" w:rsidR="00CC4703" w:rsidRDefault="00CC4703" w:rsidP="00CC4703">
            <w:pPr>
              <w:adjustRightInd w:val="0"/>
              <w:snapToGrid w:val="0"/>
              <w:spacing w:line="300" w:lineRule="auto"/>
              <w:rPr>
                <w:rFonts w:ascii="Times New Roman" w:eastAsia="仿宋_GB2312" w:hAnsi="Times New Roman" w:cs="Times New Roman"/>
                <w:szCs w:val="21"/>
              </w:rPr>
            </w:pPr>
          </w:p>
        </w:tc>
        <w:tc>
          <w:tcPr>
            <w:tcW w:w="1794" w:type="pct"/>
            <w:vAlign w:val="center"/>
          </w:tcPr>
          <w:p w14:paraId="1D86A177" w14:textId="43157598" w:rsidR="00CC4703" w:rsidRPr="006D1512" w:rsidRDefault="00CC4703" w:rsidP="00CC4703">
            <w:pPr>
              <w:adjustRightInd w:val="0"/>
              <w:snapToGrid w:val="0"/>
              <w:spacing w:line="300" w:lineRule="auto"/>
              <w:rPr>
                <w:rFonts w:ascii="Times New Roman" w:eastAsia="仿宋_GB2312" w:hAnsi="Times New Roman" w:cs="Times New Roman"/>
                <w:szCs w:val="21"/>
              </w:rPr>
            </w:pPr>
            <w:r w:rsidRPr="006D1512">
              <w:rPr>
                <w:rFonts w:ascii="Times New Roman" w:eastAsia="仿宋_GB2312" w:hAnsi="Times New Roman" w:cs="Times New Roman" w:hint="eastAsia"/>
                <w:szCs w:val="21"/>
              </w:rPr>
              <w:t>催化剂消耗降至</w:t>
            </w:r>
            <w:r w:rsidRPr="006D1512">
              <w:rPr>
                <w:rFonts w:ascii="Times New Roman" w:eastAsia="仿宋_GB2312" w:hAnsi="Times New Roman" w:cs="Times New Roman"/>
                <w:szCs w:val="21"/>
              </w:rPr>
              <w:t>17kg/</w:t>
            </w:r>
            <w:r w:rsidR="006D1512" w:rsidRPr="006D1512">
              <w:rPr>
                <w:rFonts w:ascii="Times New Roman" w:eastAsia="仿宋_GB2312" w:hAnsi="Times New Roman" w:cs="Times New Roman" w:hint="eastAsia"/>
                <w:szCs w:val="21"/>
              </w:rPr>
              <w:t>吨橡胶以下；催化剂制备温度可由零下提升至室温，降低配制难度；</w:t>
            </w:r>
            <w:r w:rsidRPr="006D1512">
              <w:rPr>
                <w:rFonts w:ascii="Times New Roman" w:eastAsia="仿宋_GB2312" w:hAnsi="Times New Roman" w:cs="Times New Roman" w:hint="eastAsia"/>
                <w:szCs w:val="21"/>
              </w:rPr>
              <w:t>由新型催化剂聚合得到的异戊橡胶产品顺式含量达到</w:t>
            </w:r>
            <w:r w:rsidRPr="006D1512">
              <w:rPr>
                <w:rFonts w:ascii="Times New Roman" w:eastAsia="仿宋_GB2312" w:hAnsi="Times New Roman" w:cs="Times New Roman"/>
                <w:szCs w:val="21"/>
              </w:rPr>
              <w:t>98.5%</w:t>
            </w:r>
            <w:r w:rsidRPr="006D1512">
              <w:rPr>
                <w:rFonts w:ascii="Times New Roman" w:eastAsia="仿宋_GB2312" w:hAnsi="Times New Roman" w:cs="Times New Roman" w:hint="eastAsia"/>
                <w:szCs w:val="21"/>
              </w:rPr>
              <w:t>以上，拉伸强度可达</w:t>
            </w:r>
            <w:r w:rsidRPr="006D1512">
              <w:rPr>
                <w:rFonts w:ascii="Times New Roman" w:eastAsia="仿宋_GB2312" w:hAnsi="Times New Roman" w:cs="Times New Roman"/>
                <w:szCs w:val="21"/>
              </w:rPr>
              <w:t>32.5MPa</w:t>
            </w:r>
            <w:r w:rsidRPr="006D1512">
              <w:rPr>
                <w:rFonts w:ascii="Times New Roman" w:eastAsia="仿宋_GB2312" w:hAnsi="Times New Roman" w:cs="Times New Roman" w:hint="eastAsia"/>
                <w:szCs w:val="21"/>
              </w:rPr>
              <w:t>以上。</w:t>
            </w:r>
          </w:p>
        </w:tc>
      </w:tr>
      <w:tr w:rsidR="00E367B4" w:rsidRPr="00522984" w14:paraId="7D1E1543" w14:textId="77777777" w:rsidTr="00E367B4">
        <w:trPr>
          <w:trHeight w:val="1287"/>
        </w:trPr>
        <w:tc>
          <w:tcPr>
            <w:tcW w:w="397" w:type="pct"/>
            <w:vMerge/>
            <w:vAlign w:val="center"/>
          </w:tcPr>
          <w:p w14:paraId="78D4ECCE" w14:textId="77777777" w:rsidR="00D80E69" w:rsidRPr="00522984" w:rsidRDefault="00D80E69" w:rsidP="00D80E69">
            <w:pPr>
              <w:adjustRightInd w:val="0"/>
              <w:snapToGrid w:val="0"/>
              <w:spacing w:line="300" w:lineRule="auto"/>
              <w:jc w:val="center"/>
              <w:rPr>
                <w:rFonts w:ascii="Times New Roman" w:eastAsia="仿宋_GB2312" w:hAnsi="Times New Roman" w:cs="Times New Roman"/>
                <w:color w:val="000000" w:themeColor="text1"/>
                <w:szCs w:val="21"/>
              </w:rPr>
            </w:pPr>
          </w:p>
        </w:tc>
        <w:tc>
          <w:tcPr>
            <w:tcW w:w="723" w:type="pct"/>
            <w:vAlign w:val="center"/>
          </w:tcPr>
          <w:p w14:paraId="1B8D9DBD" w14:textId="260090AE" w:rsidR="00D80E69" w:rsidRPr="00D80E69" w:rsidRDefault="00D80E69" w:rsidP="00BD7AC8">
            <w:pPr>
              <w:adjustRightInd w:val="0"/>
              <w:snapToGrid w:val="0"/>
              <w:spacing w:line="300" w:lineRule="auto"/>
              <w:rPr>
                <w:rFonts w:ascii="Times New Roman" w:eastAsia="仿宋_GB2312" w:hAnsi="Times New Roman" w:cs="Times New Roman"/>
                <w:szCs w:val="21"/>
              </w:rPr>
            </w:pPr>
            <w:r w:rsidRPr="00D80E69">
              <w:rPr>
                <w:rFonts w:ascii="Times New Roman" w:eastAsia="仿宋_GB2312" w:hAnsi="Times New Roman" w:cs="Times New Roman" w:hint="eastAsia"/>
                <w:szCs w:val="21"/>
              </w:rPr>
              <w:t>多组分环保型硫化促进剂</w:t>
            </w:r>
            <w:proofErr w:type="gramStart"/>
            <w:r w:rsidRPr="00D80E69">
              <w:rPr>
                <w:rFonts w:ascii="Times New Roman" w:eastAsia="仿宋_GB2312" w:hAnsi="Times New Roman" w:cs="Times New Roman" w:hint="eastAsia"/>
                <w:szCs w:val="21"/>
              </w:rPr>
              <w:t>预分散母胶粒</w:t>
            </w:r>
            <w:proofErr w:type="gramEnd"/>
            <w:r w:rsidRPr="00D80E69">
              <w:rPr>
                <w:rFonts w:ascii="Times New Roman" w:eastAsia="仿宋_GB2312" w:hAnsi="Times New Roman" w:cs="Times New Roman" w:hint="eastAsia"/>
                <w:szCs w:val="21"/>
              </w:rPr>
              <w:t>新材料</w:t>
            </w:r>
          </w:p>
        </w:tc>
        <w:tc>
          <w:tcPr>
            <w:tcW w:w="2086" w:type="pct"/>
          </w:tcPr>
          <w:p w14:paraId="63D96DA8" w14:textId="2E535AF0" w:rsidR="00D80E69" w:rsidRPr="00D80E69" w:rsidRDefault="00D80E69" w:rsidP="00FB1894">
            <w:pPr>
              <w:adjustRightInd w:val="0"/>
              <w:snapToGrid w:val="0"/>
              <w:spacing w:line="300" w:lineRule="auto"/>
              <w:rPr>
                <w:rFonts w:ascii="Times New Roman" w:eastAsia="仿宋_GB2312" w:hAnsi="Times New Roman" w:cs="Times New Roman"/>
                <w:szCs w:val="21"/>
              </w:rPr>
            </w:pPr>
            <w:r w:rsidRPr="00D80E69">
              <w:rPr>
                <w:rFonts w:ascii="Times New Roman" w:eastAsia="仿宋_GB2312" w:hAnsi="Times New Roman" w:cs="Times New Roman" w:hint="eastAsia"/>
                <w:szCs w:val="21"/>
              </w:rPr>
              <w:t>研究多种环保型硫化促进剂，</w:t>
            </w:r>
            <w:r w:rsidR="00FB1894" w:rsidRPr="00FB1894">
              <w:rPr>
                <w:rFonts w:ascii="Times New Roman" w:eastAsia="仿宋_GB2312" w:hAnsi="Times New Roman" w:cs="Times New Roman" w:hint="eastAsia"/>
                <w:szCs w:val="21"/>
              </w:rPr>
              <w:t>采用合适的橡胶载体、加工助剂，通过混炼、挤出过滤等技术将综合硫化促进剂预分散到橡胶载体中，</w:t>
            </w:r>
            <w:r w:rsidRPr="00D80E69">
              <w:rPr>
                <w:rFonts w:ascii="Times New Roman" w:eastAsia="仿宋_GB2312" w:hAnsi="Times New Roman" w:cs="Times New Roman" w:hint="eastAsia"/>
                <w:szCs w:val="21"/>
              </w:rPr>
              <w:t>实现高分散性、高均匀性，提高产品稳定性。</w:t>
            </w:r>
          </w:p>
        </w:tc>
        <w:tc>
          <w:tcPr>
            <w:tcW w:w="1794" w:type="pct"/>
          </w:tcPr>
          <w:p w14:paraId="607B8159" w14:textId="30DCBFAB" w:rsidR="00D80E69" w:rsidRPr="00D80E69" w:rsidRDefault="00D80E69" w:rsidP="00FB1894">
            <w:pPr>
              <w:adjustRightInd w:val="0"/>
              <w:snapToGrid w:val="0"/>
              <w:spacing w:line="300" w:lineRule="auto"/>
              <w:rPr>
                <w:rFonts w:ascii="Times New Roman" w:eastAsia="仿宋_GB2312" w:hAnsi="Times New Roman" w:cs="Times New Roman"/>
                <w:szCs w:val="21"/>
              </w:rPr>
            </w:pPr>
            <w:r w:rsidRPr="00D80E69">
              <w:rPr>
                <w:rFonts w:ascii="Times New Roman" w:eastAsia="仿宋_GB2312" w:hAnsi="Times New Roman" w:cs="Times New Roman" w:hint="eastAsia"/>
                <w:szCs w:val="21"/>
              </w:rPr>
              <w:t>外观：灰色颗粒</w:t>
            </w:r>
            <w:r w:rsidR="00FB1894">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总硫含量</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szCs w:val="21"/>
              </w:rPr>
              <w:t>15.5-17.5</w:t>
            </w:r>
            <w:r w:rsidRPr="00D80E69">
              <w:rPr>
                <w:rFonts w:ascii="Times New Roman" w:eastAsia="仿宋_GB2312" w:hAnsi="Times New Roman" w:cs="Times New Roman" w:hint="eastAsia"/>
                <w:szCs w:val="21"/>
              </w:rPr>
              <w:t>%</w:t>
            </w:r>
            <w:r w:rsidR="00FB1894">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密度</w:t>
            </w:r>
            <w:r w:rsidRPr="00D80E69">
              <w:rPr>
                <w:rFonts w:ascii="Times New Roman" w:eastAsia="仿宋_GB2312" w:hAnsi="Times New Roman" w:cs="Times New Roman" w:hint="eastAsia"/>
                <w:szCs w:val="21"/>
              </w:rPr>
              <w:t>g/cm</w:t>
            </w:r>
            <w:r w:rsidRPr="00006B02">
              <w:rPr>
                <w:rFonts w:ascii="Times New Roman" w:eastAsia="仿宋_GB2312" w:hAnsi="Times New Roman" w:cs="Times New Roman" w:hint="eastAsia"/>
                <w:szCs w:val="21"/>
                <w:vertAlign w:val="superscript"/>
              </w:rPr>
              <w:t>3</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szCs w:val="21"/>
              </w:rPr>
              <w:t>1.18-1.28</w:t>
            </w:r>
            <w:r w:rsidR="00006B02">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门尼粘度</w:t>
            </w:r>
            <w:r w:rsidR="00006B02">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ML(1+4)</w:t>
            </w:r>
            <w:r w:rsidR="00006B02">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50</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20-60</w:t>
            </w:r>
            <w:r w:rsidR="00006B02">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灰分</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w:t>
            </w:r>
            <w:r w:rsidRPr="00D80E69">
              <w:rPr>
                <w:rFonts w:ascii="Times New Roman" w:eastAsia="仿宋_GB2312" w:hAnsi="Times New Roman" w:cs="Times New Roman"/>
                <w:szCs w:val="21"/>
              </w:rPr>
              <w:t>23.5-26.5</w:t>
            </w:r>
            <w:r w:rsidR="00FB1894">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分散性：≥</w:t>
            </w:r>
            <w:r w:rsidRPr="00D80E69">
              <w:rPr>
                <w:rFonts w:ascii="Times New Roman" w:eastAsia="仿宋_GB2312" w:hAnsi="Times New Roman" w:cs="Times New Roman" w:hint="eastAsia"/>
                <w:szCs w:val="21"/>
              </w:rPr>
              <w:t>7</w:t>
            </w:r>
            <w:r w:rsidRPr="00D80E69">
              <w:rPr>
                <w:rFonts w:ascii="Times New Roman" w:eastAsia="仿宋_GB2312" w:hAnsi="Times New Roman" w:cs="Times New Roman" w:hint="eastAsia"/>
                <w:szCs w:val="21"/>
              </w:rPr>
              <w:t>级</w:t>
            </w:r>
            <w:r w:rsidR="00FB1894">
              <w:rPr>
                <w:rFonts w:ascii="Times New Roman" w:eastAsia="仿宋_GB2312" w:hAnsi="Times New Roman" w:cs="Times New Roman" w:hint="eastAsia"/>
                <w:szCs w:val="21"/>
              </w:rPr>
              <w:t>；</w:t>
            </w:r>
            <w:r w:rsidRPr="00D80E69">
              <w:rPr>
                <w:rFonts w:ascii="Times New Roman" w:eastAsia="仿宋_GB2312" w:hAnsi="Times New Roman" w:cs="Times New Roman" w:hint="eastAsia"/>
                <w:szCs w:val="21"/>
              </w:rPr>
              <w:t>符合</w:t>
            </w:r>
            <w:r w:rsidRPr="00D80E69">
              <w:rPr>
                <w:rFonts w:ascii="Times New Roman" w:eastAsia="仿宋_GB2312" w:hAnsi="Times New Roman" w:cs="Times New Roman" w:hint="eastAsia"/>
                <w:szCs w:val="21"/>
              </w:rPr>
              <w:t xml:space="preserve">2015/863/EU </w:t>
            </w:r>
            <w:r w:rsidRPr="00D80E69">
              <w:rPr>
                <w:rFonts w:ascii="Times New Roman" w:eastAsia="仿宋_GB2312" w:hAnsi="Times New Roman" w:cs="Times New Roman" w:hint="eastAsia"/>
                <w:szCs w:val="21"/>
              </w:rPr>
              <w:t>指令规定的限制物质的含量要求</w:t>
            </w:r>
            <w:r w:rsidR="00FB1894">
              <w:rPr>
                <w:rFonts w:ascii="Times New Roman" w:eastAsia="仿宋_GB2312" w:hAnsi="Times New Roman" w:cs="Times New Roman" w:hint="eastAsia"/>
                <w:szCs w:val="21"/>
              </w:rPr>
              <w:t>。</w:t>
            </w:r>
          </w:p>
        </w:tc>
      </w:tr>
      <w:tr w:rsidR="00E367B4" w:rsidRPr="00944FA5" w14:paraId="758510C7" w14:textId="77777777" w:rsidTr="00E367B4">
        <w:trPr>
          <w:trHeight w:val="415"/>
        </w:trPr>
        <w:tc>
          <w:tcPr>
            <w:tcW w:w="397" w:type="pct"/>
            <w:vAlign w:val="center"/>
          </w:tcPr>
          <w:p w14:paraId="062294B1" w14:textId="15A9D335" w:rsidR="00B921CE" w:rsidRPr="00522984" w:rsidRDefault="00963D9E" w:rsidP="00B921CE">
            <w:pPr>
              <w:adjustRightInd w:val="0"/>
              <w:snapToGrid w:val="0"/>
              <w:spacing w:line="300" w:lineRule="auto"/>
              <w:jc w:val="center"/>
              <w:rPr>
                <w:rFonts w:ascii="Times New Roman" w:eastAsia="仿宋_GB2312" w:hAnsi="Times New Roman" w:cs="Times New Roman"/>
                <w:color w:val="000000" w:themeColor="text1"/>
                <w:szCs w:val="21"/>
              </w:rPr>
            </w:pPr>
            <w:r w:rsidRPr="00522984">
              <w:rPr>
                <w:rFonts w:ascii="Times New Roman" w:eastAsia="仿宋_GB2312" w:hAnsi="Times New Roman" w:cs="Times New Roman" w:hint="eastAsia"/>
                <w:color w:val="000000" w:themeColor="text1"/>
                <w:szCs w:val="21"/>
              </w:rPr>
              <w:t>配方设计</w:t>
            </w:r>
          </w:p>
        </w:tc>
        <w:tc>
          <w:tcPr>
            <w:tcW w:w="723" w:type="pct"/>
            <w:vAlign w:val="center"/>
          </w:tcPr>
          <w:p w14:paraId="77AF0CC2" w14:textId="090AC40B" w:rsidR="00B921CE" w:rsidRPr="00522984" w:rsidRDefault="004A3BB8" w:rsidP="004A3BB8">
            <w:pPr>
              <w:adjustRightInd w:val="0"/>
              <w:snapToGrid w:val="0"/>
              <w:spacing w:line="300" w:lineRule="auto"/>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热塑性弹性体</w:t>
            </w:r>
            <w:r w:rsidR="002B1E68" w:rsidRPr="002B1E68">
              <w:rPr>
                <w:rFonts w:ascii="Times New Roman" w:eastAsia="仿宋_GB2312" w:hAnsi="Times New Roman" w:cs="Times New Roman" w:hint="eastAsia"/>
                <w:color w:val="000000" w:themeColor="text1"/>
                <w:szCs w:val="21"/>
              </w:rPr>
              <w:t>SBS</w:t>
            </w:r>
            <w:r>
              <w:rPr>
                <w:rFonts w:ascii="Times New Roman" w:eastAsia="仿宋_GB2312" w:hAnsi="Times New Roman" w:cs="Times New Roman" w:hint="eastAsia"/>
                <w:color w:val="000000" w:themeColor="text1"/>
                <w:szCs w:val="21"/>
              </w:rPr>
              <w:t>/</w:t>
            </w:r>
            <w:r w:rsidR="002B1E68">
              <w:rPr>
                <w:rFonts w:ascii="Times New Roman" w:eastAsia="仿宋_GB2312" w:hAnsi="Times New Roman" w:cs="Times New Roman" w:hint="eastAsia"/>
                <w:color w:val="000000" w:themeColor="text1"/>
                <w:szCs w:val="21"/>
              </w:rPr>
              <w:t>SEBS/</w:t>
            </w:r>
            <w:r w:rsidR="002B1E68" w:rsidRPr="002B1E68">
              <w:rPr>
                <w:rFonts w:ascii="Times New Roman" w:eastAsia="仿宋_GB2312" w:hAnsi="Times New Roman" w:cs="Times New Roman" w:hint="eastAsia"/>
                <w:color w:val="000000" w:themeColor="text1"/>
                <w:szCs w:val="21"/>
              </w:rPr>
              <w:t>SIS</w:t>
            </w:r>
            <w:r w:rsidR="002B1E68" w:rsidRPr="002B1E68">
              <w:rPr>
                <w:rFonts w:ascii="Times New Roman" w:eastAsia="仿宋_GB2312" w:hAnsi="Times New Roman" w:cs="Times New Roman" w:hint="eastAsia"/>
                <w:color w:val="000000" w:themeColor="text1"/>
                <w:szCs w:val="21"/>
              </w:rPr>
              <w:t>配方设计及优化</w:t>
            </w:r>
          </w:p>
        </w:tc>
        <w:tc>
          <w:tcPr>
            <w:tcW w:w="2086" w:type="pct"/>
            <w:vAlign w:val="center"/>
          </w:tcPr>
          <w:p w14:paraId="1189731A" w14:textId="651E2830" w:rsidR="00B921CE" w:rsidRPr="00522984" w:rsidRDefault="002B1E68" w:rsidP="00191B72">
            <w:pPr>
              <w:adjustRightInd w:val="0"/>
              <w:snapToGrid w:val="0"/>
              <w:spacing w:line="300" w:lineRule="auto"/>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研究</w:t>
            </w:r>
            <w:r w:rsidR="00944FA5">
              <w:rPr>
                <w:rFonts w:ascii="Times New Roman" w:eastAsia="仿宋_GB2312" w:hAnsi="Times New Roman" w:cs="Times New Roman" w:hint="eastAsia"/>
                <w:color w:val="000000" w:themeColor="text1"/>
                <w:szCs w:val="21"/>
              </w:rPr>
              <w:t>弹性体</w:t>
            </w:r>
            <w:r w:rsidRPr="002B1E68">
              <w:rPr>
                <w:rFonts w:ascii="Times New Roman" w:eastAsia="仿宋_GB2312" w:hAnsi="Times New Roman" w:cs="Times New Roman" w:hint="eastAsia"/>
                <w:color w:val="000000" w:themeColor="text1"/>
                <w:szCs w:val="21"/>
              </w:rPr>
              <w:t>产品聚合反应条件、苯乙烯和丁二烯嵌段比、助剂添加量等配方设计</w:t>
            </w:r>
            <w:r w:rsidR="00944FA5">
              <w:rPr>
                <w:rFonts w:ascii="Times New Roman" w:eastAsia="仿宋_GB2312" w:hAnsi="Times New Roman" w:cs="Times New Roman" w:hint="eastAsia"/>
                <w:color w:val="000000" w:themeColor="text1"/>
                <w:szCs w:val="21"/>
              </w:rPr>
              <w:t>及</w:t>
            </w:r>
            <w:r w:rsidRPr="002B1E68">
              <w:rPr>
                <w:rFonts w:ascii="Times New Roman" w:eastAsia="仿宋_GB2312" w:hAnsi="Times New Roman" w:cs="Times New Roman" w:hint="eastAsia"/>
                <w:color w:val="000000" w:themeColor="text1"/>
                <w:szCs w:val="21"/>
              </w:rPr>
              <w:t>优化</w:t>
            </w:r>
            <w:r w:rsidR="00944FA5">
              <w:rPr>
                <w:rFonts w:ascii="Times New Roman" w:eastAsia="仿宋_GB2312" w:hAnsi="Times New Roman" w:cs="Times New Roman" w:hint="eastAsia"/>
                <w:color w:val="000000" w:themeColor="text1"/>
                <w:szCs w:val="21"/>
              </w:rPr>
              <w:t>等。</w:t>
            </w:r>
          </w:p>
        </w:tc>
        <w:tc>
          <w:tcPr>
            <w:tcW w:w="1794" w:type="pct"/>
            <w:vAlign w:val="center"/>
          </w:tcPr>
          <w:p w14:paraId="61117367" w14:textId="5E33F806" w:rsidR="00B921CE" w:rsidRPr="00522984" w:rsidRDefault="00944FA5" w:rsidP="00944FA5">
            <w:pPr>
              <w:adjustRightInd w:val="0"/>
              <w:snapToGrid w:val="0"/>
              <w:spacing w:line="300" w:lineRule="auto"/>
              <w:rPr>
                <w:rFonts w:ascii="仿宋_GB2312" w:eastAsia="仿宋_GB2312" w:hAnsi="Times New Roman" w:cs="Times New Roman"/>
                <w:color w:val="000000" w:themeColor="text1"/>
                <w:szCs w:val="21"/>
              </w:rPr>
            </w:pPr>
            <w:r w:rsidRPr="00944FA5">
              <w:rPr>
                <w:rFonts w:ascii="仿宋_GB2312" w:eastAsia="仿宋_GB2312" w:hAnsi="Times New Roman" w:cs="Times New Roman" w:hint="eastAsia"/>
                <w:color w:val="000000" w:themeColor="text1"/>
                <w:szCs w:val="21"/>
              </w:rPr>
              <w:t>满足各牌号的物性指标，达到各牌号应用领域的材料</w:t>
            </w:r>
            <w:r>
              <w:rPr>
                <w:rFonts w:ascii="仿宋_GB2312" w:eastAsia="仿宋_GB2312" w:hAnsi="Times New Roman" w:cs="Times New Roman" w:hint="eastAsia"/>
                <w:color w:val="000000" w:themeColor="text1"/>
                <w:szCs w:val="21"/>
              </w:rPr>
              <w:t>技术</w:t>
            </w:r>
            <w:r w:rsidRPr="00944FA5">
              <w:rPr>
                <w:rFonts w:ascii="仿宋_GB2312" w:eastAsia="仿宋_GB2312" w:hAnsi="Times New Roman" w:cs="Times New Roman" w:hint="eastAsia"/>
                <w:color w:val="000000" w:themeColor="text1"/>
                <w:szCs w:val="21"/>
              </w:rPr>
              <w:t>要求。</w:t>
            </w:r>
          </w:p>
        </w:tc>
      </w:tr>
      <w:tr w:rsidR="00E367B4" w:rsidRPr="00522984" w14:paraId="47671B10" w14:textId="77777777" w:rsidTr="00E367B4">
        <w:trPr>
          <w:trHeight w:val="1725"/>
        </w:trPr>
        <w:tc>
          <w:tcPr>
            <w:tcW w:w="397" w:type="pct"/>
            <w:vMerge w:val="restart"/>
            <w:vAlign w:val="center"/>
          </w:tcPr>
          <w:p w14:paraId="52B5B8A9" w14:textId="0433C316" w:rsidR="00944FA5" w:rsidRPr="00522984" w:rsidRDefault="00944FA5" w:rsidP="00BD7AC8">
            <w:pPr>
              <w:adjustRightInd w:val="0"/>
              <w:snapToGrid w:val="0"/>
              <w:spacing w:line="300" w:lineRule="auto"/>
              <w:jc w:val="center"/>
              <w:rPr>
                <w:rFonts w:ascii="Times New Roman" w:eastAsia="仿宋_GB2312" w:hAnsi="Times New Roman" w:cs="Times New Roman"/>
                <w:color w:val="000000" w:themeColor="text1"/>
                <w:szCs w:val="21"/>
              </w:rPr>
            </w:pPr>
            <w:r w:rsidRPr="00522984">
              <w:rPr>
                <w:rFonts w:ascii="Times New Roman" w:eastAsia="仿宋_GB2312" w:hAnsi="Times New Roman" w:cs="Times New Roman" w:hint="eastAsia"/>
                <w:color w:val="000000" w:themeColor="text1"/>
                <w:szCs w:val="21"/>
              </w:rPr>
              <w:t>制备工艺</w:t>
            </w:r>
          </w:p>
        </w:tc>
        <w:tc>
          <w:tcPr>
            <w:tcW w:w="723" w:type="pct"/>
            <w:vAlign w:val="center"/>
          </w:tcPr>
          <w:p w14:paraId="207A0D1A" w14:textId="7E99CDC4" w:rsidR="00944FA5" w:rsidRPr="00522984" w:rsidRDefault="00944FA5" w:rsidP="008A6269">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热塑性弹性体制备工艺</w:t>
            </w:r>
          </w:p>
        </w:tc>
        <w:tc>
          <w:tcPr>
            <w:tcW w:w="2086" w:type="pct"/>
          </w:tcPr>
          <w:p w14:paraId="055572E5" w14:textId="4150CA62" w:rsidR="00944FA5" w:rsidRPr="00522984" w:rsidRDefault="00944FA5"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研究弹性体精制、助剂配置、聚合反应、加氢反应、溶剂回收、干燥</w:t>
            </w:r>
            <w:r w:rsidR="00BD7AC8" w:rsidRPr="00BD7AC8">
              <w:rPr>
                <w:rFonts w:ascii="Times New Roman" w:eastAsia="仿宋_GB2312" w:hAnsi="Times New Roman" w:cs="Times New Roman" w:hint="eastAsia"/>
                <w:color w:val="000000" w:themeColor="text1"/>
                <w:szCs w:val="21"/>
              </w:rPr>
              <w:t>、产品研磨等各工序</w:t>
            </w:r>
            <w:r w:rsidRPr="00BD7AC8">
              <w:rPr>
                <w:rFonts w:ascii="Times New Roman" w:eastAsia="仿宋_GB2312" w:hAnsi="Times New Roman" w:cs="Times New Roman" w:hint="eastAsia"/>
                <w:color w:val="000000" w:themeColor="text1"/>
                <w:szCs w:val="21"/>
              </w:rPr>
              <w:t>的制备工艺</w:t>
            </w:r>
            <w:r w:rsidR="00BD7AC8" w:rsidRPr="00BD7AC8">
              <w:rPr>
                <w:rFonts w:ascii="Times New Roman" w:eastAsia="仿宋_GB2312" w:hAnsi="Times New Roman" w:cs="Times New Roman" w:hint="eastAsia"/>
                <w:color w:val="000000" w:themeColor="text1"/>
                <w:szCs w:val="21"/>
              </w:rPr>
              <w:t>。</w:t>
            </w:r>
          </w:p>
        </w:tc>
        <w:tc>
          <w:tcPr>
            <w:tcW w:w="1794" w:type="pct"/>
          </w:tcPr>
          <w:p w14:paraId="3A256381" w14:textId="33A579F8" w:rsidR="00944FA5" w:rsidRPr="00BD7AC8"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开发弹性体全系列环保牌号，满足汽车配件、电子、电缆、食品医疗等各应用领域的产品要求，实现产品对下游应用领域全覆盖。</w:t>
            </w:r>
          </w:p>
        </w:tc>
      </w:tr>
      <w:tr w:rsidR="00E367B4" w:rsidRPr="00522984" w14:paraId="65CFE5FF" w14:textId="77777777" w:rsidTr="00E367B4">
        <w:trPr>
          <w:trHeight w:val="1725"/>
        </w:trPr>
        <w:tc>
          <w:tcPr>
            <w:tcW w:w="397" w:type="pct"/>
            <w:vMerge/>
            <w:vAlign w:val="center"/>
          </w:tcPr>
          <w:p w14:paraId="545809C2" w14:textId="77777777" w:rsidR="00BD7AC8" w:rsidRPr="00522984" w:rsidRDefault="00BD7AC8" w:rsidP="00BD7AC8">
            <w:pPr>
              <w:adjustRightInd w:val="0"/>
              <w:snapToGrid w:val="0"/>
              <w:spacing w:line="300" w:lineRule="auto"/>
              <w:rPr>
                <w:rFonts w:ascii="Times New Roman" w:eastAsia="仿宋_GB2312" w:hAnsi="Times New Roman" w:cs="Times New Roman"/>
                <w:color w:val="000000" w:themeColor="text1"/>
                <w:szCs w:val="21"/>
              </w:rPr>
            </w:pPr>
          </w:p>
        </w:tc>
        <w:tc>
          <w:tcPr>
            <w:tcW w:w="723" w:type="pct"/>
            <w:vAlign w:val="center"/>
          </w:tcPr>
          <w:p w14:paraId="507B476B" w14:textId="2808BDF2" w:rsidR="00BD7AC8" w:rsidRPr="00BD7AC8" w:rsidRDefault="00BD7AC8" w:rsidP="008A6269">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低气味密封条橡胶材料制备及硫化工艺</w:t>
            </w:r>
          </w:p>
        </w:tc>
        <w:tc>
          <w:tcPr>
            <w:tcW w:w="2086" w:type="pct"/>
          </w:tcPr>
          <w:p w14:paraId="246FBBF3" w14:textId="622178B4" w:rsidR="00BD7AC8" w:rsidRPr="00BD7AC8"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开展三元乙丙橡胶胶料配方研究，解决密封条产品气味达不到中高档汽车要求的行业难题</w:t>
            </w:r>
            <w:r>
              <w:rPr>
                <w:rFonts w:ascii="Times New Roman" w:eastAsia="仿宋_GB2312" w:hAnsi="Times New Roman" w:cs="Times New Roman" w:hint="eastAsia"/>
                <w:color w:val="000000" w:themeColor="text1"/>
                <w:szCs w:val="21"/>
              </w:rPr>
              <w:t>。</w:t>
            </w:r>
          </w:p>
        </w:tc>
        <w:tc>
          <w:tcPr>
            <w:tcW w:w="1794" w:type="pct"/>
          </w:tcPr>
          <w:p w14:paraId="6D8A1837" w14:textId="412B5BE0" w:rsidR="00BD7AC8" w:rsidRPr="00BD7AC8"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硫化条件：高温温度</w:t>
            </w:r>
            <w:r w:rsidRPr="00BD7AC8">
              <w:rPr>
                <w:rFonts w:ascii="Times New Roman" w:eastAsia="仿宋_GB2312" w:hAnsi="Times New Roman" w:cs="Times New Roman" w:hint="eastAsia"/>
                <w:color w:val="000000" w:themeColor="text1"/>
                <w:szCs w:val="21"/>
              </w:rPr>
              <w:t>240</w:t>
            </w:r>
            <w:r w:rsidRPr="00BD7AC8">
              <w:rPr>
                <w:rFonts w:ascii="Times New Roman" w:eastAsia="仿宋_GB2312" w:hAnsi="Times New Roman" w:cs="Times New Roman" w:hint="eastAsia"/>
                <w:color w:val="000000" w:themeColor="text1"/>
                <w:szCs w:val="21"/>
              </w:rPr>
              <w:t>℃，微波频率</w:t>
            </w:r>
            <w:r w:rsidRPr="00BD7AC8">
              <w:rPr>
                <w:rFonts w:ascii="Times New Roman" w:eastAsia="仿宋_GB2312" w:hAnsi="Times New Roman" w:cs="Times New Roman" w:hint="eastAsia"/>
                <w:color w:val="000000" w:themeColor="text1"/>
                <w:szCs w:val="21"/>
              </w:rPr>
              <w:t>2-3KHZ</w:t>
            </w:r>
            <w:r w:rsidRPr="00BD7AC8">
              <w:rPr>
                <w:rFonts w:ascii="Times New Roman" w:eastAsia="仿宋_GB2312" w:hAnsi="Times New Roman" w:cs="Times New Roman" w:hint="eastAsia"/>
                <w:color w:val="000000" w:themeColor="text1"/>
                <w:szCs w:val="21"/>
              </w:rPr>
              <w:t>，产品气味等级≤</w:t>
            </w:r>
            <w:r w:rsidRPr="00BD7AC8">
              <w:rPr>
                <w:rFonts w:ascii="Times New Roman" w:eastAsia="仿宋_GB2312" w:hAnsi="Times New Roman" w:cs="Times New Roman" w:hint="eastAsia"/>
                <w:color w:val="000000" w:themeColor="text1"/>
                <w:szCs w:val="21"/>
              </w:rPr>
              <w:t>3.5</w:t>
            </w:r>
            <w:r w:rsidRPr="00BD7AC8">
              <w:rPr>
                <w:rFonts w:ascii="Times New Roman" w:eastAsia="仿宋_GB2312" w:hAnsi="Times New Roman" w:cs="Times New Roman" w:hint="eastAsia"/>
                <w:color w:val="000000" w:themeColor="text1"/>
                <w:szCs w:val="21"/>
              </w:rPr>
              <w:t>级。</w:t>
            </w:r>
          </w:p>
        </w:tc>
      </w:tr>
      <w:tr w:rsidR="00E367B4" w:rsidRPr="00522984" w14:paraId="5A2C510B" w14:textId="77777777" w:rsidTr="00E367B4">
        <w:trPr>
          <w:trHeight w:val="1725"/>
        </w:trPr>
        <w:tc>
          <w:tcPr>
            <w:tcW w:w="397" w:type="pct"/>
            <w:vMerge/>
            <w:vAlign w:val="center"/>
          </w:tcPr>
          <w:p w14:paraId="678499E0" w14:textId="77777777" w:rsidR="00BD7AC8" w:rsidRPr="00522984" w:rsidRDefault="00BD7AC8" w:rsidP="00BD7AC8">
            <w:pPr>
              <w:adjustRightInd w:val="0"/>
              <w:snapToGrid w:val="0"/>
              <w:spacing w:line="300" w:lineRule="auto"/>
              <w:rPr>
                <w:rFonts w:ascii="Times New Roman" w:eastAsia="仿宋_GB2312" w:hAnsi="Times New Roman" w:cs="Times New Roman"/>
                <w:color w:val="000000" w:themeColor="text1"/>
                <w:szCs w:val="21"/>
              </w:rPr>
            </w:pPr>
          </w:p>
        </w:tc>
        <w:tc>
          <w:tcPr>
            <w:tcW w:w="723" w:type="pct"/>
            <w:vAlign w:val="center"/>
          </w:tcPr>
          <w:p w14:paraId="651004C8" w14:textId="5610CA4E" w:rsidR="00BD7AC8" w:rsidRPr="00BD7AC8" w:rsidRDefault="00BD7AC8" w:rsidP="008A6269">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低含胶量、高回弹橡胶材料制备工艺</w:t>
            </w:r>
          </w:p>
        </w:tc>
        <w:tc>
          <w:tcPr>
            <w:tcW w:w="2086" w:type="pct"/>
          </w:tcPr>
          <w:p w14:paraId="329467C4" w14:textId="7FD7461E" w:rsidR="00BD7AC8" w:rsidRPr="00BD7AC8"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开展三元</w:t>
            </w:r>
            <w:proofErr w:type="gramStart"/>
            <w:r w:rsidRPr="00BD7AC8">
              <w:rPr>
                <w:rFonts w:ascii="Times New Roman" w:eastAsia="仿宋_GB2312" w:hAnsi="Times New Roman" w:cs="Times New Roman" w:hint="eastAsia"/>
                <w:color w:val="000000" w:themeColor="text1"/>
                <w:szCs w:val="21"/>
              </w:rPr>
              <w:t>乙丙胶性能</w:t>
            </w:r>
            <w:proofErr w:type="gramEnd"/>
            <w:r w:rsidRPr="00BD7AC8">
              <w:rPr>
                <w:rFonts w:ascii="Times New Roman" w:eastAsia="仿宋_GB2312" w:hAnsi="Times New Roman" w:cs="Times New Roman" w:hint="eastAsia"/>
                <w:color w:val="000000" w:themeColor="text1"/>
                <w:szCs w:val="21"/>
              </w:rPr>
              <w:t>研究，突破低含胶量弹性现有限值，提高弹性性能、密封性能，降低材料成本</w:t>
            </w:r>
            <w:r>
              <w:rPr>
                <w:rFonts w:ascii="Times New Roman" w:eastAsia="仿宋_GB2312" w:hAnsi="Times New Roman" w:cs="Times New Roman" w:hint="eastAsia"/>
                <w:color w:val="000000" w:themeColor="text1"/>
                <w:szCs w:val="21"/>
              </w:rPr>
              <w:t>。</w:t>
            </w:r>
          </w:p>
        </w:tc>
        <w:tc>
          <w:tcPr>
            <w:tcW w:w="1794" w:type="pct"/>
          </w:tcPr>
          <w:p w14:paraId="025D8E64" w14:textId="62EC817D" w:rsidR="00BD7AC8" w:rsidRPr="00BD7AC8"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含胶量达到</w:t>
            </w:r>
            <w:r w:rsidRPr="00BD7AC8">
              <w:rPr>
                <w:rFonts w:ascii="Times New Roman" w:eastAsia="仿宋_GB2312" w:hAnsi="Times New Roman" w:cs="Times New Roman" w:hint="eastAsia"/>
                <w:color w:val="000000" w:themeColor="text1"/>
                <w:szCs w:val="21"/>
              </w:rPr>
              <w:t>27%</w:t>
            </w:r>
            <w:r w:rsidRPr="00BD7AC8">
              <w:rPr>
                <w:rFonts w:ascii="Times New Roman" w:eastAsia="仿宋_GB2312" w:hAnsi="Times New Roman" w:cs="Times New Roman" w:hint="eastAsia"/>
                <w:color w:val="000000" w:themeColor="text1"/>
                <w:szCs w:val="21"/>
              </w:rPr>
              <w:t>。回弹性能、压缩永久变形：</w:t>
            </w:r>
            <w:r w:rsidRPr="00BD7AC8">
              <w:rPr>
                <w:rFonts w:ascii="Times New Roman" w:eastAsia="仿宋_GB2312" w:hAnsi="Times New Roman" w:cs="Times New Roman" w:hint="eastAsia"/>
                <w:color w:val="000000" w:themeColor="text1"/>
                <w:szCs w:val="21"/>
              </w:rPr>
              <w:t>23</w:t>
            </w:r>
            <w:r w:rsidRPr="00BD7AC8">
              <w:rPr>
                <w:rFonts w:ascii="Times New Roman" w:eastAsia="仿宋_GB2312" w:hAnsi="Times New Roman" w:cs="Times New Roman" w:hint="eastAsia"/>
                <w:color w:val="000000" w:themeColor="text1"/>
                <w:szCs w:val="21"/>
              </w:rPr>
              <w:t>℃</w:t>
            </w:r>
            <w:r w:rsidRPr="00BD7AC8">
              <w:rPr>
                <w:rFonts w:ascii="Times New Roman" w:eastAsia="仿宋_GB2312" w:hAnsi="Times New Roman" w:cs="Times New Roman" w:hint="eastAsia"/>
                <w:color w:val="000000" w:themeColor="text1"/>
                <w:szCs w:val="21"/>
              </w:rPr>
              <w:t>*94h</w:t>
            </w:r>
            <w:r w:rsidRPr="00BD7AC8">
              <w:rPr>
                <w:rFonts w:ascii="Times New Roman" w:eastAsia="仿宋_GB2312" w:hAnsi="Times New Roman" w:cs="Times New Roman" w:hint="eastAsia"/>
                <w:color w:val="000000" w:themeColor="text1"/>
                <w:szCs w:val="21"/>
              </w:rPr>
              <w:t>老化后，卸载</w:t>
            </w:r>
            <w:r w:rsidRPr="00BD7AC8">
              <w:rPr>
                <w:rFonts w:ascii="Times New Roman" w:eastAsia="仿宋_GB2312" w:hAnsi="Times New Roman" w:cs="Times New Roman" w:hint="eastAsia"/>
                <w:color w:val="000000" w:themeColor="text1"/>
                <w:szCs w:val="21"/>
              </w:rPr>
              <w:t>5</w:t>
            </w:r>
            <w:r w:rsidRPr="00BD7AC8">
              <w:rPr>
                <w:rFonts w:ascii="Times New Roman" w:eastAsia="仿宋_GB2312" w:hAnsi="Times New Roman" w:cs="Times New Roman" w:hint="eastAsia"/>
                <w:color w:val="000000" w:themeColor="text1"/>
                <w:szCs w:val="21"/>
              </w:rPr>
              <w:t>秒后≤</w:t>
            </w:r>
            <w:r w:rsidRPr="00BD7AC8">
              <w:rPr>
                <w:rFonts w:ascii="Times New Roman" w:eastAsia="仿宋_GB2312" w:hAnsi="Times New Roman" w:cs="Times New Roman" w:hint="eastAsia"/>
                <w:color w:val="000000" w:themeColor="text1"/>
                <w:szCs w:val="21"/>
              </w:rPr>
              <w:t>35%</w:t>
            </w:r>
            <w:r w:rsidRPr="00BD7AC8">
              <w:rPr>
                <w:rFonts w:ascii="Times New Roman" w:eastAsia="仿宋_GB2312" w:hAnsi="Times New Roman" w:cs="Times New Roman" w:hint="eastAsia"/>
                <w:color w:val="000000" w:themeColor="text1"/>
                <w:szCs w:val="21"/>
              </w:rPr>
              <w:t>；卸载</w:t>
            </w:r>
            <w:r w:rsidRPr="00BD7AC8">
              <w:rPr>
                <w:rFonts w:ascii="Times New Roman" w:eastAsia="仿宋_GB2312" w:hAnsi="Times New Roman" w:cs="Times New Roman" w:hint="eastAsia"/>
                <w:color w:val="000000" w:themeColor="text1"/>
                <w:szCs w:val="21"/>
              </w:rPr>
              <w:t>1</w:t>
            </w:r>
            <w:r w:rsidRPr="00BD7AC8">
              <w:rPr>
                <w:rFonts w:ascii="Times New Roman" w:eastAsia="仿宋_GB2312" w:hAnsi="Times New Roman" w:cs="Times New Roman" w:hint="eastAsia"/>
                <w:color w:val="000000" w:themeColor="text1"/>
                <w:szCs w:val="21"/>
              </w:rPr>
              <w:t>小时后≤</w:t>
            </w:r>
            <w:r w:rsidRPr="00BD7AC8">
              <w:rPr>
                <w:rFonts w:ascii="Times New Roman" w:eastAsia="仿宋_GB2312" w:hAnsi="Times New Roman" w:cs="Times New Roman" w:hint="eastAsia"/>
                <w:color w:val="000000" w:themeColor="text1"/>
                <w:szCs w:val="21"/>
              </w:rPr>
              <w:t>25%</w:t>
            </w:r>
            <w:r w:rsidRPr="00BD7AC8">
              <w:rPr>
                <w:rFonts w:ascii="Times New Roman" w:eastAsia="仿宋_GB2312" w:hAnsi="Times New Roman" w:cs="Times New Roman" w:hint="eastAsia"/>
                <w:color w:val="000000" w:themeColor="text1"/>
                <w:szCs w:val="21"/>
              </w:rPr>
              <w:t>。</w:t>
            </w:r>
            <w:r w:rsidRPr="00BD7AC8">
              <w:rPr>
                <w:rFonts w:ascii="Times New Roman" w:eastAsia="仿宋_GB2312" w:hAnsi="Times New Roman" w:cs="Times New Roman" w:hint="eastAsia"/>
                <w:color w:val="000000" w:themeColor="text1"/>
                <w:szCs w:val="21"/>
              </w:rPr>
              <w:t>70</w:t>
            </w:r>
            <w:r w:rsidRPr="00BD7AC8">
              <w:rPr>
                <w:rFonts w:ascii="Times New Roman" w:eastAsia="仿宋_GB2312" w:hAnsi="Times New Roman" w:cs="Times New Roman" w:hint="eastAsia"/>
                <w:color w:val="000000" w:themeColor="text1"/>
                <w:szCs w:val="21"/>
              </w:rPr>
              <w:t>℃</w:t>
            </w:r>
            <w:r w:rsidRPr="00BD7AC8">
              <w:rPr>
                <w:rFonts w:ascii="Times New Roman" w:eastAsia="仿宋_GB2312" w:hAnsi="Times New Roman" w:cs="Times New Roman" w:hint="eastAsia"/>
                <w:color w:val="000000" w:themeColor="text1"/>
                <w:szCs w:val="21"/>
              </w:rPr>
              <w:t>*94h</w:t>
            </w:r>
            <w:r w:rsidRPr="00BD7AC8">
              <w:rPr>
                <w:rFonts w:ascii="Times New Roman" w:eastAsia="仿宋_GB2312" w:hAnsi="Times New Roman" w:cs="Times New Roman" w:hint="eastAsia"/>
                <w:color w:val="000000" w:themeColor="text1"/>
                <w:szCs w:val="21"/>
              </w:rPr>
              <w:t>热老化后，卸载</w:t>
            </w:r>
            <w:r w:rsidRPr="00BD7AC8">
              <w:rPr>
                <w:rFonts w:ascii="Times New Roman" w:eastAsia="仿宋_GB2312" w:hAnsi="Times New Roman" w:cs="Times New Roman" w:hint="eastAsia"/>
                <w:color w:val="000000" w:themeColor="text1"/>
                <w:szCs w:val="21"/>
              </w:rPr>
              <w:t>5</w:t>
            </w:r>
            <w:r w:rsidRPr="00BD7AC8">
              <w:rPr>
                <w:rFonts w:ascii="Times New Roman" w:eastAsia="仿宋_GB2312" w:hAnsi="Times New Roman" w:cs="Times New Roman" w:hint="eastAsia"/>
                <w:color w:val="000000" w:themeColor="text1"/>
                <w:szCs w:val="21"/>
              </w:rPr>
              <w:t>秒后≤</w:t>
            </w:r>
            <w:r w:rsidRPr="00BD7AC8">
              <w:rPr>
                <w:rFonts w:ascii="Times New Roman" w:eastAsia="仿宋_GB2312" w:hAnsi="Times New Roman" w:cs="Times New Roman" w:hint="eastAsia"/>
                <w:color w:val="000000" w:themeColor="text1"/>
                <w:szCs w:val="21"/>
              </w:rPr>
              <w:t>65%</w:t>
            </w:r>
            <w:r w:rsidRPr="00BD7AC8">
              <w:rPr>
                <w:rFonts w:ascii="Times New Roman" w:eastAsia="仿宋_GB2312" w:hAnsi="Times New Roman" w:cs="Times New Roman" w:hint="eastAsia"/>
                <w:color w:val="000000" w:themeColor="text1"/>
                <w:szCs w:val="21"/>
              </w:rPr>
              <w:t>，卸载</w:t>
            </w:r>
            <w:r w:rsidRPr="00BD7AC8">
              <w:rPr>
                <w:rFonts w:ascii="Times New Roman" w:eastAsia="仿宋_GB2312" w:hAnsi="Times New Roman" w:cs="Times New Roman" w:hint="eastAsia"/>
                <w:color w:val="000000" w:themeColor="text1"/>
                <w:szCs w:val="21"/>
              </w:rPr>
              <w:t>1</w:t>
            </w:r>
            <w:r w:rsidRPr="00BD7AC8">
              <w:rPr>
                <w:rFonts w:ascii="Times New Roman" w:eastAsia="仿宋_GB2312" w:hAnsi="Times New Roman" w:cs="Times New Roman" w:hint="eastAsia"/>
                <w:color w:val="000000" w:themeColor="text1"/>
                <w:szCs w:val="21"/>
              </w:rPr>
              <w:t>小时后≤</w:t>
            </w:r>
            <w:r w:rsidRPr="00BD7AC8">
              <w:rPr>
                <w:rFonts w:ascii="Times New Roman" w:eastAsia="仿宋_GB2312" w:hAnsi="Times New Roman" w:cs="Times New Roman" w:hint="eastAsia"/>
                <w:color w:val="000000" w:themeColor="text1"/>
                <w:szCs w:val="21"/>
              </w:rPr>
              <w:lastRenderedPageBreak/>
              <w:t>60%</w:t>
            </w:r>
            <w:r w:rsidRPr="00BD7AC8">
              <w:rPr>
                <w:rFonts w:ascii="Times New Roman" w:eastAsia="仿宋_GB2312" w:hAnsi="Times New Roman" w:cs="Times New Roman" w:hint="eastAsia"/>
                <w:color w:val="000000" w:themeColor="text1"/>
                <w:szCs w:val="21"/>
              </w:rPr>
              <w:t>。</w:t>
            </w:r>
          </w:p>
        </w:tc>
      </w:tr>
      <w:tr w:rsidR="00E367B4" w:rsidRPr="00522984" w14:paraId="6328F001" w14:textId="77777777" w:rsidTr="00E367B4">
        <w:trPr>
          <w:trHeight w:val="416"/>
        </w:trPr>
        <w:tc>
          <w:tcPr>
            <w:tcW w:w="397" w:type="pct"/>
            <w:vMerge/>
            <w:vAlign w:val="center"/>
          </w:tcPr>
          <w:p w14:paraId="59860E6D" w14:textId="77777777" w:rsidR="00BD7AC8" w:rsidRPr="00522984" w:rsidRDefault="00BD7AC8" w:rsidP="00BD7AC8">
            <w:pPr>
              <w:adjustRightInd w:val="0"/>
              <w:snapToGrid w:val="0"/>
              <w:spacing w:line="300" w:lineRule="auto"/>
              <w:rPr>
                <w:rFonts w:ascii="Times New Roman" w:eastAsia="仿宋_GB2312" w:hAnsi="Times New Roman" w:cs="Times New Roman"/>
                <w:color w:val="000000" w:themeColor="text1"/>
                <w:szCs w:val="21"/>
              </w:rPr>
            </w:pPr>
          </w:p>
        </w:tc>
        <w:tc>
          <w:tcPr>
            <w:tcW w:w="723" w:type="pct"/>
          </w:tcPr>
          <w:p w14:paraId="06E44EBB" w14:textId="6F834048" w:rsidR="00BD7AC8" w:rsidRPr="00522984"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EPDM</w:t>
            </w:r>
            <w:r w:rsidRPr="00BD7AC8">
              <w:rPr>
                <w:rFonts w:ascii="Times New Roman" w:eastAsia="仿宋_GB2312" w:hAnsi="Times New Roman" w:cs="Times New Roman" w:hint="eastAsia"/>
                <w:color w:val="000000" w:themeColor="text1"/>
                <w:szCs w:val="21"/>
              </w:rPr>
              <w:t>微密实发泡工艺</w:t>
            </w:r>
          </w:p>
        </w:tc>
        <w:tc>
          <w:tcPr>
            <w:tcW w:w="2086" w:type="pct"/>
          </w:tcPr>
          <w:p w14:paraId="7FAD1B52" w14:textId="565FE3B3" w:rsidR="00BD7AC8" w:rsidRPr="00522984"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开展三元乙</w:t>
            </w:r>
            <w:proofErr w:type="gramStart"/>
            <w:r w:rsidRPr="00BD7AC8">
              <w:rPr>
                <w:rFonts w:ascii="Times New Roman" w:eastAsia="仿宋_GB2312" w:hAnsi="Times New Roman" w:cs="Times New Roman" w:hint="eastAsia"/>
                <w:color w:val="000000" w:themeColor="text1"/>
                <w:szCs w:val="21"/>
              </w:rPr>
              <w:t>丙胶低</w:t>
            </w:r>
            <w:proofErr w:type="gramEnd"/>
            <w:r w:rsidRPr="00BD7AC8">
              <w:rPr>
                <w:rFonts w:ascii="Times New Roman" w:eastAsia="仿宋_GB2312" w:hAnsi="Times New Roman" w:cs="Times New Roman" w:hint="eastAsia"/>
                <w:color w:val="000000" w:themeColor="text1"/>
                <w:szCs w:val="21"/>
              </w:rPr>
              <w:t>密度、轻量化研究，降低整车重量，节能减排，降低成本。</w:t>
            </w:r>
          </w:p>
        </w:tc>
        <w:tc>
          <w:tcPr>
            <w:tcW w:w="1794" w:type="pct"/>
          </w:tcPr>
          <w:p w14:paraId="2EFE0C41" w14:textId="08B2216F" w:rsidR="00BD7AC8" w:rsidRPr="00522984" w:rsidRDefault="00BD7AC8"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微密实发泡达到</w:t>
            </w:r>
            <w:r w:rsidRPr="00BD7AC8">
              <w:rPr>
                <w:rFonts w:ascii="Times New Roman" w:eastAsia="仿宋_GB2312" w:hAnsi="Times New Roman" w:cs="Times New Roman" w:hint="eastAsia"/>
                <w:color w:val="000000" w:themeColor="text1"/>
                <w:szCs w:val="21"/>
              </w:rPr>
              <w:t>0.8g/cm3</w:t>
            </w:r>
            <w:r w:rsidRPr="00BD7AC8">
              <w:rPr>
                <w:rFonts w:ascii="Times New Roman" w:eastAsia="仿宋_GB2312" w:hAnsi="Times New Roman" w:cs="Times New Roman" w:hint="eastAsia"/>
                <w:color w:val="000000" w:themeColor="text1"/>
                <w:szCs w:val="21"/>
              </w:rPr>
              <w:t>；抗拉强度≥</w:t>
            </w:r>
            <w:r w:rsidRPr="00BD7AC8">
              <w:rPr>
                <w:rFonts w:ascii="Times New Roman" w:eastAsia="仿宋_GB2312" w:hAnsi="Times New Roman" w:cs="Times New Roman" w:hint="eastAsia"/>
                <w:color w:val="000000" w:themeColor="text1"/>
                <w:szCs w:val="21"/>
              </w:rPr>
              <w:t>7</w:t>
            </w:r>
            <w:r w:rsidRPr="00BD7AC8">
              <w:rPr>
                <w:rFonts w:ascii="Times New Roman" w:eastAsia="仿宋_GB2312" w:hAnsi="Times New Roman" w:cs="Times New Roman" w:hint="eastAsia"/>
                <w:color w:val="000000" w:themeColor="text1"/>
                <w:szCs w:val="21"/>
              </w:rPr>
              <w:t>；断裂延伸率大于</w:t>
            </w:r>
            <w:r w:rsidRPr="00BD7AC8">
              <w:rPr>
                <w:rFonts w:ascii="Times New Roman" w:eastAsia="仿宋_GB2312" w:hAnsi="Times New Roman" w:cs="Times New Roman" w:hint="eastAsia"/>
                <w:color w:val="000000" w:themeColor="text1"/>
                <w:szCs w:val="21"/>
              </w:rPr>
              <w:t>250</w:t>
            </w:r>
            <w:r w:rsidRPr="00BD7AC8">
              <w:rPr>
                <w:rFonts w:ascii="Times New Roman" w:eastAsia="仿宋_GB2312" w:hAnsi="Times New Roman" w:cs="Times New Roman" w:hint="eastAsia"/>
                <w:color w:val="000000" w:themeColor="text1"/>
                <w:szCs w:val="21"/>
              </w:rPr>
              <w:t>。</w:t>
            </w:r>
          </w:p>
        </w:tc>
      </w:tr>
      <w:tr w:rsidR="00E367B4" w:rsidRPr="00522984" w14:paraId="55B23041" w14:textId="77777777" w:rsidTr="00E367B4">
        <w:trPr>
          <w:trHeight w:val="1124"/>
        </w:trPr>
        <w:tc>
          <w:tcPr>
            <w:tcW w:w="397" w:type="pct"/>
            <w:vMerge w:val="restart"/>
            <w:vAlign w:val="center"/>
          </w:tcPr>
          <w:p w14:paraId="538C0791" w14:textId="6F080F01" w:rsidR="00C53677" w:rsidRPr="00522984" w:rsidRDefault="00C53677" w:rsidP="00B26714">
            <w:pPr>
              <w:adjustRightInd w:val="0"/>
              <w:snapToGrid w:val="0"/>
              <w:spacing w:line="300" w:lineRule="auto"/>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制备设备及装置</w:t>
            </w:r>
          </w:p>
        </w:tc>
        <w:tc>
          <w:tcPr>
            <w:tcW w:w="723" w:type="pct"/>
            <w:vAlign w:val="center"/>
          </w:tcPr>
          <w:p w14:paraId="3E0B1C38" w14:textId="1EC9EA1D" w:rsidR="00C53677" w:rsidRPr="00522984" w:rsidRDefault="00C53677" w:rsidP="008A6269">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密封条多复合共挤技术</w:t>
            </w:r>
          </w:p>
        </w:tc>
        <w:tc>
          <w:tcPr>
            <w:tcW w:w="2086" w:type="pct"/>
          </w:tcPr>
          <w:p w14:paraId="4B466251" w14:textId="65415ECB" w:rsidR="00C53677" w:rsidRPr="00522984" w:rsidRDefault="00C53677"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研究密封条与汽车不同部位的密封（力）要求，突破六复合共挤、涂层与密封条共挤、变截面挤出等行业产业化共性问题，实现车窗玻璃导轨等高性能密封条的批量生产。</w:t>
            </w:r>
          </w:p>
        </w:tc>
        <w:tc>
          <w:tcPr>
            <w:tcW w:w="1794" w:type="pct"/>
          </w:tcPr>
          <w:p w14:paraId="66368C53" w14:textId="2248B1AE" w:rsidR="00C53677" w:rsidRPr="00522984" w:rsidRDefault="00C53677" w:rsidP="00BD7AC8">
            <w:pPr>
              <w:adjustRightInd w:val="0"/>
              <w:snapToGrid w:val="0"/>
              <w:spacing w:line="300" w:lineRule="auto"/>
              <w:rPr>
                <w:rFonts w:ascii="Times New Roman" w:eastAsia="仿宋_GB2312" w:hAnsi="Times New Roman" w:cs="Times New Roman"/>
                <w:color w:val="000000" w:themeColor="text1"/>
                <w:szCs w:val="21"/>
              </w:rPr>
            </w:pPr>
            <w:r w:rsidRPr="00BD7AC8">
              <w:rPr>
                <w:rFonts w:ascii="Times New Roman" w:eastAsia="仿宋_GB2312" w:hAnsi="Times New Roman" w:cs="Times New Roman" w:hint="eastAsia"/>
                <w:color w:val="000000" w:themeColor="text1"/>
                <w:szCs w:val="21"/>
              </w:rPr>
              <w:t>产品断面尺寸公差±</w:t>
            </w:r>
            <w:r w:rsidRPr="00BD7AC8">
              <w:rPr>
                <w:rFonts w:ascii="Times New Roman" w:eastAsia="仿宋_GB2312" w:hAnsi="Times New Roman" w:cs="Times New Roman" w:hint="eastAsia"/>
                <w:color w:val="000000" w:themeColor="text1"/>
                <w:szCs w:val="21"/>
              </w:rPr>
              <w:t>0.2mm,</w:t>
            </w:r>
            <w:r w:rsidRPr="00BD7AC8">
              <w:rPr>
                <w:rFonts w:ascii="Times New Roman" w:eastAsia="仿宋_GB2312" w:hAnsi="Times New Roman" w:cs="Times New Roman" w:hint="eastAsia"/>
                <w:color w:val="000000" w:themeColor="text1"/>
                <w:szCs w:val="21"/>
              </w:rPr>
              <w:t>六复合挤出速度</w:t>
            </w:r>
            <w:r w:rsidRPr="00BD7AC8">
              <w:rPr>
                <w:rFonts w:ascii="Times New Roman" w:eastAsia="仿宋_GB2312" w:hAnsi="Times New Roman" w:cs="Times New Roman" w:hint="eastAsia"/>
                <w:color w:val="000000" w:themeColor="text1"/>
                <w:szCs w:val="21"/>
              </w:rPr>
              <w:t>8m/min,</w:t>
            </w:r>
            <w:r w:rsidRPr="00BD7AC8">
              <w:rPr>
                <w:rFonts w:ascii="Times New Roman" w:eastAsia="仿宋_GB2312" w:hAnsi="Times New Roman" w:cs="Times New Roman" w:hint="eastAsia"/>
                <w:color w:val="000000" w:themeColor="text1"/>
                <w:szCs w:val="21"/>
              </w:rPr>
              <w:t>硫化温度</w:t>
            </w:r>
            <w:r w:rsidRPr="00BD7AC8">
              <w:rPr>
                <w:rFonts w:ascii="Times New Roman" w:eastAsia="仿宋_GB2312" w:hAnsi="Times New Roman" w:cs="Times New Roman" w:hint="eastAsia"/>
                <w:color w:val="000000" w:themeColor="text1"/>
                <w:szCs w:val="21"/>
              </w:rPr>
              <w:t>240</w:t>
            </w:r>
            <w:r w:rsidRPr="00BD7AC8">
              <w:rPr>
                <w:rFonts w:ascii="Times New Roman" w:eastAsia="仿宋_GB2312" w:hAnsi="Times New Roman" w:cs="Times New Roman" w:hint="eastAsia"/>
                <w:color w:val="000000" w:themeColor="text1"/>
                <w:szCs w:val="21"/>
              </w:rPr>
              <w:t>℃；涂层材料与密封条共挤速度</w:t>
            </w:r>
            <w:r w:rsidRPr="00BD7AC8">
              <w:rPr>
                <w:rFonts w:ascii="Times New Roman" w:eastAsia="仿宋_GB2312" w:hAnsi="Times New Roman" w:cs="Times New Roman" w:hint="eastAsia"/>
                <w:color w:val="000000" w:themeColor="text1"/>
                <w:szCs w:val="21"/>
              </w:rPr>
              <w:t>8m/min,</w:t>
            </w:r>
            <w:r w:rsidRPr="00BD7AC8">
              <w:rPr>
                <w:rFonts w:ascii="Times New Roman" w:eastAsia="仿宋_GB2312" w:hAnsi="Times New Roman" w:cs="Times New Roman" w:hint="eastAsia"/>
                <w:color w:val="000000" w:themeColor="text1"/>
                <w:szCs w:val="21"/>
              </w:rPr>
              <w:t>硫化温度</w:t>
            </w:r>
            <w:r w:rsidRPr="00BD7AC8">
              <w:rPr>
                <w:rFonts w:ascii="Times New Roman" w:eastAsia="仿宋_GB2312" w:hAnsi="Times New Roman" w:cs="Times New Roman" w:hint="eastAsia"/>
                <w:color w:val="000000" w:themeColor="text1"/>
                <w:szCs w:val="21"/>
              </w:rPr>
              <w:t>240</w:t>
            </w:r>
            <w:r w:rsidRPr="00BD7AC8">
              <w:rPr>
                <w:rFonts w:ascii="Times New Roman" w:eastAsia="仿宋_GB2312" w:hAnsi="Times New Roman" w:cs="Times New Roman" w:hint="eastAsia"/>
                <w:color w:val="000000" w:themeColor="text1"/>
                <w:szCs w:val="21"/>
              </w:rPr>
              <w:t>℃，涂层厚度＞</w:t>
            </w:r>
            <w:r w:rsidRPr="00BD7AC8">
              <w:rPr>
                <w:rFonts w:ascii="Times New Roman" w:eastAsia="仿宋_GB2312" w:hAnsi="Times New Roman" w:cs="Times New Roman" w:hint="eastAsia"/>
                <w:color w:val="000000" w:themeColor="text1"/>
                <w:szCs w:val="21"/>
              </w:rPr>
              <w:t>80um</w:t>
            </w:r>
            <w:r w:rsidRPr="00BD7AC8">
              <w:rPr>
                <w:rFonts w:ascii="Times New Roman" w:eastAsia="仿宋_GB2312" w:hAnsi="Times New Roman" w:cs="Times New Roman" w:hint="eastAsia"/>
                <w:color w:val="000000" w:themeColor="text1"/>
                <w:szCs w:val="21"/>
              </w:rPr>
              <w:t>；变截面挤出速度</w:t>
            </w:r>
            <w:r w:rsidRPr="00BD7AC8">
              <w:rPr>
                <w:rFonts w:ascii="Times New Roman" w:eastAsia="仿宋_GB2312" w:hAnsi="Times New Roman" w:cs="Times New Roman" w:hint="eastAsia"/>
                <w:color w:val="000000" w:themeColor="text1"/>
                <w:szCs w:val="21"/>
              </w:rPr>
              <w:t>14m/min,</w:t>
            </w:r>
            <w:r w:rsidRPr="00BD7AC8">
              <w:rPr>
                <w:rFonts w:ascii="Times New Roman" w:eastAsia="仿宋_GB2312" w:hAnsi="Times New Roman" w:cs="Times New Roman" w:hint="eastAsia"/>
                <w:color w:val="000000" w:themeColor="text1"/>
                <w:szCs w:val="21"/>
              </w:rPr>
              <w:t>硫化温度</w:t>
            </w:r>
            <w:r w:rsidRPr="00BD7AC8">
              <w:rPr>
                <w:rFonts w:ascii="Times New Roman" w:eastAsia="仿宋_GB2312" w:hAnsi="Times New Roman" w:cs="Times New Roman" w:hint="eastAsia"/>
                <w:color w:val="000000" w:themeColor="text1"/>
                <w:szCs w:val="21"/>
              </w:rPr>
              <w:t>240</w:t>
            </w:r>
            <w:r w:rsidRPr="00BD7AC8">
              <w:rPr>
                <w:rFonts w:ascii="Times New Roman" w:eastAsia="仿宋_GB2312" w:hAnsi="Times New Roman" w:cs="Times New Roman" w:hint="eastAsia"/>
                <w:color w:val="000000" w:themeColor="text1"/>
                <w:szCs w:val="21"/>
              </w:rPr>
              <w:t>℃，</w:t>
            </w:r>
            <w:proofErr w:type="gramStart"/>
            <w:r w:rsidRPr="00BD7AC8">
              <w:rPr>
                <w:rFonts w:ascii="Times New Roman" w:eastAsia="仿宋_GB2312" w:hAnsi="Times New Roman" w:cs="Times New Roman" w:hint="eastAsia"/>
                <w:color w:val="000000" w:themeColor="text1"/>
                <w:szCs w:val="21"/>
              </w:rPr>
              <w:t>截面泡管厚度</w:t>
            </w:r>
            <w:proofErr w:type="gramEnd"/>
            <w:r w:rsidRPr="00BD7AC8">
              <w:rPr>
                <w:rFonts w:ascii="Times New Roman" w:eastAsia="仿宋_GB2312" w:hAnsi="Times New Roman" w:cs="Times New Roman" w:hint="eastAsia"/>
                <w:color w:val="000000" w:themeColor="text1"/>
                <w:szCs w:val="21"/>
              </w:rPr>
              <w:t>在</w:t>
            </w:r>
            <w:r w:rsidRPr="00BD7AC8">
              <w:rPr>
                <w:rFonts w:ascii="Times New Roman" w:eastAsia="仿宋_GB2312" w:hAnsi="Times New Roman" w:cs="Times New Roman" w:hint="eastAsia"/>
                <w:color w:val="000000" w:themeColor="text1"/>
                <w:szCs w:val="21"/>
              </w:rPr>
              <w:t>1.5-2.6mm</w:t>
            </w:r>
            <w:r w:rsidRPr="00BD7AC8">
              <w:rPr>
                <w:rFonts w:ascii="Times New Roman" w:eastAsia="仿宋_GB2312" w:hAnsi="Times New Roman" w:cs="Times New Roman" w:hint="eastAsia"/>
                <w:color w:val="000000" w:themeColor="text1"/>
                <w:szCs w:val="21"/>
              </w:rPr>
              <w:t>范围内，厚度变化在</w:t>
            </w:r>
            <w:r w:rsidRPr="00BD7AC8">
              <w:rPr>
                <w:rFonts w:ascii="Times New Roman" w:eastAsia="仿宋_GB2312" w:hAnsi="Times New Roman" w:cs="Times New Roman" w:hint="eastAsia"/>
                <w:color w:val="000000" w:themeColor="text1"/>
                <w:szCs w:val="21"/>
              </w:rPr>
              <w:t>70%</w:t>
            </w:r>
            <w:r w:rsidRPr="00BD7AC8">
              <w:rPr>
                <w:rFonts w:ascii="Times New Roman" w:eastAsia="仿宋_GB2312" w:hAnsi="Times New Roman" w:cs="Times New Roman" w:hint="eastAsia"/>
                <w:color w:val="000000" w:themeColor="text1"/>
                <w:szCs w:val="21"/>
              </w:rPr>
              <w:t>以上。</w:t>
            </w:r>
          </w:p>
        </w:tc>
      </w:tr>
      <w:tr w:rsidR="00E367B4" w:rsidRPr="00522984" w14:paraId="741A61BC" w14:textId="77777777" w:rsidTr="00E367B4">
        <w:trPr>
          <w:trHeight w:val="1124"/>
        </w:trPr>
        <w:tc>
          <w:tcPr>
            <w:tcW w:w="397" w:type="pct"/>
            <w:vMerge/>
            <w:vAlign w:val="center"/>
          </w:tcPr>
          <w:p w14:paraId="16905735" w14:textId="77777777" w:rsidR="00C53677" w:rsidRPr="00522984" w:rsidRDefault="00C53677" w:rsidP="00C53677">
            <w:pPr>
              <w:adjustRightInd w:val="0"/>
              <w:snapToGrid w:val="0"/>
              <w:spacing w:line="300" w:lineRule="auto"/>
              <w:rPr>
                <w:rFonts w:ascii="Times New Roman" w:eastAsia="仿宋_GB2312" w:hAnsi="Times New Roman" w:cs="Times New Roman"/>
                <w:color w:val="000000" w:themeColor="text1"/>
                <w:szCs w:val="21"/>
              </w:rPr>
            </w:pPr>
          </w:p>
        </w:tc>
        <w:tc>
          <w:tcPr>
            <w:tcW w:w="723" w:type="pct"/>
            <w:vAlign w:val="center"/>
          </w:tcPr>
          <w:p w14:paraId="3A6E5D1A" w14:textId="24C75768" w:rsidR="00C53677" w:rsidRPr="00522984" w:rsidRDefault="00C53677" w:rsidP="008A6269">
            <w:pPr>
              <w:adjustRightInd w:val="0"/>
              <w:snapToGrid w:val="0"/>
              <w:spacing w:line="300" w:lineRule="auto"/>
              <w:rPr>
                <w:rFonts w:ascii="Times New Roman" w:eastAsia="仿宋_GB2312" w:hAnsi="Times New Roman" w:cs="Times New Roman"/>
                <w:color w:val="000000" w:themeColor="text1"/>
                <w:szCs w:val="21"/>
              </w:rPr>
            </w:pPr>
            <w:r w:rsidRPr="00C53677">
              <w:rPr>
                <w:rFonts w:ascii="Times New Roman" w:eastAsia="仿宋_GB2312" w:hAnsi="Times New Roman" w:cs="Times New Roman" w:hint="eastAsia"/>
                <w:color w:val="000000" w:themeColor="text1"/>
                <w:szCs w:val="21"/>
              </w:rPr>
              <w:t>热塑性弹性体产品生产线</w:t>
            </w:r>
          </w:p>
        </w:tc>
        <w:tc>
          <w:tcPr>
            <w:tcW w:w="2086" w:type="pct"/>
          </w:tcPr>
          <w:p w14:paraId="36F687E9" w14:textId="4F59497F" w:rsidR="00C53677" w:rsidRPr="00522984" w:rsidRDefault="00C53677" w:rsidP="00C53677">
            <w:pPr>
              <w:adjustRightInd w:val="0"/>
              <w:snapToGrid w:val="0"/>
              <w:spacing w:line="300" w:lineRule="auto"/>
              <w:rPr>
                <w:rFonts w:ascii="Times New Roman" w:eastAsia="仿宋_GB2312" w:hAnsi="Times New Roman" w:cs="Times New Roman"/>
                <w:color w:val="000000" w:themeColor="text1"/>
                <w:szCs w:val="21"/>
              </w:rPr>
            </w:pPr>
            <w:r w:rsidRPr="00C53677">
              <w:rPr>
                <w:rFonts w:ascii="Times New Roman" w:eastAsia="仿宋_GB2312" w:hAnsi="Times New Roman" w:cs="Times New Roman" w:hint="eastAsia"/>
                <w:color w:val="000000" w:themeColor="text1"/>
                <w:szCs w:val="21"/>
              </w:rPr>
              <w:t>研究生产线关键设备及装置制造技术；研究产品品质控制和制备效率关键技术等。</w:t>
            </w:r>
          </w:p>
        </w:tc>
        <w:tc>
          <w:tcPr>
            <w:tcW w:w="1794" w:type="pct"/>
          </w:tcPr>
          <w:p w14:paraId="2AC8CAD7" w14:textId="0E70FB0A" w:rsidR="00C53677" w:rsidRPr="00522984" w:rsidRDefault="00C53677" w:rsidP="00C53677">
            <w:pPr>
              <w:adjustRightInd w:val="0"/>
              <w:snapToGrid w:val="0"/>
              <w:spacing w:line="300" w:lineRule="auto"/>
              <w:rPr>
                <w:rFonts w:ascii="Times New Roman" w:eastAsia="仿宋_GB2312" w:hAnsi="Times New Roman" w:cs="Times New Roman"/>
                <w:color w:val="000000" w:themeColor="text1"/>
                <w:szCs w:val="21"/>
              </w:rPr>
            </w:pPr>
            <w:r w:rsidRPr="00C53677">
              <w:rPr>
                <w:rFonts w:ascii="Times New Roman" w:eastAsia="仿宋_GB2312" w:hAnsi="Times New Roman" w:cs="Times New Roman" w:hint="eastAsia"/>
                <w:color w:val="000000" w:themeColor="text1"/>
                <w:szCs w:val="21"/>
              </w:rPr>
              <w:t>实现</w:t>
            </w:r>
            <w:r w:rsidRPr="00C53677">
              <w:rPr>
                <w:rFonts w:ascii="Times New Roman" w:eastAsia="仿宋_GB2312" w:hAnsi="Times New Roman" w:cs="Times New Roman" w:hint="eastAsia"/>
                <w:color w:val="000000" w:themeColor="text1"/>
                <w:szCs w:val="21"/>
              </w:rPr>
              <w:t>15.5</w:t>
            </w:r>
            <w:r w:rsidRPr="00C53677">
              <w:rPr>
                <w:rFonts w:ascii="Times New Roman" w:eastAsia="仿宋_GB2312" w:hAnsi="Times New Roman" w:cs="Times New Roman" w:hint="eastAsia"/>
                <w:color w:val="000000" w:themeColor="text1"/>
                <w:szCs w:val="21"/>
              </w:rPr>
              <w:t>万吨</w:t>
            </w:r>
            <w:r w:rsidRPr="00C53677">
              <w:rPr>
                <w:rFonts w:ascii="Times New Roman" w:eastAsia="仿宋_GB2312" w:hAnsi="Times New Roman" w:cs="Times New Roman" w:hint="eastAsia"/>
                <w:color w:val="000000" w:themeColor="text1"/>
                <w:szCs w:val="21"/>
              </w:rPr>
              <w:t>/</w:t>
            </w:r>
            <w:r w:rsidRPr="00C53677">
              <w:rPr>
                <w:rFonts w:ascii="Times New Roman" w:eastAsia="仿宋_GB2312" w:hAnsi="Times New Roman" w:cs="Times New Roman" w:hint="eastAsia"/>
                <w:color w:val="000000" w:themeColor="text1"/>
                <w:szCs w:val="21"/>
              </w:rPr>
              <w:t>年生产线产品连续、稳定生产，产品性能达到行业领先水平。</w:t>
            </w:r>
          </w:p>
        </w:tc>
      </w:tr>
      <w:tr w:rsidR="00E367B4" w:rsidRPr="00522984" w14:paraId="2833373D" w14:textId="77777777" w:rsidTr="00E367B4">
        <w:trPr>
          <w:trHeight w:val="1124"/>
        </w:trPr>
        <w:tc>
          <w:tcPr>
            <w:tcW w:w="397" w:type="pct"/>
            <w:vAlign w:val="center"/>
          </w:tcPr>
          <w:p w14:paraId="51B5D1FB" w14:textId="58A86FED" w:rsidR="003C5A32" w:rsidRPr="00522984" w:rsidRDefault="00231883" w:rsidP="00231883">
            <w:pPr>
              <w:adjustRightInd w:val="0"/>
              <w:snapToGrid w:val="0"/>
              <w:spacing w:line="300" w:lineRule="auto"/>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产品检测</w:t>
            </w:r>
          </w:p>
        </w:tc>
        <w:tc>
          <w:tcPr>
            <w:tcW w:w="723" w:type="pct"/>
            <w:vAlign w:val="center"/>
          </w:tcPr>
          <w:p w14:paraId="47456CB7" w14:textId="1B044CB7" w:rsidR="003C5A32" w:rsidRPr="00522984" w:rsidRDefault="003C5A32" w:rsidP="008A6269">
            <w:pPr>
              <w:adjustRightInd w:val="0"/>
              <w:snapToGrid w:val="0"/>
              <w:spacing w:line="300" w:lineRule="auto"/>
              <w:rPr>
                <w:rFonts w:ascii="Times New Roman" w:eastAsia="仿宋_GB2312" w:hAnsi="Times New Roman" w:cs="Times New Roman"/>
                <w:color w:val="000000" w:themeColor="text1"/>
                <w:szCs w:val="21"/>
              </w:rPr>
            </w:pPr>
            <w:proofErr w:type="gramStart"/>
            <w:r w:rsidRPr="00231883">
              <w:rPr>
                <w:rFonts w:ascii="Times New Roman" w:eastAsia="仿宋_GB2312" w:hAnsi="Times New Roman" w:cs="Times New Roman" w:hint="eastAsia"/>
                <w:color w:val="000000" w:themeColor="text1"/>
                <w:szCs w:val="21"/>
              </w:rPr>
              <w:t>材料级</w:t>
            </w:r>
            <w:proofErr w:type="gramEnd"/>
            <w:r w:rsidRPr="00231883">
              <w:rPr>
                <w:rFonts w:ascii="Times New Roman" w:eastAsia="仿宋_GB2312" w:hAnsi="Times New Roman" w:cs="Times New Roman" w:hint="eastAsia"/>
                <w:color w:val="000000" w:themeColor="text1"/>
                <w:szCs w:val="21"/>
              </w:rPr>
              <w:t>性能及产品级性能检测</w:t>
            </w:r>
            <w:r w:rsidR="00231883" w:rsidRPr="00231883">
              <w:rPr>
                <w:rFonts w:ascii="Times New Roman" w:eastAsia="仿宋_GB2312" w:hAnsi="Times New Roman" w:cs="Times New Roman" w:hint="eastAsia"/>
                <w:color w:val="000000" w:themeColor="text1"/>
                <w:szCs w:val="21"/>
              </w:rPr>
              <w:t>技术</w:t>
            </w:r>
          </w:p>
        </w:tc>
        <w:tc>
          <w:tcPr>
            <w:tcW w:w="2086" w:type="pct"/>
          </w:tcPr>
          <w:p w14:paraId="4D687CD9" w14:textId="227B854F" w:rsidR="003C5A32" w:rsidRPr="00231883" w:rsidRDefault="00231883" w:rsidP="00231883">
            <w:pPr>
              <w:adjustRightInd w:val="0"/>
              <w:snapToGrid w:val="0"/>
              <w:spacing w:line="300" w:lineRule="auto"/>
              <w:rPr>
                <w:rFonts w:ascii="Times New Roman" w:eastAsia="仿宋_GB2312" w:hAnsi="Times New Roman" w:cs="Times New Roman"/>
                <w:color w:val="000000" w:themeColor="text1"/>
                <w:szCs w:val="21"/>
              </w:rPr>
            </w:pPr>
            <w:r w:rsidRPr="00231883">
              <w:rPr>
                <w:rFonts w:ascii="Times New Roman" w:eastAsia="仿宋_GB2312" w:hAnsi="Times New Roman" w:cs="Times New Roman" w:hint="eastAsia"/>
                <w:color w:val="000000" w:themeColor="text1"/>
                <w:szCs w:val="21"/>
              </w:rPr>
              <w:t>研究材料的批次检验技术，主要包括：</w:t>
            </w:r>
            <w:r w:rsidR="003C5A32" w:rsidRPr="00231883">
              <w:rPr>
                <w:rFonts w:ascii="Times New Roman" w:eastAsia="仿宋_GB2312" w:hAnsi="Times New Roman" w:cs="Times New Roman" w:hint="eastAsia"/>
                <w:color w:val="000000" w:themeColor="text1"/>
                <w:szCs w:val="21"/>
              </w:rPr>
              <w:t>胶料的硬度，</w:t>
            </w:r>
            <w:r w:rsidR="003C5A32" w:rsidRPr="00231883">
              <w:rPr>
                <w:rFonts w:ascii="Times New Roman" w:eastAsia="仿宋_GB2312" w:hAnsi="Times New Roman" w:cs="Times New Roman" w:hint="eastAsia"/>
                <w:color w:val="000000" w:themeColor="text1"/>
                <w:szCs w:val="21"/>
              </w:rPr>
              <w:t>T10,T90</w:t>
            </w:r>
            <w:r w:rsidR="003C5A32" w:rsidRPr="00231883">
              <w:rPr>
                <w:rFonts w:ascii="Times New Roman" w:eastAsia="仿宋_GB2312" w:hAnsi="Times New Roman" w:cs="Times New Roman" w:hint="eastAsia"/>
                <w:color w:val="000000" w:themeColor="text1"/>
                <w:szCs w:val="21"/>
              </w:rPr>
              <w:t>硫化特性；抽检胶料的力学性能；硫化组装总成后，抽检产品的动静刚度，高温蠕变，和疲劳性能</w:t>
            </w:r>
            <w:r w:rsidRPr="00231883">
              <w:rPr>
                <w:rFonts w:ascii="Times New Roman" w:eastAsia="仿宋_GB2312" w:hAnsi="Times New Roman" w:cs="Times New Roman" w:hint="eastAsia"/>
                <w:color w:val="000000" w:themeColor="text1"/>
                <w:szCs w:val="21"/>
              </w:rPr>
              <w:t>等。</w:t>
            </w:r>
          </w:p>
        </w:tc>
        <w:tc>
          <w:tcPr>
            <w:tcW w:w="1794" w:type="pct"/>
          </w:tcPr>
          <w:p w14:paraId="3C8A7EE7" w14:textId="040E4B2B" w:rsidR="003C5A32" w:rsidRPr="00522984" w:rsidRDefault="00231883" w:rsidP="00231883">
            <w:pPr>
              <w:adjustRightInd w:val="0"/>
              <w:snapToGrid w:val="0"/>
              <w:spacing w:line="300" w:lineRule="auto"/>
              <w:rPr>
                <w:rFonts w:ascii="Times New Roman" w:eastAsia="仿宋_GB2312" w:hAnsi="Times New Roman" w:cs="Times New Roman"/>
                <w:color w:val="000000" w:themeColor="text1"/>
                <w:szCs w:val="21"/>
              </w:rPr>
            </w:pPr>
            <w:r w:rsidRPr="00231883">
              <w:rPr>
                <w:rFonts w:ascii="Times New Roman" w:eastAsia="仿宋_GB2312" w:hAnsi="Times New Roman" w:cs="Times New Roman" w:hint="eastAsia"/>
                <w:color w:val="000000" w:themeColor="text1"/>
                <w:szCs w:val="21"/>
              </w:rPr>
              <w:t>硬度公差</w:t>
            </w:r>
            <w:r w:rsidRPr="00231883">
              <w:rPr>
                <w:rFonts w:ascii="Times New Roman" w:eastAsia="仿宋_GB2312" w:hAnsi="Times New Roman" w:cs="Times New Roman"/>
                <w:color w:val="000000" w:themeColor="text1"/>
                <w:szCs w:val="21"/>
              </w:rPr>
              <w:t>：</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1.5</w:t>
            </w:r>
            <w:proofErr w:type="gramStart"/>
            <w:r w:rsidRPr="00231883">
              <w:rPr>
                <w:rFonts w:ascii="Times New Roman" w:eastAsia="仿宋_GB2312" w:hAnsi="Times New Roman" w:cs="Times New Roman" w:hint="eastAsia"/>
                <w:color w:val="000000" w:themeColor="text1"/>
                <w:szCs w:val="21"/>
              </w:rPr>
              <w:t>邵</w:t>
            </w:r>
            <w:proofErr w:type="gramEnd"/>
            <w:r w:rsidRPr="00231883">
              <w:rPr>
                <w:rFonts w:ascii="Times New Roman" w:eastAsia="仿宋_GB2312" w:hAnsi="Times New Roman" w:cs="Times New Roman" w:hint="eastAsia"/>
                <w:color w:val="000000" w:themeColor="text1"/>
                <w:szCs w:val="21"/>
              </w:rPr>
              <w:t>A</w:t>
            </w:r>
            <w:r>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color w:val="000000" w:themeColor="text1"/>
                <w:szCs w:val="21"/>
              </w:rPr>
              <w:t>180</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color w:val="000000" w:themeColor="text1"/>
                <w:szCs w:val="21"/>
              </w:rPr>
              <w:t>×3min</w:t>
            </w:r>
            <w:r w:rsidRPr="00231883">
              <w:rPr>
                <w:rFonts w:ascii="Times New Roman" w:eastAsia="仿宋_GB2312" w:hAnsi="Times New Roman" w:cs="Times New Roman" w:hint="eastAsia"/>
                <w:color w:val="000000" w:themeColor="text1"/>
                <w:szCs w:val="21"/>
              </w:rPr>
              <w:t>硫化</w:t>
            </w:r>
            <w:r w:rsidRPr="00231883">
              <w:rPr>
                <w:rFonts w:ascii="Times New Roman" w:eastAsia="仿宋_GB2312" w:hAnsi="Times New Roman" w:cs="Times New Roman"/>
                <w:color w:val="000000" w:themeColor="text1"/>
                <w:szCs w:val="21"/>
              </w:rPr>
              <w:t>特性</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T10</w:t>
            </w:r>
            <w:r w:rsidRPr="00231883">
              <w:rPr>
                <w:rFonts w:ascii="Times New Roman" w:eastAsia="仿宋_GB2312" w:hAnsi="Times New Roman" w:cs="Times New Roman" w:hint="eastAsia"/>
                <w:color w:val="000000" w:themeColor="text1"/>
                <w:szCs w:val="21"/>
              </w:rPr>
              <w:t>公差</w:t>
            </w:r>
            <w:r w:rsidRPr="00231883">
              <w:rPr>
                <w:rFonts w:ascii="Times New Roman" w:eastAsia="仿宋_GB2312" w:hAnsi="Times New Roman" w:cs="Times New Roman"/>
                <w:color w:val="000000" w:themeColor="text1"/>
                <w:szCs w:val="21"/>
              </w:rPr>
              <w:t>：</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8</w:t>
            </w:r>
            <w:r w:rsidRPr="00231883">
              <w:rPr>
                <w:rFonts w:ascii="Times New Roman" w:eastAsia="仿宋_GB2312" w:hAnsi="Times New Roman" w:cs="Times New Roman" w:hint="eastAsia"/>
                <w:color w:val="000000" w:themeColor="text1"/>
                <w:szCs w:val="21"/>
              </w:rPr>
              <w:t>秒</w:t>
            </w:r>
            <w:r w:rsidRPr="00231883">
              <w:rPr>
                <w:rFonts w:ascii="Times New Roman" w:eastAsia="仿宋_GB2312" w:hAnsi="Times New Roman" w:cs="Times New Roman"/>
                <w:color w:val="000000" w:themeColor="text1"/>
                <w:szCs w:val="21"/>
              </w:rPr>
              <w:t>；</w:t>
            </w:r>
            <w:r w:rsidRPr="00231883">
              <w:rPr>
                <w:rFonts w:ascii="Times New Roman" w:eastAsia="仿宋_GB2312" w:hAnsi="Times New Roman" w:cs="Times New Roman" w:hint="eastAsia"/>
                <w:color w:val="000000" w:themeColor="text1"/>
                <w:szCs w:val="21"/>
              </w:rPr>
              <w:t>T90</w:t>
            </w:r>
            <w:r w:rsidRPr="00231883">
              <w:rPr>
                <w:rFonts w:ascii="Times New Roman" w:eastAsia="仿宋_GB2312" w:hAnsi="Times New Roman" w:cs="Times New Roman" w:hint="eastAsia"/>
                <w:color w:val="000000" w:themeColor="text1"/>
                <w:szCs w:val="21"/>
              </w:rPr>
              <w:t>公差</w:t>
            </w:r>
            <w:r w:rsidRPr="00231883">
              <w:rPr>
                <w:rFonts w:ascii="Times New Roman" w:eastAsia="仿宋_GB2312" w:hAnsi="Times New Roman" w:cs="Times New Roman"/>
                <w:color w:val="000000" w:themeColor="text1"/>
                <w:szCs w:val="21"/>
              </w:rPr>
              <w:t>：</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13</w:t>
            </w:r>
            <w:r w:rsidRPr="00231883">
              <w:rPr>
                <w:rFonts w:ascii="Times New Roman" w:eastAsia="仿宋_GB2312" w:hAnsi="Times New Roman" w:cs="Times New Roman" w:hint="eastAsia"/>
                <w:color w:val="000000" w:themeColor="text1"/>
                <w:szCs w:val="21"/>
              </w:rPr>
              <w:t>秒</w:t>
            </w:r>
            <w:r>
              <w:rPr>
                <w:rFonts w:ascii="Times New Roman" w:eastAsia="仿宋_GB2312" w:hAnsi="Times New Roman" w:cs="Times New Roman" w:hint="eastAsia"/>
                <w:color w:val="000000" w:themeColor="text1"/>
                <w:szCs w:val="21"/>
              </w:rPr>
              <w:t>；</w:t>
            </w:r>
            <w:r w:rsidR="00006B02">
              <w:rPr>
                <w:rFonts w:ascii="Times New Roman" w:eastAsia="仿宋_GB2312" w:hAnsi="Times New Roman" w:cs="Times New Roman" w:hint="eastAsia"/>
                <w:color w:val="000000" w:themeColor="text1"/>
                <w:szCs w:val="21"/>
              </w:rPr>
              <w:t>拉伸强度：</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 xml:space="preserve">14 </w:t>
            </w:r>
            <w:proofErr w:type="spellStart"/>
            <w:r w:rsidRPr="00231883">
              <w:rPr>
                <w:rFonts w:ascii="Times New Roman" w:eastAsia="仿宋_GB2312" w:hAnsi="Times New Roman" w:cs="Times New Roman" w:hint="eastAsia"/>
                <w:color w:val="000000" w:themeColor="text1"/>
                <w:szCs w:val="21"/>
              </w:rPr>
              <w:t>Mpa</w:t>
            </w:r>
            <w:proofErr w:type="spellEnd"/>
            <w:r>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断裂伸长率：≥</w:t>
            </w:r>
            <w:r w:rsidRPr="00231883">
              <w:rPr>
                <w:rFonts w:ascii="Times New Roman" w:eastAsia="仿宋_GB2312" w:hAnsi="Times New Roman" w:cs="Times New Roman" w:hint="eastAsia"/>
                <w:color w:val="000000" w:themeColor="text1"/>
                <w:szCs w:val="21"/>
              </w:rPr>
              <w:t>400%</w:t>
            </w:r>
            <w:r>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以硬度</w:t>
            </w:r>
            <w:r w:rsidRPr="00231883">
              <w:rPr>
                <w:rFonts w:ascii="Times New Roman" w:eastAsia="仿宋_GB2312" w:hAnsi="Times New Roman" w:cs="Times New Roman"/>
                <w:color w:val="000000" w:themeColor="text1"/>
                <w:szCs w:val="21"/>
              </w:rPr>
              <w:t>45</w:t>
            </w:r>
            <w:r w:rsidRPr="00231883">
              <w:rPr>
                <w:rFonts w:ascii="Times New Roman" w:eastAsia="仿宋_GB2312" w:hAnsi="Times New Roman" w:cs="Times New Roman" w:hint="eastAsia"/>
                <w:color w:val="000000" w:themeColor="text1"/>
                <w:szCs w:val="21"/>
              </w:rPr>
              <w:t>度悬置产品为例：</w:t>
            </w:r>
            <w:r w:rsidRPr="00231883">
              <w:rPr>
                <w:rFonts w:ascii="Times New Roman" w:eastAsia="仿宋_GB2312" w:hAnsi="Times New Roman" w:cs="Times New Roman"/>
                <w:color w:val="000000" w:themeColor="text1"/>
                <w:szCs w:val="21"/>
              </w:rPr>
              <w:t>动静比</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1.35</w:t>
            </w:r>
            <w:r>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100</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168hr</w:t>
            </w:r>
            <w:r>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蠕变变形≤</w:t>
            </w:r>
            <w:r w:rsidRPr="00231883">
              <w:rPr>
                <w:rFonts w:ascii="Times New Roman" w:eastAsia="仿宋_GB2312" w:hAnsi="Times New Roman" w:cs="Times New Roman" w:hint="eastAsia"/>
                <w:color w:val="000000" w:themeColor="text1"/>
                <w:szCs w:val="21"/>
              </w:rPr>
              <w:t>2mm</w:t>
            </w:r>
            <w:r>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110</w:t>
            </w:r>
            <w:r w:rsidRPr="00231883">
              <w:rPr>
                <w:rFonts w:ascii="Times New Roman" w:eastAsia="仿宋_GB2312" w:hAnsi="Times New Roman" w:cs="Times New Roman" w:hint="eastAsia"/>
                <w:color w:val="000000" w:themeColor="text1"/>
                <w:szCs w:val="21"/>
              </w:rPr>
              <w:t>℃×</w:t>
            </w:r>
            <w:r w:rsidRPr="00231883">
              <w:rPr>
                <w:rFonts w:ascii="Times New Roman" w:eastAsia="仿宋_GB2312" w:hAnsi="Times New Roman" w:cs="Times New Roman" w:hint="eastAsia"/>
                <w:color w:val="000000" w:themeColor="text1"/>
                <w:szCs w:val="21"/>
              </w:rPr>
              <w:t>50hr</w:t>
            </w:r>
            <w:r w:rsidRPr="00231883">
              <w:rPr>
                <w:rFonts w:ascii="Times New Roman" w:eastAsia="仿宋_GB2312" w:hAnsi="Times New Roman" w:cs="Times New Roman" w:hint="eastAsia"/>
                <w:color w:val="000000" w:themeColor="text1"/>
                <w:szCs w:val="21"/>
              </w:rPr>
              <w:t>老化后，再常温疲劳性能满足</w:t>
            </w:r>
            <w:r w:rsidRPr="00231883">
              <w:rPr>
                <w:rFonts w:ascii="Times New Roman" w:eastAsia="仿宋_GB2312" w:hAnsi="Times New Roman" w:cs="Times New Roman" w:hint="eastAsia"/>
                <w:color w:val="000000" w:themeColor="text1"/>
                <w:szCs w:val="21"/>
              </w:rPr>
              <w:t>1</w:t>
            </w:r>
            <w:r w:rsidRPr="00231883">
              <w:rPr>
                <w:rFonts w:ascii="Times New Roman" w:eastAsia="仿宋_GB2312" w:hAnsi="Times New Roman" w:cs="Times New Roman" w:hint="eastAsia"/>
                <w:color w:val="000000" w:themeColor="text1"/>
                <w:szCs w:val="21"/>
              </w:rPr>
              <w:t>个</w:t>
            </w:r>
            <w:r w:rsidRPr="00231883">
              <w:rPr>
                <w:rFonts w:ascii="Times New Roman" w:eastAsia="仿宋_GB2312" w:hAnsi="Times New Roman" w:cs="Times New Roman" w:hint="eastAsia"/>
                <w:color w:val="000000" w:themeColor="text1"/>
                <w:szCs w:val="21"/>
              </w:rPr>
              <w:t>life</w:t>
            </w:r>
            <w:r w:rsidRPr="00231883">
              <w:rPr>
                <w:rFonts w:ascii="Times New Roman" w:eastAsia="仿宋_GB2312" w:hAnsi="Times New Roman" w:cs="Times New Roman" w:hint="eastAsia"/>
                <w:color w:val="000000" w:themeColor="text1"/>
                <w:szCs w:val="21"/>
              </w:rPr>
              <w:t>。</w:t>
            </w:r>
          </w:p>
        </w:tc>
      </w:tr>
      <w:tr w:rsidR="00E367B4" w:rsidRPr="008A3F65" w14:paraId="701599A9" w14:textId="77777777" w:rsidTr="00E367B4">
        <w:trPr>
          <w:trHeight w:val="997"/>
        </w:trPr>
        <w:tc>
          <w:tcPr>
            <w:tcW w:w="397" w:type="pct"/>
            <w:vMerge w:val="restart"/>
            <w:vAlign w:val="center"/>
          </w:tcPr>
          <w:p w14:paraId="28104D87" w14:textId="74ED28E0" w:rsidR="00BB7784" w:rsidRPr="003F0C08" w:rsidRDefault="00BB7784" w:rsidP="00231883">
            <w:pPr>
              <w:adjustRightInd w:val="0"/>
              <w:snapToGrid w:val="0"/>
              <w:spacing w:line="30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产品应用</w:t>
            </w:r>
          </w:p>
        </w:tc>
        <w:tc>
          <w:tcPr>
            <w:tcW w:w="723" w:type="pct"/>
            <w:vAlign w:val="center"/>
          </w:tcPr>
          <w:p w14:paraId="147AF250" w14:textId="51277088" w:rsidR="00BB7784" w:rsidRPr="008A3F65" w:rsidRDefault="00BB7784" w:rsidP="008A6269">
            <w:pPr>
              <w:adjustRightInd w:val="0"/>
              <w:snapToGrid w:val="0"/>
              <w:rPr>
                <w:rFonts w:ascii="Times New Roman" w:eastAsia="仿宋_GB2312" w:hAnsi="Times New Roman" w:cs="Times New Roman"/>
                <w:szCs w:val="21"/>
              </w:rPr>
            </w:pPr>
            <w:r w:rsidRPr="008A3F65">
              <w:rPr>
                <w:rFonts w:ascii="Times New Roman" w:eastAsia="仿宋_GB2312" w:hAnsi="Times New Roman" w:cs="Times New Roman" w:hint="eastAsia"/>
                <w:szCs w:val="21"/>
              </w:rPr>
              <w:t>涡轮增压特种复合橡胶密封材料</w:t>
            </w:r>
            <w:r>
              <w:rPr>
                <w:rFonts w:ascii="Times New Roman" w:eastAsia="仿宋_GB2312" w:hAnsi="Times New Roman" w:cs="Times New Roman" w:hint="eastAsia"/>
                <w:szCs w:val="21"/>
              </w:rPr>
              <w:t>产业化应用</w:t>
            </w:r>
          </w:p>
          <w:p w14:paraId="4BAE985D" w14:textId="77777777" w:rsidR="00BB7784" w:rsidRPr="008A3F65" w:rsidRDefault="00BB7784" w:rsidP="008A6269">
            <w:pPr>
              <w:adjustRightInd w:val="0"/>
              <w:snapToGrid w:val="0"/>
              <w:spacing w:line="300" w:lineRule="auto"/>
              <w:rPr>
                <w:rFonts w:ascii="Times New Roman" w:eastAsia="仿宋_GB2312" w:hAnsi="Times New Roman" w:cs="Times New Roman"/>
                <w:szCs w:val="21"/>
              </w:rPr>
            </w:pPr>
          </w:p>
        </w:tc>
        <w:tc>
          <w:tcPr>
            <w:tcW w:w="2086" w:type="pct"/>
          </w:tcPr>
          <w:p w14:paraId="0418158F" w14:textId="77777777" w:rsidR="00BB7784" w:rsidRPr="008A3F65" w:rsidRDefault="00BB7784" w:rsidP="00DD2B3D">
            <w:pPr>
              <w:adjustRightInd w:val="0"/>
              <w:snapToGrid w:val="0"/>
              <w:spacing w:line="300" w:lineRule="auto"/>
              <w:rPr>
                <w:rFonts w:ascii="Times New Roman" w:eastAsia="仿宋_GB2312" w:hAnsi="Times New Roman" w:cs="Times New Roman"/>
                <w:szCs w:val="21"/>
              </w:rPr>
            </w:pPr>
            <w:r w:rsidRPr="008A3F65">
              <w:rPr>
                <w:rFonts w:ascii="Times New Roman" w:eastAsia="仿宋_GB2312" w:hAnsi="Times New Roman" w:cs="Times New Roman" w:hint="eastAsia"/>
                <w:szCs w:val="21"/>
              </w:rPr>
              <w:t>开展新型特种橡胶密封件的性能</w:t>
            </w:r>
            <w:r>
              <w:rPr>
                <w:rFonts w:ascii="Times New Roman" w:eastAsia="仿宋_GB2312" w:hAnsi="Times New Roman" w:cs="Times New Roman" w:hint="eastAsia"/>
                <w:szCs w:val="21"/>
              </w:rPr>
              <w:t>研究，使特种橡胶在汽车领域得到更好地应用。</w:t>
            </w:r>
            <w:r w:rsidRPr="008A3F65">
              <w:rPr>
                <w:rFonts w:ascii="Times New Roman" w:eastAsia="仿宋_GB2312" w:hAnsi="Times New Roman" w:cs="Times New Roman" w:hint="eastAsia"/>
                <w:szCs w:val="21"/>
              </w:rPr>
              <w:t>突破改进特种橡胶本身结构所带来的一些缺陷、改善特种橡胶的加工工艺性能、解决特种橡胶密封件与其他材料的复合关键技术产业共性问题，实现新型汽车涡轮增压特种复合橡胶密封材料的批量生产。</w:t>
            </w:r>
          </w:p>
        </w:tc>
        <w:tc>
          <w:tcPr>
            <w:tcW w:w="1794" w:type="pct"/>
          </w:tcPr>
          <w:p w14:paraId="2AFFC666" w14:textId="77E77E19" w:rsidR="00BB7784" w:rsidRPr="008A3F65" w:rsidRDefault="00BB7784" w:rsidP="00DD2B3D">
            <w:pPr>
              <w:adjustRightInd w:val="0"/>
              <w:snapToGrid w:val="0"/>
              <w:spacing w:line="300" w:lineRule="auto"/>
              <w:rPr>
                <w:rFonts w:ascii="仿宋_GB2312" w:eastAsia="仿宋_GB2312" w:hAnsi="Times New Roman" w:cs="Times New Roman"/>
                <w:szCs w:val="21"/>
              </w:rPr>
            </w:pPr>
            <w:r w:rsidRPr="008A3F65">
              <w:rPr>
                <w:rFonts w:ascii="仿宋_GB2312" w:eastAsia="仿宋_GB2312" w:hAnsi="Times New Roman" w:cs="Times New Roman" w:hint="eastAsia"/>
                <w:szCs w:val="21"/>
              </w:rPr>
              <w:t>适用于</w:t>
            </w:r>
            <w:r w:rsidRPr="008A3F65">
              <w:rPr>
                <w:rFonts w:ascii="仿宋_GB2312" w:eastAsia="仿宋_GB2312" w:hAnsi="Times New Roman" w:cs="Times New Roman"/>
                <w:szCs w:val="21"/>
              </w:rPr>
              <w:t>I类介质，硫化条件：一段151</w:t>
            </w:r>
            <w:r w:rsidRPr="008A3F65">
              <w:rPr>
                <w:rFonts w:ascii="仿宋_GB2312" w:eastAsia="仿宋_GB2312" w:hAnsi="Times New Roman" w:cs="Times New Roman" w:hint="eastAsia"/>
                <w:szCs w:val="21"/>
              </w:rPr>
              <w:t>℃</w:t>
            </w:r>
            <w:r w:rsidRPr="008A3F65">
              <w:rPr>
                <w:rFonts w:ascii="仿宋_GB2312" w:eastAsia="仿宋_GB2312" w:hAnsi="Times New Roman" w:cs="Times New Roman"/>
                <w:szCs w:val="21"/>
              </w:rPr>
              <w:t>/60min，二段150</w:t>
            </w:r>
            <w:r w:rsidRPr="008A3F65">
              <w:rPr>
                <w:rFonts w:ascii="仿宋_GB2312" w:eastAsia="仿宋_GB2312" w:hAnsi="Times New Roman" w:cs="Times New Roman" w:hint="eastAsia"/>
                <w:szCs w:val="21"/>
              </w:rPr>
              <w:t>℃</w:t>
            </w:r>
            <w:r w:rsidRPr="008A3F65">
              <w:rPr>
                <w:rFonts w:ascii="仿宋_GB2312" w:eastAsia="仿宋_GB2312" w:hAnsi="Times New Roman" w:cs="Times New Roman"/>
                <w:szCs w:val="21"/>
              </w:rPr>
              <w:t>/240min，工作温度（-40~150</w:t>
            </w:r>
            <w:r w:rsidRPr="008A3F65">
              <w:rPr>
                <w:rFonts w:ascii="仿宋_GB2312" w:eastAsia="仿宋_GB2312" w:hAnsi="Times New Roman" w:cs="Times New Roman" w:hint="eastAsia"/>
                <w:szCs w:val="21"/>
              </w:rPr>
              <w:t>℃</w:t>
            </w:r>
            <w:r w:rsidRPr="008A3F65">
              <w:rPr>
                <w:rFonts w:ascii="仿宋_GB2312" w:eastAsia="仿宋_GB2312" w:hAnsi="Times New Roman" w:cs="Times New Roman"/>
                <w:szCs w:val="21"/>
              </w:rPr>
              <w:t>）</w:t>
            </w:r>
            <w:r w:rsidRPr="008A3F65">
              <w:rPr>
                <w:rFonts w:ascii="仿宋_GB2312" w:eastAsia="仿宋_GB2312" w:hAnsi="Times New Roman" w:cs="Times New Roman" w:hint="eastAsia"/>
                <w:szCs w:val="21"/>
              </w:rPr>
              <w:t>；</w:t>
            </w:r>
            <w:r w:rsidRPr="008A3F65">
              <w:rPr>
                <w:rFonts w:ascii="仿宋_GB2312" w:eastAsia="仿宋_GB2312" w:hAnsi="Times New Roman" w:cs="Times New Roman"/>
                <w:szCs w:val="21"/>
              </w:rPr>
              <w:t>物性指标：硬度（邵尔）75</w:t>
            </w:r>
            <w:r w:rsidRPr="008A3F65">
              <w:rPr>
                <w:rFonts w:ascii="仿宋_GB2312" w:eastAsia="仿宋_GB2312" w:hAnsi="Times New Roman" w:cs="Times New Roman"/>
                <w:szCs w:val="21"/>
              </w:rPr>
              <w:t>±</w:t>
            </w:r>
            <w:r w:rsidRPr="008A3F65">
              <w:rPr>
                <w:rFonts w:ascii="仿宋_GB2312" w:eastAsia="仿宋_GB2312" w:hAnsi="Times New Roman" w:cs="Times New Roman"/>
                <w:szCs w:val="21"/>
              </w:rPr>
              <w:t>5；拉伸强度：</w:t>
            </w:r>
            <w:r w:rsidRPr="008A3F65">
              <w:rPr>
                <w:rFonts w:ascii="仿宋_GB2312" w:eastAsia="仿宋_GB2312" w:hAnsi="Times New Roman" w:cs="Times New Roman"/>
                <w:szCs w:val="21"/>
              </w:rPr>
              <w:t>≥</w:t>
            </w:r>
            <w:r w:rsidRPr="008A3F65">
              <w:rPr>
                <w:rFonts w:ascii="仿宋_GB2312" w:eastAsia="仿宋_GB2312" w:hAnsi="Times New Roman" w:cs="Times New Roman"/>
                <w:szCs w:val="21"/>
              </w:rPr>
              <w:t>11.8Mpa；扯断伸长率：180%；扯断永久变形&lt;8%；脆性温度</w:t>
            </w:r>
            <w:r w:rsidR="00006B02">
              <w:rPr>
                <w:rFonts w:ascii="仿宋" w:eastAsia="仿宋" w:hAnsi="仿宋" w:cs="Times New Roman" w:hint="eastAsia"/>
                <w:szCs w:val="21"/>
              </w:rPr>
              <w:t>＜</w:t>
            </w:r>
            <w:r w:rsidRPr="008A3F65">
              <w:rPr>
                <w:rFonts w:ascii="仿宋_GB2312" w:eastAsia="仿宋_GB2312" w:hAnsi="Times New Roman" w:cs="Times New Roman"/>
                <w:szCs w:val="21"/>
              </w:rPr>
              <w:t>-50</w:t>
            </w:r>
            <w:r w:rsidRPr="008A3F65">
              <w:rPr>
                <w:rFonts w:ascii="仿宋_GB2312" w:eastAsia="仿宋_GB2312" w:hAnsi="Times New Roman" w:cs="Times New Roman" w:hint="eastAsia"/>
                <w:szCs w:val="21"/>
              </w:rPr>
              <w:t>℃。</w:t>
            </w:r>
          </w:p>
          <w:p w14:paraId="316AFA6B" w14:textId="77777777" w:rsidR="00BB7784" w:rsidRPr="008A3F65" w:rsidRDefault="00BB7784" w:rsidP="00DD2B3D">
            <w:pPr>
              <w:adjustRightInd w:val="0"/>
              <w:snapToGrid w:val="0"/>
              <w:spacing w:line="300" w:lineRule="auto"/>
              <w:rPr>
                <w:rFonts w:ascii="仿宋_GB2312" w:eastAsia="仿宋_GB2312" w:hAnsi="Times New Roman" w:cs="Times New Roman"/>
                <w:szCs w:val="21"/>
              </w:rPr>
            </w:pPr>
          </w:p>
        </w:tc>
      </w:tr>
      <w:tr w:rsidR="00E367B4" w:rsidRPr="008A3F65" w14:paraId="3466928C" w14:textId="77777777" w:rsidTr="00E367B4">
        <w:trPr>
          <w:trHeight w:val="997"/>
        </w:trPr>
        <w:tc>
          <w:tcPr>
            <w:tcW w:w="397" w:type="pct"/>
            <w:vMerge/>
            <w:vAlign w:val="center"/>
          </w:tcPr>
          <w:p w14:paraId="747DC9B8" w14:textId="77777777" w:rsidR="00BB7784" w:rsidRDefault="00BB7784" w:rsidP="00F338B6">
            <w:pPr>
              <w:adjustRightInd w:val="0"/>
              <w:snapToGrid w:val="0"/>
              <w:spacing w:line="300" w:lineRule="auto"/>
              <w:rPr>
                <w:rFonts w:ascii="Times New Roman" w:eastAsia="仿宋_GB2312" w:hAnsi="Times New Roman" w:cs="Times New Roman"/>
                <w:szCs w:val="21"/>
              </w:rPr>
            </w:pPr>
          </w:p>
        </w:tc>
        <w:tc>
          <w:tcPr>
            <w:tcW w:w="723" w:type="pct"/>
            <w:vAlign w:val="center"/>
          </w:tcPr>
          <w:p w14:paraId="18B0962D" w14:textId="6A106710" w:rsidR="00BB7784" w:rsidRPr="008A3F65" w:rsidRDefault="00BB7784" w:rsidP="008A6269">
            <w:pPr>
              <w:adjustRightInd w:val="0"/>
              <w:snapToGrid w:val="0"/>
              <w:rPr>
                <w:rFonts w:ascii="Times New Roman" w:eastAsia="仿宋_GB2312" w:hAnsi="Times New Roman" w:cs="Times New Roman"/>
                <w:szCs w:val="21"/>
              </w:rPr>
            </w:pPr>
            <w:r w:rsidRPr="00F338B6">
              <w:rPr>
                <w:rFonts w:ascii="Times New Roman" w:eastAsia="仿宋_GB2312" w:hAnsi="Times New Roman" w:cs="Times New Roman" w:hint="eastAsia"/>
                <w:szCs w:val="21"/>
              </w:rPr>
              <w:t>热塑性弹性体产品</w:t>
            </w:r>
            <w:r>
              <w:rPr>
                <w:rFonts w:ascii="Times New Roman" w:eastAsia="仿宋_GB2312" w:hAnsi="Times New Roman" w:cs="Times New Roman" w:hint="eastAsia"/>
                <w:szCs w:val="21"/>
              </w:rPr>
              <w:t>产业化</w:t>
            </w:r>
            <w:r w:rsidRPr="00F338B6">
              <w:rPr>
                <w:rFonts w:ascii="Times New Roman" w:eastAsia="仿宋_GB2312" w:hAnsi="Times New Roman" w:cs="Times New Roman" w:hint="eastAsia"/>
                <w:szCs w:val="21"/>
              </w:rPr>
              <w:t>应用</w:t>
            </w:r>
          </w:p>
        </w:tc>
        <w:tc>
          <w:tcPr>
            <w:tcW w:w="2086" w:type="pct"/>
          </w:tcPr>
          <w:p w14:paraId="497DF96A" w14:textId="1424299E" w:rsidR="00BB7784" w:rsidRPr="008A3F65" w:rsidRDefault="00BB7784" w:rsidP="00BB7784">
            <w:pPr>
              <w:adjustRightInd w:val="0"/>
              <w:snapToGrid w:val="0"/>
              <w:spacing w:line="300" w:lineRule="auto"/>
              <w:rPr>
                <w:rFonts w:ascii="Times New Roman" w:eastAsia="仿宋_GB2312" w:hAnsi="Times New Roman" w:cs="Times New Roman"/>
                <w:szCs w:val="21"/>
              </w:rPr>
            </w:pPr>
            <w:r w:rsidRPr="00BB7784">
              <w:rPr>
                <w:rFonts w:ascii="Times New Roman" w:eastAsia="仿宋_GB2312" w:hAnsi="Times New Roman" w:cs="Times New Roman" w:hint="eastAsia"/>
                <w:szCs w:val="21"/>
              </w:rPr>
              <w:t>开展热塑性弹性体产品的性能研究，突破改进热塑性弹性体产品本身结构所带来的一些缺陷、改善热塑性弹性体产品的加工工艺性能、解决热塑性弹性体产品与其他材料的复合关键技术产业共性问题，实现热塑性弹性体应用领域更加广泛。</w:t>
            </w:r>
          </w:p>
        </w:tc>
        <w:tc>
          <w:tcPr>
            <w:tcW w:w="1794" w:type="pct"/>
          </w:tcPr>
          <w:p w14:paraId="00D632C6" w14:textId="002A0B38" w:rsidR="00BB7784" w:rsidRPr="00BB7784" w:rsidRDefault="00BB7784" w:rsidP="00F338B6">
            <w:pPr>
              <w:adjustRightInd w:val="0"/>
              <w:snapToGrid w:val="0"/>
              <w:spacing w:line="300" w:lineRule="auto"/>
              <w:rPr>
                <w:rFonts w:ascii="Times New Roman" w:eastAsia="仿宋_GB2312" w:hAnsi="Times New Roman" w:cs="Times New Roman"/>
                <w:szCs w:val="21"/>
              </w:rPr>
            </w:pPr>
            <w:r w:rsidRPr="00BB7784">
              <w:rPr>
                <w:rFonts w:ascii="Times New Roman" w:eastAsia="仿宋_GB2312" w:hAnsi="Times New Roman" w:cs="Times New Roman" w:hint="eastAsia"/>
                <w:szCs w:val="21"/>
              </w:rPr>
              <w:t>脆化温度≤</w:t>
            </w:r>
            <w:r w:rsidRPr="00BB7784">
              <w:rPr>
                <w:rFonts w:ascii="Times New Roman" w:eastAsia="仿宋_GB2312" w:hAnsi="Times New Roman" w:cs="Times New Roman" w:hint="eastAsia"/>
                <w:szCs w:val="21"/>
              </w:rPr>
              <w:t>-60</w:t>
            </w:r>
            <w:r w:rsidRPr="00BB7784">
              <w:rPr>
                <w:rFonts w:ascii="Times New Roman" w:eastAsia="仿宋_GB2312" w:hAnsi="Times New Roman" w:cs="Times New Roman" w:hint="eastAsia"/>
                <w:szCs w:val="21"/>
              </w:rPr>
              <w:t>℃，最高使用温度达</w:t>
            </w:r>
            <w:r w:rsidRPr="00BB7784">
              <w:rPr>
                <w:rFonts w:ascii="Times New Roman" w:eastAsia="仿宋_GB2312" w:hAnsi="Times New Roman" w:cs="Times New Roman" w:hint="eastAsia"/>
                <w:szCs w:val="21"/>
              </w:rPr>
              <w:t>149</w:t>
            </w:r>
            <w:r w:rsidRPr="00BB7784">
              <w:rPr>
                <w:rFonts w:ascii="Times New Roman" w:eastAsia="仿宋_GB2312" w:hAnsi="Times New Roman" w:cs="Times New Roman" w:hint="eastAsia"/>
                <w:szCs w:val="21"/>
              </w:rPr>
              <w:t>℃，在氧气气氛下其分解温度≥</w:t>
            </w:r>
            <w:r w:rsidRPr="00BB7784">
              <w:rPr>
                <w:rFonts w:ascii="Times New Roman" w:eastAsia="仿宋_GB2312" w:hAnsi="Times New Roman" w:cs="Times New Roman" w:hint="eastAsia"/>
                <w:szCs w:val="21"/>
              </w:rPr>
              <w:t>270</w:t>
            </w:r>
            <w:r w:rsidRPr="00BB7784">
              <w:rPr>
                <w:rFonts w:ascii="Times New Roman" w:eastAsia="仿宋_GB2312" w:hAnsi="Times New Roman" w:cs="Times New Roman" w:hint="eastAsia"/>
                <w:szCs w:val="21"/>
              </w:rPr>
              <w:t>℃；具有优良的电性能；具有良好的溶解性能和共混性能，其溶解参数在</w:t>
            </w:r>
            <w:r w:rsidRPr="00BB7784">
              <w:rPr>
                <w:rFonts w:ascii="Times New Roman" w:eastAsia="仿宋_GB2312" w:hAnsi="Times New Roman" w:cs="Times New Roman" w:hint="eastAsia"/>
                <w:szCs w:val="21"/>
              </w:rPr>
              <w:t>7.2-7.6</w:t>
            </w:r>
            <w:r w:rsidRPr="00BB7784">
              <w:rPr>
                <w:rFonts w:ascii="Times New Roman" w:eastAsia="仿宋_GB2312" w:hAnsi="Times New Roman" w:cs="Times New Roman" w:hint="eastAsia"/>
                <w:szCs w:val="21"/>
              </w:rPr>
              <w:t>之间，可溶于多种有机溶剂；加工时无需硫化，可以直接压制和注射成型</w:t>
            </w:r>
            <w:r w:rsidRPr="00BB7784">
              <w:rPr>
                <w:rFonts w:ascii="Times New Roman" w:eastAsia="仿宋_GB2312" w:hAnsi="Times New Roman" w:cs="Times New Roman" w:hint="eastAsia"/>
                <w:szCs w:val="21"/>
              </w:rPr>
              <w:t>,</w:t>
            </w:r>
            <w:r w:rsidRPr="00BB7784">
              <w:rPr>
                <w:rFonts w:ascii="Times New Roman" w:eastAsia="仿宋_GB2312" w:hAnsi="Times New Roman" w:cs="Times New Roman" w:hint="eastAsia"/>
                <w:szCs w:val="21"/>
              </w:rPr>
              <w:t>边角料可重复使用。</w:t>
            </w:r>
          </w:p>
        </w:tc>
      </w:tr>
      <w:tr w:rsidR="00E367B4" w:rsidRPr="008A3F65" w14:paraId="3FB2124C" w14:textId="77777777" w:rsidTr="00E367B4">
        <w:trPr>
          <w:trHeight w:val="997"/>
        </w:trPr>
        <w:tc>
          <w:tcPr>
            <w:tcW w:w="397" w:type="pct"/>
            <w:vMerge/>
            <w:vAlign w:val="center"/>
          </w:tcPr>
          <w:p w14:paraId="2E236194" w14:textId="77777777" w:rsidR="00BB7784" w:rsidRDefault="00BB7784" w:rsidP="00BB7784">
            <w:pPr>
              <w:adjustRightInd w:val="0"/>
              <w:snapToGrid w:val="0"/>
              <w:spacing w:line="300" w:lineRule="auto"/>
              <w:rPr>
                <w:rFonts w:ascii="Times New Roman" w:eastAsia="仿宋_GB2312" w:hAnsi="Times New Roman" w:cs="Times New Roman"/>
                <w:szCs w:val="21"/>
              </w:rPr>
            </w:pPr>
          </w:p>
        </w:tc>
        <w:tc>
          <w:tcPr>
            <w:tcW w:w="723" w:type="pct"/>
            <w:vAlign w:val="center"/>
          </w:tcPr>
          <w:p w14:paraId="1E633B9E" w14:textId="2DB0BDB0" w:rsidR="00BB7784" w:rsidRPr="008A3F65" w:rsidRDefault="00BB7784" w:rsidP="008A6269">
            <w:pPr>
              <w:adjustRightInd w:val="0"/>
              <w:snapToGrid w:val="0"/>
              <w:rPr>
                <w:rFonts w:ascii="Times New Roman" w:eastAsia="仿宋_GB2312" w:hAnsi="Times New Roman" w:cs="Times New Roman"/>
                <w:szCs w:val="21"/>
              </w:rPr>
            </w:pPr>
            <w:r w:rsidRPr="00BB7784">
              <w:rPr>
                <w:rFonts w:ascii="Times New Roman" w:eastAsia="仿宋_GB2312" w:hAnsi="Times New Roman" w:cs="Times New Roman" w:hint="eastAsia"/>
                <w:szCs w:val="21"/>
              </w:rPr>
              <w:t>耐高温低蠕变发动机悬置橡胶产业化应用</w:t>
            </w:r>
          </w:p>
        </w:tc>
        <w:tc>
          <w:tcPr>
            <w:tcW w:w="2086" w:type="pct"/>
          </w:tcPr>
          <w:p w14:paraId="5FF2CF7F" w14:textId="33B9449A" w:rsidR="00BB7784" w:rsidRPr="008A3F65" w:rsidRDefault="00BB7784" w:rsidP="00BB7784">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研究环保、</w:t>
            </w:r>
            <w:proofErr w:type="gramStart"/>
            <w:r w:rsidRPr="00BB7784">
              <w:rPr>
                <w:rFonts w:ascii="Times New Roman" w:eastAsia="仿宋_GB2312" w:hAnsi="Times New Roman" w:cs="Times New Roman" w:hint="eastAsia"/>
                <w:szCs w:val="21"/>
              </w:rPr>
              <w:t>自动化密炼</w:t>
            </w:r>
            <w:r>
              <w:rPr>
                <w:rFonts w:ascii="Times New Roman" w:eastAsia="仿宋_GB2312" w:hAnsi="Times New Roman" w:cs="Times New Roman" w:hint="eastAsia"/>
                <w:szCs w:val="21"/>
              </w:rPr>
              <w:t>技术</w:t>
            </w:r>
            <w:proofErr w:type="gramEnd"/>
            <w:r w:rsidRPr="00BB7784">
              <w:rPr>
                <w:rFonts w:ascii="Times New Roman" w:eastAsia="仿宋_GB2312" w:hAnsi="Times New Roman" w:cs="Times New Roman" w:hint="eastAsia"/>
                <w:szCs w:val="21"/>
              </w:rPr>
              <w:t>；</w:t>
            </w:r>
            <w:r>
              <w:rPr>
                <w:rFonts w:ascii="Times New Roman" w:eastAsia="仿宋_GB2312" w:hAnsi="Times New Roman" w:cs="Times New Roman" w:hint="eastAsia"/>
                <w:szCs w:val="21"/>
              </w:rPr>
              <w:t>研究</w:t>
            </w:r>
            <w:r w:rsidRPr="00BB7784">
              <w:rPr>
                <w:rFonts w:ascii="Times New Roman" w:eastAsia="仿宋_GB2312" w:hAnsi="Times New Roman" w:cs="Times New Roman" w:hint="eastAsia"/>
                <w:szCs w:val="21"/>
              </w:rPr>
              <w:t>注射硫化成型工艺，避免硫化过程中产生缺胶、脱胶、烂泡等缺陷，快速硫化，提升生产效率；</w:t>
            </w:r>
            <w:r>
              <w:rPr>
                <w:rFonts w:ascii="Times New Roman" w:eastAsia="仿宋_GB2312" w:hAnsi="Times New Roman" w:cs="Times New Roman" w:hint="eastAsia"/>
                <w:szCs w:val="21"/>
              </w:rPr>
              <w:t>优化产品稳定性能，使产品</w:t>
            </w:r>
            <w:r w:rsidRPr="00BB7784">
              <w:rPr>
                <w:rFonts w:ascii="Times New Roman" w:eastAsia="仿宋_GB2312" w:hAnsi="Times New Roman" w:cs="Times New Roman" w:hint="eastAsia"/>
                <w:szCs w:val="21"/>
              </w:rPr>
              <w:t>组装总成后，长期停放</w:t>
            </w:r>
            <w:r w:rsidR="00E0550B">
              <w:rPr>
                <w:rFonts w:ascii="Times New Roman" w:eastAsia="仿宋_GB2312" w:hAnsi="Times New Roman" w:cs="Times New Roman" w:hint="eastAsia"/>
                <w:szCs w:val="21"/>
              </w:rPr>
              <w:t>并</w:t>
            </w:r>
            <w:r w:rsidRPr="00BB7784">
              <w:rPr>
                <w:rFonts w:ascii="Times New Roman" w:eastAsia="仿宋_GB2312" w:hAnsi="Times New Roman" w:cs="Times New Roman" w:hint="eastAsia"/>
                <w:szCs w:val="21"/>
              </w:rPr>
              <w:t>保持稳定。</w:t>
            </w:r>
          </w:p>
        </w:tc>
        <w:tc>
          <w:tcPr>
            <w:tcW w:w="1794" w:type="pct"/>
          </w:tcPr>
          <w:p w14:paraId="010F36B3" w14:textId="0BF3298D" w:rsidR="00BB7784" w:rsidRPr="00BB7784" w:rsidRDefault="00BB7784" w:rsidP="00BB7784">
            <w:pPr>
              <w:adjustRightInd w:val="0"/>
              <w:snapToGrid w:val="0"/>
              <w:spacing w:line="300" w:lineRule="auto"/>
              <w:rPr>
                <w:rFonts w:ascii="Times New Roman" w:eastAsia="仿宋_GB2312" w:hAnsi="Times New Roman" w:cs="Times New Roman"/>
                <w:szCs w:val="21"/>
              </w:rPr>
            </w:pPr>
            <w:r w:rsidRPr="00BB7784">
              <w:rPr>
                <w:rFonts w:ascii="Times New Roman" w:eastAsia="仿宋_GB2312" w:hAnsi="Times New Roman" w:cs="Times New Roman" w:hint="eastAsia"/>
                <w:szCs w:val="21"/>
              </w:rPr>
              <w:t>发动机橡胶悬置产品可在连续</w:t>
            </w:r>
            <w:r w:rsidRPr="00BB7784">
              <w:rPr>
                <w:rFonts w:ascii="Times New Roman" w:eastAsia="仿宋_GB2312" w:hAnsi="Times New Roman" w:cs="Times New Roman" w:hint="eastAsia"/>
                <w:szCs w:val="21"/>
              </w:rPr>
              <w:t>100</w:t>
            </w:r>
            <w:r w:rsidRPr="00BB7784">
              <w:rPr>
                <w:rFonts w:ascii="Times New Roman" w:eastAsia="仿宋_GB2312" w:hAnsi="Times New Roman" w:cs="Times New Roman" w:hint="eastAsia"/>
                <w:szCs w:val="21"/>
              </w:rPr>
              <w:t>℃，短期</w:t>
            </w:r>
            <w:r w:rsidRPr="00BB7784">
              <w:rPr>
                <w:rFonts w:ascii="Times New Roman" w:eastAsia="仿宋_GB2312" w:hAnsi="Times New Roman" w:cs="Times New Roman" w:hint="eastAsia"/>
                <w:szCs w:val="21"/>
              </w:rPr>
              <w:t>110</w:t>
            </w:r>
            <w:r w:rsidRPr="00BB7784">
              <w:rPr>
                <w:rFonts w:ascii="Times New Roman" w:eastAsia="仿宋_GB2312" w:hAnsi="Times New Roman" w:cs="Times New Roman" w:hint="eastAsia"/>
                <w:szCs w:val="21"/>
              </w:rPr>
              <w:t>℃，最高温度</w:t>
            </w:r>
            <w:r w:rsidRPr="00BB7784">
              <w:rPr>
                <w:rFonts w:ascii="Times New Roman" w:eastAsia="仿宋_GB2312" w:hAnsi="Times New Roman" w:cs="Times New Roman" w:hint="eastAsia"/>
                <w:szCs w:val="21"/>
              </w:rPr>
              <w:t>130</w:t>
            </w:r>
            <w:r w:rsidRPr="00BB7784">
              <w:rPr>
                <w:rFonts w:ascii="Times New Roman" w:eastAsia="仿宋_GB2312" w:hAnsi="Times New Roman" w:cs="Times New Roman" w:hint="eastAsia"/>
                <w:szCs w:val="21"/>
              </w:rPr>
              <w:t>℃的高温环境中使用；疲劳满足</w:t>
            </w:r>
            <w:r w:rsidRPr="00BB7784">
              <w:rPr>
                <w:rFonts w:ascii="Times New Roman" w:eastAsia="仿宋_GB2312" w:hAnsi="Times New Roman" w:cs="Times New Roman" w:hint="eastAsia"/>
                <w:szCs w:val="21"/>
              </w:rPr>
              <w:t>1</w:t>
            </w:r>
            <w:r w:rsidRPr="00BB7784">
              <w:rPr>
                <w:rFonts w:ascii="Times New Roman" w:eastAsia="仿宋_GB2312" w:hAnsi="Times New Roman" w:cs="Times New Roman" w:hint="eastAsia"/>
                <w:szCs w:val="21"/>
              </w:rPr>
              <w:t>个</w:t>
            </w:r>
            <w:r w:rsidRPr="00BB7784">
              <w:rPr>
                <w:rFonts w:ascii="Times New Roman" w:eastAsia="仿宋_GB2312" w:hAnsi="Times New Roman" w:cs="Times New Roman" w:hint="eastAsia"/>
                <w:szCs w:val="21"/>
              </w:rPr>
              <w:t>life</w:t>
            </w:r>
            <w:r w:rsidRPr="00BB7784">
              <w:rPr>
                <w:rFonts w:ascii="Times New Roman" w:eastAsia="仿宋_GB2312" w:hAnsi="Times New Roman" w:cs="Times New Roman" w:hint="eastAsia"/>
                <w:szCs w:val="21"/>
              </w:rPr>
              <w:t>以上；满足</w:t>
            </w:r>
            <w:r w:rsidRPr="00BB7784">
              <w:rPr>
                <w:rFonts w:ascii="Times New Roman" w:eastAsia="仿宋_GB2312" w:hAnsi="Times New Roman" w:cs="Times New Roman" w:hint="eastAsia"/>
                <w:szCs w:val="21"/>
              </w:rPr>
              <w:t>10</w:t>
            </w:r>
            <w:r w:rsidRPr="00BB7784">
              <w:rPr>
                <w:rFonts w:ascii="Times New Roman" w:eastAsia="仿宋_GB2312" w:hAnsi="Times New Roman" w:cs="Times New Roman" w:hint="eastAsia"/>
                <w:szCs w:val="21"/>
              </w:rPr>
              <w:t>万公里以上的行驶里程。</w:t>
            </w:r>
          </w:p>
        </w:tc>
      </w:tr>
    </w:tbl>
    <w:p w14:paraId="69625A36" w14:textId="77777777" w:rsidR="00E57828" w:rsidRPr="00F47C8E" w:rsidRDefault="00E57828" w:rsidP="00E57828">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3.实施和引进一批重大关键项目</w:t>
      </w:r>
    </w:p>
    <w:p w14:paraId="30CE890F" w14:textId="542FAAFE" w:rsidR="005C121C" w:rsidRPr="00A1114F" w:rsidRDefault="00E57828" w:rsidP="00A1114F">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面向</w:t>
      </w:r>
      <w:r>
        <w:rPr>
          <w:rFonts w:ascii="仿宋_GB2312" w:eastAsia="仿宋_GB2312" w:hint="eastAsia"/>
          <w:sz w:val="32"/>
          <w:szCs w:val="32"/>
        </w:rPr>
        <w:t>上游材料</w:t>
      </w:r>
      <w:r w:rsidRPr="00F47C8E">
        <w:rPr>
          <w:rFonts w:ascii="仿宋_GB2312" w:eastAsia="仿宋_GB2312" w:hint="eastAsia"/>
          <w:sz w:val="32"/>
          <w:szCs w:val="32"/>
        </w:rPr>
        <w:t>研发，以提升</w:t>
      </w:r>
      <w:r w:rsidR="005C121C">
        <w:rPr>
          <w:rFonts w:ascii="仿宋_GB2312" w:eastAsia="仿宋_GB2312" w:hint="eastAsia"/>
          <w:sz w:val="32"/>
          <w:szCs w:val="32"/>
        </w:rPr>
        <w:t>合成橡胶产品</w:t>
      </w:r>
      <w:r w:rsidRPr="00F47C8E">
        <w:rPr>
          <w:rFonts w:ascii="仿宋_GB2312" w:eastAsia="仿宋_GB2312" w:hint="eastAsia"/>
          <w:sz w:val="32"/>
          <w:szCs w:val="32"/>
        </w:rPr>
        <w:t>性能</w:t>
      </w:r>
      <w:r w:rsidR="00A1114F">
        <w:rPr>
          <w:rFonts w:ascii="仿宋_GB2312" w:eastAsia="仿宋_GB2312" w:hint="eastAsia"/>
          <w:sz w:val="32"/>
          <w:szCs w:val="32"/>
        </w:rPr>
        <w:t>为目标，</w:t>
      </w:r>
      <w:r w:rsidRPr="00F47C8E">
        <w:rPr>
          <w:rFonts w:ascii="仿宋_GB2312" w:eastAsia="仿宋_GB2312" w:hint="eastAsia"/>
          <w:sz w:val="32"/>
          <w:szCs w:val="32"/>
        </w:rPr>
        <w:t>重点推进</w:t>
      </w:r>
      <w:r w:rsidR="005C121C">
        <w:rPr>
          <w:rFonts w:ascii="仿宋_GB2312" w:eastAsia="仿宋_GB2312" w:hint="eastAsia"/>
          <w:sz w:val="32"/>
          <w:szCs w:val="32"/>
        </w:rPr>
        <w:t>异戊二烯、丁二烯、苯乙烯、高性能</w:t>
      </w:r>
      <w:r w:rsidR="005C121C" w:rsidRPr="005C121C">
        <w:rPr>
          <w:rFonts w:ascii="仿宋_GB2312" w:eastAsia="仿宋_GB2312" w:hint="eastAsia"/>
          <w:sz w:val="32"/>
          <w:szCs w:val="32"/>
        </w:rPr>
        <w:t>催化剂</w:t>
      </w:r>
      <w:r w:rsidR="005C121C">
        <w:rPr>
          <w:rFonts w:ascii="仿宋_GB2312" w:eastAsia="仿宋_GB2312" w:hint="eastAsia"/>
          <w:sz w:val="32"/>
          <w:szCs w:val="32"/>
        </w:rPr>
        <w:t>、</w:t>
      </w:r>
      <w:r w:rsidR="005C121C" w:rsidRPr="005C121C">
        <w:rPr>
          <w:rFonts w:ascii="仿宋_GB2312" w:eastAsia="仿宋_GB2312" w:hint="eastAsia"/>
          <w:sz w:val="32"/>
          <w:szCs w:val="32"/>
        </w:rPr>
        <w:t>环保型促进剂、</w:t>
      </w:r>
      <w:proofErr w:type="gramStart"/>
      <w:r w:rsidR="005C121C" w:rsidRPr="005C121C">
        <w:rPr>
          <w:rFonts w:ascii="仿宋_GB2312" w:eastAsia="仿宋_GB2312" w:hint="eastAsia"/>
          <w:sz w:val="32"/>
          <w:szCs w:val="32"/>
        </w:rPr>
        <w:t>预分散母胶粒</w:t>
      </w:r>
      <w:proofErr w:type="gramEnd"/>
      <w:r w:rsidR="005C121C" w:rsidRPr="005C121C">
        <w:rPr>
          <w:rFonts w:ascii="仿宋_GB2312" w:eastAsia="仿宋_GB2312" w:hint="eastAsia"/>
          <w:sz w:val="32"/>
          <w:szCs w:val="32"/>
        </w:rPr>
        <w:t>等新材料的研发及相关企业的引进。</w:t>
      </w:r>
      <w:r w:rsidR="005C121C">
        <w:rPr>
          <w:rFonts w:ascii="仿宋_GB2312" w:eastAsia="仿宋_GB2312" w:hint="eastAsia"/>
          <w:sz w:val="32"/>
          <w:szCs w:val="32"/>
        </w:rPr>
        <w:t>面向下游产品应用行业，</w:t>
      </w:r>
      <w:r w:rsidR="00A1114F">
        <w:rPr>
          <w:rFonts w:ascii="仿宋_GB2312" w:eastAsia="仿宋_GB2312" w:hint="eastAsia"/>
          <w:sz w:val="32"/>
          <w:szCs w:val="32"/>
        </w:rPr>
        <w:t>以</w:t>
      </w:r>
      <w:r w:rsidR="00A1114F" w:rsidRPr="00A1114F">
        <w:rPr>
          <w:rFonts w:ascii="仿宋_GB2312" w:eastAsia="仿宋_GB2312" w:hint="eastAsia"/>
          <w:sz w:val="32"/>
          <w:szCs w:val="32"/>
        </w:rPr>
        <w:t>拓展应用功能为目标，</w:t>
      </w:r>
      <w:r w:rsidR="005C121C">
        <w:rPr>
          <w:rFonts w:ascii="仿宋_GB2312" w:eastAsia="仿宋_GB2312" w:hint="eastAsia"/>
          <w:sz w:val="32"/>
          <w:szCs w:val="32"/>
        </w:rPr>
        <w:t>重点</w:t>
      </w:r>
      <w:r w:rsidR="00A1114F">
        <w:rPr>
          <w:rFonts w:ascii="仿宋_GB2312" w:eastAsia="仿宋_GB2312" w:hint="eastAsia"/>
          <w:sz w:val="32"/>
          <w:szCs w:val="32"/>
        </w:rPr>
        <w:t>实施一批弹性体产业化应用，汽车橡胶制品产业化应用重大项目。</w:t>
      </w:r>
    </w:p>
    <w:p w14:paraId="1363350B" w14:textId="77777777" w:rsidR="00E57828" w:rsidRPr="00F47C8E" w:rsidRDefault="00E57828" w:rsidP="00E57828">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4.产业服务平台建设</w:t>
      </w:r>
    </w:p>
    <w:p w14:paraId="06258EEC" w14:textId="68E6E08D" w:rsidR="00522984" w:rsidRPr="00E57828" w:rsidRDefault="00E57828" w:rsidP="00E57828">
      <w:pPr>
        <w:pStyle w:val="a6"/>
        <w:spacing w:line="580" w:lineRule="exact"/>
        <w:ind w:firstLine="640"/>
        <w:rPr>
          <w:rFonts w:ascii="仿宋_GB2312" w:eastAsia="仿宋_GB2312"/>
          <w:sz w:val="32"/>
          <w:szCs w:val="32"/>
        </w:rPr>
      </w:pPr>
      <w:r w:rsidRPr="00F47C8E">
        <w:rPr>
          <w:rFonts w:ascii="仿宋_GB2312" w:eastAsia="仿宋_GB2312"/>
          <w:sz w:val="32"/>
          <w:szCs w:val="32"/>
        </w:rPr>
        <w:t>推</w:t>
      </w:r>
      <w:r w:rsidRPr="00F47C8E">
        <w:rPr>
          <w:rFonts w:ascii="仿宋_GB2312" w:eastAsia="仿宋_GB2312" w:hint="eastAsia"/>
          <w:sz w:val="32"/>
          <w:szCs w:val="32"/>
        </w:rPr>
        <w:t>动</w:t>
      </w:r>
      <w:r w:rsidRPr="00F47C8E">
        <w:rPr>
          <w:rFonts w:ascii="仿宋_GB2312" w:eastAsia="仿宋_GB2312"/>
          <w:sz w:val="32"/>
          <w:szCs w:val="32"/>
        </w:rPr>
        <w:t>建</w:t>
      </w:r>
      <w:r>
        <w:rPr>
          <w:rFonts w:ascii="仿宋_GB2312" w:eastAsia="仿宋_GB2312" w:hint="eastAsia"/>
          <w:sz w:val="32"/>
          <w:szCs w:val="32"/>
        </w:rPr>
        <w:t>立</w:t>
      </w:r>
      <w:r w:rsidR="004552A3">
        <w:rPr>
          <w:rFonts w:ascii="仿宋_GB2312" w:eastAsia="仿宋_GB2312" w:hint="eastAsia"/>
          <w:sz w:val="32"/>
          <w:szCs w:val="32"/>
        </w:rPr>
        <w:t>高性能合成橡胶</w:t>
      </w:r>
      <w:r w:rsidRPr="00F47C8E">
        <w:rPr>
          <w:rFonts w:ascii="仿宋_GB2312" w:eastAsia="仿宋_GB2312" w:hint="eastAsia"/>
          <w:sz w:val="32"/>
          <w:szCs w:val="32"/>
        </w:rPr>
        <w:t>产品</w:t>
      </w:r>
      <w:r w:rsidRPr="00F47C8E">
        <w:rPr>
          <w:rFonts w:ascii="仿宋_GB2312" w:eastAsia="仿宋_GB2312"/>
          <w:sz w:val="32"/>
          <w:szCs w:val="32"/>
        </w:rPr>
        <w:t>中试</w:t>
      </w:r>
      <w:r w:rsidRPr="00F47C8E">
        <w:rPr>
          <w:rFonts w:ascii="仿宋_GB2312" w:eastAsia="仿宋_GB2312" w:hint="eastAsia"/>
          <w:sz w:val="32"/>
          <w:szCs w:val="32"/>
        </w:rPr>
        <w:t>实验</w:t>
      </w:r>
      <w:r w:rsidRPr="00F47C8E">
        <w:rPr>
          <w:rFonts w:ascii="仿宋_GB2312" w:eastAsia="仿宋_GB2312"/>
          <w:sz w:val="32"/>
          <w:szCs w:val="32"/>
        </w:rPr>
        <w:t>验证、测试平台，开展</w:t>
      </w:r>
      <w:r w:rsidR="004552A3">
        <w:rPr>
          <w:rFonts w:ascii="仿宋_GB2312" w:eastAsia="仿宋_GB2312" w:hint="eastAsia"/>
          <w:sz w:val="32"/>
          <w:szCs w:val="32"/>
        </w:rPr>
        <w:t>高性能合成橡胶</w:t>
      </w:r>
      <w:r w:rsidRPr="00F47C8E">
        <w:rPr>
          <w:rFonts w:ascii="仿宋_GB2312" w:eastAsia="仿宋_GB2312" w:hint="eastAsia"/>
          <w:sz w:val="32"/>
          <w:szCs w:val="32"/>
        </w:rPr>
        <w:t>中试验证、性能测试等服务</w:t>
      </w:r>
      <w:r>
        <w:rPr>
          <w:rFonts w:ascii="仿宋_GB2312" w:eastAsia="仿宋_GB2312" w:hint="eastAsia"/>
          <w:sz w:val="32"/>
          <w:szCs w:val="32"/>
        </w:rPr>
        <w:t>，</w:t>
      </w:r>
      <w:r w:rsidRPr="00F47C8E">
        <w:rPr>
          <w:rFonts w:ascii="仿宋_GB2312" w:eastAsia="仿宋_GB2312" w:hint="eastAsia"/>
          <w:sz w:val="32"/>
          <w:szCs w:val="32"/>
        </w:rPr>
        <w:t>协调</w:t>
      </w:r>
      <w:r w:rsidR="004552A3">
        <w:rPr>
          <w:rFonts w:ascii="仿宋_GB2312" w:eastAsia="仿宋_GB2312" w:hint="eastAsia"/>
          <w:sz w:val="32"/>
          <w:szCs w:val="32"/>
        </w:rPr>
        <w:t>宁波市橡胶</w:t>
      </w:r>
      <w:r w:rsidRPr="00F47C8E">
        <w:rPr>
          <w:rFonts w:ascii="仿宋_GB2312" w:eastAsia="仿宋_GB2312" w:hint="eastAsia"/>
          <w:sz w:val="32"/>
          <w:szCs w:val="32"/>
        </w:rPr>
        <w:t>行业</w:t>
      </w:r>
      <w:r w:rsidRPr="00F47C8E">
        <w:rPr>
          <w:rFonts w:ascii="仿宋_GB2312" w:eastAsia="仿宋_GB2312"/>
          <w:sz w:val="32"/>
          <w:szCs w:val="32"/>
        </w:rPr>
        <w:t>协会、企业及科研院所</w:t>
      </w:r>
      <w:r w:rsidRPr="00F47C8E">
        <w:rPr>
          <w:rFonts w:ascii="仿宋_GB2312" w:eastAsia="仿宋_GB2312" w:hint="eastAsia"/>
          <w:sz w:val="32"/>
          <w:szCs w:val="32"/>
        </w:rPr>
        <w:t>制定</w:t>
      </w:r>
      <w:r w:rsidR="004552A3">
        <w:rPr>
          <w:rFonts w:ascii="仿宋_GB2312" w:eastAsia="仿宋_GB2312" w:hint="eastAsia"/>
          <w:sz w:val="32"/>
          <w:szCs w:val="32"/>
        </w:rPr>
        <w:t>高性能合成橡胶</w:t>
      </w:r>
      <w:r w:rsidRPr="00F47C8E">
        <w:rPr>
          <w:rFonts w:ascii="仿宋_GB2312" w:eastAsia="仿宋_GB2312"/>
          <w:sz w:val="32"/>
          <w:szCs w:val="32"/>
        </w:rPr>
        <w:t>产品</w:t>
      </w:r>
      <w:r w:rsidRPr="00F47C8E">
        <w:rPr>
          <w:rFonts w:ascii="仿宋_GB2312" w:eastAsia="仿宋_GB2312" w:hint="eastAsia"/>
          <w:sz w:val="32"/>
          <w:szCs w:val="32"/>
        </w:rPr>
        <w:t>行业</w:t>
      </w:r>
      <w:r w:rsidRPr="00F47C8E">
        <w:rPr>
          <w:rFonts w:ascii="仿宋_GB2312" w:eastAsia="仿宋_GB2312"/>
          <w:sz w:val="32"/>
          <w:szCs w:val="32"/>
        </w:rPr>
        <w:t>标准。</w:t>
      </w:r>
    </w:p>
    <w:p w14:paraId="1DB8D08A" w14:textId="068A6BC5" w:rsidR="00096F52" w:rsidRPr="00D91741" w:rsidRDefault="00096F52" w:rsidP="00096F52">
      <w:pPr>
        <w:spacing w:line="580" w:lineRule="exact"/>
        <w:ind w:firstLineChars="200" w:firstLine="640"/>
        <w:rPr>
          <w:rFonts w:ascii="楷体_GB2312" w:eastAsia="楷体_GB2312"/>
          <w:sz w:val="32"/>
          <w:szCs w:val="32"/>
        </w:rPr>
      </w:pPr>
      <w:r>
        <w:rPr>
          <w:rFonts w:ascii="楷体_GB2312" w:eastAsia="楷体_GB2312" w:hint="eastAsia"/>
          <w:sz w:val="32"/>
          <w:szCs w:val="32"/>
        </w:rPr>
        <w:t>（</w:t>
      </w:r>
      <w:r w:rsidR="00A25FE8">
        <w:rPr>
          <w:rFonts w:ascii="楷体_GB2312" w:eastAsia="楷体_GB2312" w:hint="eastAsia"/>
          <w:sz w:val="32"/>
          <w:szCs w:val="32"/>
        </w:rPr>
        <w:t>四</w:t>
      </w:r>
      <w:r w:rsidRPr="00D91741">
        <w:rPr>
          <w:rFonts w:ascii="楷体_GB2312" w:eastAsia="楷体_GB2312" w:hint="eastAsia"/>
          <w:sz w:val="32"/>
          <w:szCs w:val="32"/>
        </w:rPr>
        <w:t>）高</w:t>
      </w:r>
      <w:r>
        <w:rPr>
          <w:rFonts w:ascii="楷体_GB2312" w:eastAsia="楷体_GB2312" w:hint="eastAsia"/>
          <w:sz w:val="32"/>
          <w:szCs w:val="32"/>
        </w:rPr>
        <w:t>端</w:t>
      </w:r>
      <w:r w:rsidRPr="00D91741">
        <w:rPr>
          <w:rFonts w:ascii="楷体_GB2312" w:eastAsia="楷体_GB2312" w:hint="eastAsia"/>
          <w:sz w:val="32"/>
          <w:szCs w:val="32"/>
        </w:rPr>
        <w:t>合成树脂产业链</w:t>
      </w:r>
    </w:p>
    <w:p w14:paraId="5624F5E1" w14:textId="77777777" w:rsidR="00096F52" w:rsidRPr="009D6434" w:rsidRDefault="00096F52" w:rsidP="00096F52">
      <w:pPr>
        <w:spacing w:line="580" w:lineRule="exact"/>
        <w:ind w:firstLineChars="200" w:firstLine="640"/>
        <w:rPr>
          <w:rFonts w:ascii="仿宋_GB2312" w:eastAsia="仿宋_GB2312" w:hAnsi="Calibri" w:cs="Times New Roman"/>
          <w:sz w:val="32"/>
          <w:szCs w:val="32"/>
        </w:rPr>
      </w:pPr>
      <w:r w:rsidRPr="009D6434">
        <w:rPr>
          <w:rFonts w:ascii="仿宋_GB2312" w:eastAsia="仿宋_GB2312" w:hAnsi="Calibri" w:cs="Times New Roman" w:hint="eastAsia"/>
          <w:sz w:val="32"/>
          <w:szCs w:val="32"/>
        </w:rPr>
        <w:t>1.应用配套链建设</w:t>
      </w:r>
    </w:p>
    <w:p w14:paraId="62F997F8" w14:textId="77777777" w:rsidR="00096F52" w:rsidRPr="009D6434" w:rsidRDefault="00096F52" w:rsidP="00096F52">
      <w:pPr>
        <w:spacing w:line="580" w:lineRule="exact"/>
        <w:ind w:firstLineChars="200" w:firstLine="640"/>
        <w:rPr>
          <w:rFonts w:ascii="仿宋_GB2312" w:eastAsia="仿宋_GB2312" w:hAnsi="Calibri" w:cs="Times New Roman"/>
          <w:color w:val="000000"/>
          <w:sz w:val="32"/>
          <w:szCs w:val="32"/>
        </w:rPr>
      </w:pPr>
      <w:r w:rsidRPr="009D6434">
        <w:rPr>
          <w:rFonts w:ascii="仿宋_GB2312" w:eastAsia="仿宋_GB2312" w:hAnsi="Calibri" w:cs="Times New Roman" w:hint="eastAsia"/>
          <w:color w:val="000000"/>
          <w:sz w:val="32"/>
          <w:szCs w:val="32"/>
        </w:rPr>
        <w:t>以高端</w:t>
      </w:r>
      <w:r>
        <w:rPr>
          <w:rFonts w:ascii="仿宋_GB2312" w:eastAsia="仿宋_GB2312" w:hAnsi="Calibri" w:cs="Times New Roman" w:hint="eastAsia"/>
          <w:color w:val="000000"/>
          <w:sz w:val="32"/>
          <w:szCs w:val="32"/>
        </w:rPr>
        <w:t>合成树脂产品</w:t>
      </w:r>
      <w:r w:rsidRPr="009D6434">
        <w:rPr>
          <w:rFonts w:ascii="仿宋_GB2312" w:eastAsia="仿宋_GB2312" w:hAnsi="Calibri" w:cs="Times New Roman" w:hint="eastAsia"/>
          <w:color w:val="000000"/>
          <w:sz w:val="32"/>
          <w:szCs w:val="32"/>
        </w:rPr>
        <w:t>为核心，向上游发展</w:t>
      </w:r>
      <w:r>
        <w:rPr>
          <w:rFonts w:ascii="仿宋_GB2312" w:eastAsia="仿宋_GB2312" w:hAnsi="Calibri" w:cs="Times New Roman" w:hint="eastAsia"/>
          <w:color w:val="000000"/>
          <w:sz w:val="32"/>
          <w:szCs w:val="32"/>
        </w:rPr>
        <w:t>专用催化剂和</w:t>
      </w:r>
      <w:r w:rsidRPr="009D6434">
        <w:rPr>
          <w:rFonts w:ascii="仿宋_GB2312" w:eastAsia="仿宋_GB2312" w:hAnsi="Calibri" w:cs="Times New Roman" w:hint="eastAsia"/>
          <w:color w:val="000000"/>
          <w:sz w:val="32"/>
          <w:szCs w:val="32"/>
        </w:rPr>
        <w:t>高端化工原料</w:t>
      </w:r>
      <w:r>
        <w:rPr>
          <w:rFonts w:ascii="仿宋_GB2312" w:eastAsia="仿宋_GB2312" w:hAnsi="Calibri" w:cs="Times New Roman" w:hint="eastAsia"/>
          <w:color w:val="000000"/>
          <w:sz w:val="32"/>
          <w:szCs w:val="32"/>
        </w:rPr>
        <w:t>等基础材料，</w:t>
      </w:r>
      <w:r w:rsidRPr="004A4583">
        <w:rPr>
          <w:rFonts w:ascii="仿宋_GB2312" w:eastAsia="仿宋_GB2312" w:hint="eastAsia"/>
          <w:sz w:val="32"/>
          <w:szCs w:val="32"/>
        </w:rPr>
        <w:t>带动基础材料企业的发展</w:t>
      </w:r>
      <w:r w:rsidRPr="004A4583">
        <w:rPr>
          <w:rFonts w:ascii="仿宋_GB2312" w:eastAsia="仿宋_GB2312"/>
          <w:sz w:val="32"/>
          <w:szCs w:val="32"/>
        </w:rPr>
        <w:t>；</w:t>
      </w:r>
      <w:r w:rsidRPr="009D6434">
        <w:rPr>
          <w:rFonts w:ascii="仿宋_GB2312" w:eastAsia="仿宋_GB2312" w:hAnsi="Calibri" w:cs="Times New Roman" w:hint="eastAsia"/>
          <w:color w:val="000000"/>
          <w:sz w:val="32"/>
          <w:szCs w:val="32"/>
        </w:rPr>
        <w:t>向下游延伸至</w:t>
      </w:r>
      <w:r w:rsidRPr="009D6434">
        <w:rPr>
          <w:rFonts w:ascii="仿宋_GB2312" w:eastAsia="仿宋_GB2312" w:hAnsi="Calibri" w:cs="Times New Roman" w:hint="eastAsia"/>
          <w:color w:val="000000"/>
          <w:sz w:val="32"/>
          <w:szCs w:val="32"/>
        </w:rPr>
        <w:lastRenderedPageBreak/>
        <w:t>汽车制造、轨道交通、航空航天、电子、家电、建筑等行业，推动一批具有高附加值的成型产品</w:t>
      </w:r>
      <w:r>
        <w:rPr>
          <w:rFonts w:ascii="仿宋_GB2312" w:eastAsia="仿宋_GB2312" w:hAnsi="Calibri" w:cs="Times New Roman" w:hint="eastAsia"/>
          <w:color w:val="000000"/>
          <w:sz w:val="32"/>
          <w:szCs w:val="32"/>
        </w:rPr>
        <w:t>发展</w:t>
      </w:r>
      <w:r w:rsidRPr="009D6434">
        <w:rPr>
          <w:rFonts w:ascii="仿宋_GB2312" w:eastAsia="仿宋_GB2312" w:hAnsi="Calibri" w:cs="Times New Roman" w:hint="eastAsia"/>
          <w:color w:val="000000"/>
          <w:sz w:val="32"/>
          <w:szCs w:val="32"/>
        </w:rPr>
        <w:t>。在我市形成“高端合成树脂原料生产-高性能树脂合成、改性与加工-典型行业应用（交通、家电等）”产业应用的配套链。</w:t>
      </w:r>
    </w:p>
    <w:p w14:paraId="1C480021" w14:textId="658995B8" w:rsidR="00096F52" w:rsidRPr="009D6434" w:rsidRDefault="00096F52" w:rsidP="00096F52">
      <w:pPr>
        <w:spacing w:line="360" w:lineRule="auto"/>
        <w:jc w:val="center"/>
        <w:rPr>
          <w:rFonts w:ascii="仿宋_GB2312" w:eastAsia="仿宋_GB2312" w:hAnsi="Calibri" w:cs="Times New Roman"/>
          <w:sz w:val="24"/>
          <w:szCs w:val="24"/>
        </w:rPr>
      </w:pPr>
      <w:r w:rsidRPr="009D6434">
        <w:rPr>
          <w:rFonts w:ascii="仿宋_GB2312" w:eastAsia="仿宋_GB2312" w:hAnsi="Calibri" w:cs="Times New Roman" w:hint="eastAsia"/>
          <w:sz w:val="24"/>
          <w:szCs w:val="24"/>
        </w:rPr>
        <w:t>专栏10.1  高端合成树脂产业</w:t>
      </w:r>
      <w:proofErr w:type="gramStart"/>
      <w:r w:rsidRPr="009D6434">
        <w:rPr>
          <w:rFonts w:ascii="仿宋_GB2312" w:eastAsia="仿宋_GB2312" w:hAnsi="Calibri" w:cs="Times New Roman" w:hint="eastAsia"/>
          <w:sz w:val="24"/>
          <w:szCs w:val="24"/>
        </w:rPr>
        <w:t>链</w:t>
      </w:r>
      <w:r w:rsidR="00E0550B">
        <w:rPr>
          <w:rFonts w:ascii="仿宋_GB2312" w:eastAsia="仿宋_GB2312" w:hAnsi="Calibri" w:cs="Times New Roman" w:hint="eastAsia"/>
          <w:sz w:val="24"/>
          <w:szCs w:val="24"/>
        </w:rPr>
        <w:t>重点</w:t>
      </w:r>
      <w:proofErr w:type="gramEnd"/>
      <w:r w:rsidR="00E0550B">
        <w:rPr>
          <w:rFonts w:ascii="仿宋_GB2312" w:eastAsia="仿宋_GB2312" w:hAnsi="Calibri" w:cs="Times New Roman" w:hint="eastAsia"/>
          <w:sz w:val="24"/>
          <w:szCs w:val="24"/>
        </w:rPr>
        <w:t>产品</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7207"/>
      </w:tblGrid>
      <w:tr w:rsidR="00096F52" w:rsidRPr="009D6434" w14:paraId="0553EBE8" w14:textId="77777777" w:rsidTr="00DD2B3D">
        <w:trPr>
          <w:jc w:val="center"/>
        </w:trPr>
        <w:tc>
          <w:tcPr>
            <w:tcW w:w="1627" w:type="dxa"/>
            <w:vAlign w:val="center"/>
          </w:tcPr>
          <w:p w14:paraId="1139AF35" w14:textId="77777777" w:rsidR="00096F52" w:rsidRPr="009D6434" w:rsidRDefault="00096F52" w:rsidP="00DD2B3D">
            <w:pPr>
              <w:adjustRightInd w:val="0"/>
              <w:snapToGrid w:val="0"/>
              <w:spacing w:line="300" w:lineRule="auto"/>
              <w:jc w:val="center"/>
              <w:rPr>
                <w:rFonts w:ascii="仿宋_GB2312" w:eastAsia="仿宋_GB2312" w:hAnsi="Calibri" w:cs="Times New Roman"/>
                <w:color w:val="FF0000"/>
                <w:sz w:val="24"/>
                <w:szCs w:val="24"/>
              </w:rPr>
            </w:pPr>
            <w:r w:rsidRPr="009D6434">
              <w:rPr>
                <w:rFonts w:ascii="仿宋_GB2312" w:eastAsia="仿宋_GB2312" w:hAnsi="Calibri" w:cs="Times New Roman" w:hint="eastAsia"/>
                <w:sz w:val="24"/>
              </w:rPr>
              <w:t>产业链上游</w:t>
            </w:r>
          </w:p>
        </w:tc>
        <w:tc>
          <w:tcPr>
            <w:tcW w:w="7207" w:type="dxa"/>
          </w:tcPr>
          <w:p w14:paraId="6D034716" w14:textId="77777777" w:rsidR="00096F52" w:rsidRPr="008A6269" w:rsidRDefault="00096F52" w:rsidP="00DD2B3D">
            <w:pPr>
              <w:adjustRightInd w:val="0"/>
              <w:snapToGrid w:val="0"/>
              <w:spacing w:line="300" w:lineRule="auto"/>
              <w:rPr>
                <w:rFonts w:ascii="仿宋_GB2312" w:eastAsia="仿宋_GB2312" w:hAnsi="Calibri" w:cs="Times New Roman"/>
                <w:b/>
                <w:sz w:val="24"/>
              </w:rPr>
            </w:pPr>
            <w:r w:rsidRPr="008A6269">
              <w:rPr>
                <w:rFonts w:ascii="仿宋_GB2312" w:eastAsia="仿宋_GB2312" w:hAnsi="Calibri" w:cs="Times New Roman" w:hint="eastAsia"/>
                <w:b/>
                <w:sz w:val="24"/>
              </w:rPr>
              <w:t>专用催化剂开发</w:t>
            </w:r>
          </w:p>
          <w:p w14:paraId="31CB1818" w14:textId="77777777" w:rsidR="00096F52" w:rsidRPr="009D6434" w:rsidRDefault="00096F52" w:rsidP="00DD2B3D">
            <w:pPr>
              <w:adjustRightInd w:val="0"/>
              <w:snapToGrid w:val="0"/>
              <w:spacing w:line="300" w:lineRule="auto"/>
              <w:rPr>
                <w:rFonts w:ascii="仿宋_GB2312" w:eastAsia="仿宋_GB2312" w:hAnsi="Calibri" w:cs="Times New Roman"/>
                <w:sz w:val="24"/>
              </w:rPr>
            </w:pPr>
            <w:r w:rsidRPr="008A6269">
              <w:rPr>
                <w:rFonts w:ascii="仿宋_GB2312" w:eastAsia="仿宋_GB2312" w:hAnsi="Calibri" w:cs="Times New Roman" w:hint="eastAsia"/>
                <w:bCs/>
                <w:sz w:val="24"/>
              </w:rPr>
              <w:t>重点产品：</w:t>
            </w:r>
            <w:r w:rsidRPr="009D6434">
              <w:rPr>
                <w:rFonts w:ascii="仿宋_GB2312" w:eastAsia="仿宋_GB2312" w:hAnsi="Calibri" w:cs="Times New Roman" w:hint="eastAsia"/>
                <w:sz w:val="24"/>
              </w:rPr>
              <w:t>开发甘油制1,3-丙二醇、合成气制乙二醇催化剂，</w:t>
            </w:r>
            <w:proofErr w:type="gramStart"/>
            <w:r w:rsidRPr="009D6434">
              <w:rPr>
                <w:rFonts w:ascii="仿宋_GB2312" w:eastAsia="仿宋_GB2312" w:hAnsi="Calibri" w:cs="Times New Roman" w:hint="eastAsia"/>
                <w:sz w:val="24"/>
              </w:rPr>
              <w:t>碳九石油树脂</w:t>
            </w:r>
            <w:proofErr w:type="gramEnd"/>
            <w:r w:rsidRPr="009D6434">
              <w:rPr>
                <w:rFonts w:ascii="仿宋_GB2312" w:eastAsia="仿宋_GB2312" w:hAnsi="Calibri" w:cs="Times New Roman" w:hint="eastAsia"/>
                <w:sz w:val="24"/>
              </w:rPr>
              <w:t>催化加氢改性技术等；</w:t>
            </w:r>
          </w:p>
          <w:p w14:paraId="5768295C" w14:textId="77777777" w:rsidR="00096F52" w:rsidRPr="008A6269" w:rsidRDefault="00096F52" w:rsidP="00DD2B3D">
            <w:pPr>
              <w:adjustRightInd w:val="0"/>
              <w:snapToGrid w:val="0"/>
              <w:spacing w:line="300" w:lineRule="auto"/>
              <w:rPr>
                <w:rFonts w:ascii="仿宋_GB2312" w:eastAsia="仿宋_GB2312" w:hAnsi="Calibri" w:cs="Times New Roman"/>
                <w:b/>
                <w:sz w:val="24"/>
              </w:rPr>
            </w:pPr>
            <w:r w:rsidRPr="008A6269">
              <w:rPr>
                <w:rFonts w:ascii="仿宋_GB2312" w:eastAsia="仿宋_GB2312" w:hAnsi="Calibri" w:cs="Times New Roman" w:hint="eastAsia"/>
                <w:b/>
                <w:sz w:val="24"/>
              </w:rPr>
              <w:t>高值化工原料</w:t>
            </w:r>
          </w:p>
          <w:p w14:paraId="520783B1" w14:textId="77777777" w:rsidR="00096F52" w:rsidRPr="009D6434" w:rsidRDefault="00096F52" w:rsidP="00DD2B3D">
            <w:pPr>
              <w:adjustRightInd w:val="0"/>
              <w:snapToGrid w:val="0"/>
              <w:spacing w:line="300" w:lineRule="auto"/>
              <w:rPr>
                <w:rFonts w:ascii="仿宋_GB2312" w:eastAsia="仿宋_GB2312" w:hAnsi="Calibri" w:cs="Times New Roman"/>
                <w:color w:val="FF0000"/>
                <w:sz w:val="24"/>
                <w:szCs w:val="24"/>
              </w:rPr>
            </w:pPr>
            <w:r w:rsidRPr="008A6269">
              <w:rPr>
                <w:rFonts w:ascii="仿宋_GB2312" w:eastAsia="仿宋_GB2312" w:hAnsi="Calibri" w:cs="Times New Roman" w:hint="eastAsia"/>
                <w:bCs/>
                <w:sz w:val="24"/>
              </w:rPr>
              <w:t>重点产品：</w:t>
            </w:r>
            <w:r w:rsidRPr="009D6434">
              <w:rPr>
                <w:rFonts w:ascii="仿宋_GB2312" w:eastAsia="仿宋_GB2312" w:hAnsi="Calibri" w:cs="Times New Roman" w:hint="eastAsia"/>
                <w:sz w:val="24"/>
              </w:rPr>
              <w:t>苯二亚甲基二异氰酸酯、</w:t>
            </w:r>
            <w:r w:rsidRPr="009D6434">
              <w:rPr>
                <w:rFonts w:ascii="仿宋_GB2312" w:eastAsia="仿宋_GB2312" w:hAnsi="Calibri" w:cs="Times New Roman"/>
                <w:sz w:val="24"/>
              </w:rPr>
              <w:t>六次甲基二异氰酸酯</w:t>
            </w:r>
            <w:r w:rsidRPr="009D6434">
              <w:rPr>
                <w:rFonts w:ascii="仿宋_GB2312" w:eastAsia="仿宋_GB2312" w:hAnsi="Calibri" w:cs="Times New Roman" w:hint="eastAsia"/>
                <w:sz w:val="24"/>
              </w:rPr>
              <w:t>、生物基芳香性平台化合物等。</w:t>
            </w:r>
          </w:p>
        </w:tc>
      </w:tr>
      <w:tr w:rsidR="00096F52" w:rsidRPr="009D6434" w14:paraId="36953DB0" w14:textId="77777777" w:rsidTr="00DD2B3D">
        <w:trPr>
          <w:jc w:val="center"/>
        </w:trPr>
        <w:tc>
          <w:tcPr>
            <w:tcW w:w="1627" w:type="dxa"/>
            <w:vAlign w:val="center"/>
          </w:tcPr>
          <w:p w14:paraId="7F8DC525" w14:textId="77777777" w:rsidR="00096F52" w:rsidRPr="0024312A" w:rsidRDefault="00096F52" w:rsidP="00DD2B3D">
            <w:pPr>
              <w:adjustRightInd w:val="0"/>
              <w:snapToGrid w:val="0"/>
              <w:spacing w:line="300" w:lineRule="auto"/>
              <w:jc w:val="center"/>
              <w:rPr>
                <w:rFonts w:ascii="仿宋_GB2312" w:eastAsia="仿宋_GB2312" w:hAnsi="Calibri" w:cs="Times New Roman"/>
                <w:bCs/>
                <w:color w:val="FF0000"/>
                <w:sz w:val="24"/>
                <w:szCs w:val="24"/>
              </w:rPr>
            </w:pPr>
            <w:r w:rsidRPr="0024312A">
              <w:rPr>
                <w:rFonts w:ascii="仿宋_GB2312" w:eastAsia="仿宋_GB2312" w:hAnsi="Calibri" w:cs="Times New Roman" w:hint="eastAsia"/>
                <w:bCs/>
                <w:sz w:val="24"/>
              </w:rPr>
              <w:t>产业</w:t>
            </w:r>
            <w:proofErr w:type="gramStart"/>
            <w:r w:rsidRPr="0024312A">
              <w:rPr>
                <w:rFonts w:ascii="仿宋_GB2312" w:eastAsia="仿宋_GB2312" w:hAnsi="Calibri" w:cs="Times New Roman" w:hint="eastAsia"/>
                <w:bCs/>
                <w:sz w:val="24"/>
              </w:rPr>
              <w:t>链核心</w:t>
            </w:r>
            <w:proofErr w:type="gramEnd"/>
          </w:p>
        </w:tc>
        <w:tc>
          <w:tcPr>
            <w:tcW w:w="7207" w:type="dxa"/>
          </w:tcPr>
          <w:p w14:paraId="7CD12089" w14:textId="77777777" w:rsidR="00096F52" w:rsidRDefault="00096F52" w:rsidP="00DD2B3D">
            <w:pPr>
              <w:adjustRightInd w:val="0"/>
              <w:snapToGrid w:val="0"/>
              <w:spacing w:line="300" w:lineRule="auto"/>
              <w:rPr>
                <w:rFonts w:ascii="仿宋_GB2312" w:eastAsia="仿宋_GB2312" w:hAnsi="Calibri" w:cs="Times New Roman"/>
                <w:b/>
                <w:sz w:val="24"/>
              </w:rPr>
            </w:pPr>
            <w:r w:rsidRPr="008A6269">
              <w:rPr>
                <w:rFonts w:ascii="仿宋_GB2312" w:eastAsia="仿宋_GB2312" w:hAnsi="Calibri" w:cs="Times New Roman" w:hint="eastAsia"/>
                <w:b/>
                <w:sz w:val="24"/>
              </w:rPr>
              <w:t>高端合成树脂</w:t>
            </w:r>
          </w:p>
          <w:p w14:paraId="7DDA30F6" w14:textId="77777777" w:rsidR="00096F52" w:rsidRPr="009D6434" w:rsidRDefault="00096F52" w:rsidP="00DD2B3D">
            <w:pPr>
              <w:adjustRightInd w:val="0"/>
              <w:snapToGrid w:val="0"/>
              <w:spacing w:line="300" w:lineRule="auto"/>
              <w:rPr>
                <w:rFonts w:ascii="仿宋_GB2312" w:eastAsia="仿宋_GB2312" w:hAnsi="Calibri" w:cs="Times New Roman"/>
                <w:color w:val="FF0000"/>
                <w:sz w:val="24"/>
                <w:szCs w:val="24"/>
              </w:rPr>
            </w:pPr>
            <w:r w:rsidRPr="008A6269">
              <w:rPr>
                <w:rFonts w:ascii="仿宋_GB2312" w:eastAsia="仿宋_GB2312" w:hAnsi="Calibri" w:cs="Times New Roman" w:hint="eastAsia"/>
                <w:sz w:val="24"/>
              </w:rPr>
              <w:t>重点产品：</w:t>
            </w:r>
            <w:r w:rsidRPr="009D6434">
              <w:rPr>
                <w:rFonts w:ascii="仿宋_GB2312" w:eastAsia="仿宋_GB2312" w:hAnsi="Calibri" w:cs="Times New Roman" w:hint="eastAsia"/>
                <w:sz w:val="24"/>
              </w:rPr>
              <w:t>高端聚烯烃、特种工程塑料、聚氨酯树脂、高性能聚合物等。</w:t>
            </w:r>
          </w:p>
        </w:tc>
      </w:tr>
      <w:tr w:rsidR="00096F52" w:rsidRPr="009D6434" w14:paraId="73C856DE" w14:textId="77777777" w:rsidTr="00DD2B3D">
        <w:trPr>
          <w:jc w:val="center"/>
        </w:trPr>
        <w:tc>
          <w:tcPr>
            <w:tcW w:w="1627" w:type="dxa"/>
            <w:vAlign w:val="center"/>
          </w:tcPr>
          <w:p w14:paraId="166C4735" w14:textId="77777777" w:rsidR="00096F52" w:rsidRPr="009D6434" w:rsidRDefault="00096F52" w:rsidP="00DD2B3D">
            <w:pPr>
              <w:adjustRightInd w:val="0"/>
              <w:snapToGrid w:val="0"/>
              <w:spacing w:line="300" w:lineRule="auto"/>
              <w:jc w:val="center"/>
              <w:rPr>
                <w:rFonts w:ascii="仿宋_GB2312" w:eastAsia="仿宋_GB2312" w:hAnsi="Calibri" w:cs="Times New Roman"/>
                <w:sz w:val="24"/>
                <w:szCs w:val="24"/>
              </w:rPr>
            </w:pPr>
            <w:r w:rsidRPr="009D6434">
              <w:rPr>
                <w:rFonts w:ascii="仿宋_GB2312" w:eastAsia="仿宋_GB2312" w:hAnsi="Calibri" w:cs="Times New Roman" w:hint="eastAsia"/>
                <w:sz w:val="24"/>
                <w:szCs w:val="24"/>
              </w:rPr>
              <w:t>产业链下游</w:t>
            </w:r>
          </w:p>
        </w:tc>
        <w:tc>
          <w:tcPr>
            <w:tcW w:w="7207" w:type="dxa"/>
          </w:tcPr>
          <w:p w14:paraId="52F46D8E" w14:textId="77777777" w:rsidR="00096F52" w:rsidRPr="008A6269" w:rsidRDefault="00096F52" w:rsidP="00DD2B3D">
            <w:pPr>
              <w:adjustRightInd w:val="0"/>
              <w:snapToGrid w:val="0"/>
              <w:spacing w:line="300" w:lineRule="auto"/>
              <w:rPr>
                <w:rFonts w:ascii="仿宋_GB2312" w:eastAsia="仿宋_GB2312" w:hAnsi="Calibri" w:cs="Times New Roman"/>
                <w:b/>
                <w:bCs/>
                <w:sz w:val="24"/>
              </w:rPr>
            </w:pPr>
            <w:r w:rsidRPr="008A6269">
              <w:rPr>
                <w:rFonts w:ascii="仿宋_GB2312" w:eastAsia="仿宋_GB2312" w:hAnsi="Calibri" w:cs="Times New Roman" w:hint="eastAsia"/>
                <w:b/>
                <w:bCs/>
                <w:sz w:val="24"/>
              </w:rPr>
              <w:t>典型行业应用</w:t>
            </w:r>
          </w:p>
          <w:p w14:paraId="061BCE5C" w14:textId="77777777" w:rsidR="00096F52" w:rsidRPr="009D6434" w:rsidRDefault="00096F52" w:rsidP="00DD2B3D">
            <w:pPr>
              <w:adjustRightInd w:val="0"/>
              <w:snapToGrid w:val="0"/>
              <w:spacing w:line="300" w:lineRule="auto"/>
              <w:rPr>
                <w:rFonts w:ascii="仿宋_GB2312" w:eastAsia="仿宋_GB2312" w:hAnsi="Calibri" w:cs="Times New Roman"/>
                <w:sz w:val="24"/>
                <w:szCs w:val="24"/>
              </w:rPr>
            </w:pPr>
            <w:r w:rsidRPr="008A6269">
              <w:rPr>
                <w:rFonts w:ascii="仿宋_GB2312" w:eastAsia="仿宋_GB2312" w:hAnsi="Calibri" w:cs="Times New Roman" w:hint="eastAsia"/>
                <w:sz w:val="24"/>
              </w:rPr>
              <w:t>重点产品：</w:t>
            </w:r>
            <w:r w:rsidRPr="009D6434">
              <w:rPr>
                <w:rFonts w:ascii="仿宋_GB2312" w:eastAsia="仿宋_GB2312" w:hAnsi="Calibri" w:cs="Times New Roman" w:hint="eastAsia"/>
                <w:sz w:val="24"/>
              </w:rPr>
              <w:t>轨道交通与汽车零部件，风力发电机叶片、机舱罩，电子电器</w:t>
            </w:r>
            <w:r>
              <w:rPr>
                <w:rFonts w:ascii="仿宋_GB2312" w:eastAsia="仿宋_GB2312" w:hAnsi="Calibri" w:cs="Times New Roman" w:hint="eastAsia"/>
                <w:sz w:val="24"/>
              </w:rPr>
              <w:t>外壳</w:t>
            </w:r>
            <w:r w:rsidRPr="009D6434">
              <w:rPr>
                <w:rFonts w:ascii="仿宋_GB2312" w:eastAsia="仿宋_GB2312" w:hAnsi="Calibri" w:cs="Times New Roman" w:hint="eastAsia"/>
                <w:sz w:val="24"/>
              </w:rPr>
              <w:t>、功能</w:t>
            </w:r>
            <w:proofErr w:type="gramStart"/>
            <w:r w:rsidRPr="009D6434">
              <w:rPr>
                <w:rFonts w:ascii="仿宋_GB2312" w:eastAsia="仿宋_GB2312" w:hAnsi="Calibri" w:cs="Times New Roman" w:hint="eastAsia"/>
                <w:sz w:val="24"/>
              </w:rPr>
              <w:t>膜以及</w:t>
            </w:r>
            <w:proofErr w:type="gramEnd"/>
            <w:r w:rsidRPr="009D6434">
              <w:rPr>
                <w:rFonts w:ascii="仿宋_GB2312" w:eastAsia="仿宋_GB2312" w:hAnsi="Calibri" w:cs="Times New Roman" w:hint="eastAsia"/>
                <w:sz w:val="24"/>
              </w:rPr>
              <w:t>绿色建筑工程材料等。</w:t>
            </w:r>
          </w:p>
        </w:tc>
      </w:tr>
    </w:tbl>
    <w:p w14:paraId="67B96C5F" w14:textId="77777777" w:rsidR="00096F52" w:rsidRPr="009D6434" w:rsidRDefault="00096F52" w:rsidP="00096F52">
      <w:pPr>
        <w:spacing w:line="580" w:lineRule="exact"/>
        <w:ind w:firstLineChars="200" w:firstLine="640"/>
        <w:rPr>
          <w:rFonts w:ascii="仿宋_GB2312" w:eastAsia="仿宋_GB2312" w:hAnsi="Calibri" w:cs="Times New Roman"/>
          <w:color w:val="000000"/>
          <w:sz w:val="32"/>
          <w:szCs w:val="32"/>
        </w:rPr>
      </w:pPr>
      <w:r w:rsidRPr="009D6434">
        <w:rPr>
          <w:rFonts w:ascii="仿宋_GB2312" w:eastAsia="仿宋_GB2312" w:hAnsi="Calibri" w:cs="Times New Roman" w:hint="eastAsia"/>
          <w:color w:val="000000"/>
          <w:sz w:val="32"/>
          <w:szCs w:val="32"/>
        </w:rPr>
        <w:t>2.创新链建设</w:t>
      </w:r>
    </w:p>
    <w:p w14:paraId="4F7F5DBD" w14:textId="77777777" w:rsidR="00096F52" w:rsidRDefault="00096F52" w:rsidP="00096F52">
      <w:pPr>
        <w:spacing w:line="580" w:lineRule="exact"/>
        <w:ind w:firstLineChars="200" w:firstLine="640"/>
        <w:rPr>
          <w:rFonts w:ascii="仿宋_GB2312" w:eastAsia="仿宋_GB2312" w:hAnsi="Calibri" w:cs="Times New Roman"/>
          <w:color w:val="000000"/>
          <w:sz w:val="32"/>
          <w:szCs w:val="32"/>
        </w:rPr>
      </w:pPr>
      <w:r w:rsidRPr="009D6434">
        <w:rPr>
          <w:rFonts w:ascii="仿宋_GB2312" w:eastAsia="仿宋_GB2312" w:hAnsi="Calibri" w:cs="Times New Roman" w:hint="eastAsia"/>
          <w:color w:val="000000"/>
          <w:sz w:val="32"/>
          <w:szCs w:val="32"/>
        </w:rPr>
        <w:t>依托</w:t>
      </w:r>
      <w:proofErr w:type="gramStart"/>
      <w:r w:rsidRPr="009D6434">
        <w:rPr>
          <w:rFonts w:ascii="仿宋_GB2312" w:eastAsia="仿宋_GB2312" w:hAnsi="Calibri" w:cs="Times New Roman" w:hint="eastAsia"/>
          <w:color w:val="000000"/>
          <w:sz w:val="32"/>
          <w:szCs w:val="32"/>
        </w:rPr>
        <w:t>产业链各环节</w:t>
      </w:r>
      <w:proofErr w:type="gramEnd"/>
      <w:r w:rsidRPr="009D6434">
        <w:rPr>
          <w:rFonts w:ascii="仿宋_GB2312" w:eastAsia="仿宋_GB2312" w:hAnsi="Calibri" w:cs="Times New Roman" w:hint="eastAsia"/>
          <w:color w:val="000000"/>
          <w:sz w:val="32"/>
          <w:szCs w:val="32"/>
        </w:rPr>
        <w:t>重点企业，</w:t>
      </w:r>
      <w:r w:rsidRPr="009D6434">
        <w:rPr>
          <w:rFonts w:ascii="仿宋_GB2312" w:eastAsia="仿宋_GB2312" w:hAnsi="Calibri" w:cs="Times New Roman"/>
          <w:color w:val="000000"/>
          <w:sz w:val="32"/>
          <w:szCs w:val="32"/>
        </w:rPr>
        <w:t>重点</w:t>
      </w:r>
      <w:r>
        <w:rPr>
          <w:rFonts w:ascii="仿宋_GB2312" w:eastAsia="仿宋_GB2312" w:hAnsi="Calibri" w:cs="Times New Roman" w:hint="eastAsia"/>
          <w:color w:val="000000"/>
          <w:sz w:val="32"/>
          <w:szCs w:val="32"/>
        </w:rPr>
        <w:t>开展专用催化剂和高值化工原料</w:t>
      </w:r>
      <w:r w:rsidRPr="009D6434">
        <w:rPr>
          <w:rFonts w:ascii="仿宋_GB2312" w:eastAsia="仿宋_GB2312" w:hAnsi="Calibri" w:cs="Times New Roman" w:hint="eastAsia"/>
          <w:color w:val="000000"/>
          <w:sz w:val="32"/>
          <w:szCs w:val="32"/>
        </w:rPr>
        <w:t>合成、分离、</w:t>
      </w:r>
      <w:r w:rsidRPr="009D6434">
        <w:rPr>
          <w:rFonts w:ascii="仿宋_GB2312" w:eastAsia="仿宋_GB2312" w:hAnsi="Calibri" w:cs="Times New Roman"/>
          <w:color w:val="000000"/>
          <w:sz w:val="32"/>
          <w:szCs w:val="32"/>
        </w:rPr>
        <w:t>精制</w:t>
      </w:r>
      <w:r w:rsidRPr="009D6434">
        <w:rPr>
          <w:rFonts w:ascii="仿宋_GB2312" w:eastAsia="仿宋_GB2312" w:hAnsi="Calibri" w:cs="Times New Roman" w:hint="eastAsia"/>
          <w:color w:val="000000"/>
          <w:sz w:val="32"/>
          <w:szCs w:val="32"/>
        </w:rPr>
        <w:t>、加工技术</w:t>
      </w:r>
      <w:r>
        <w:rPr>
          <w:rFonts w:ascii="仿宋_GB2312" w:eastAsia="仿宋_GB2312" w:hAnsi="Calibri" w:cs="Times New Roman" w:hint="eastAsia"/>
          <w:color w:val="000000"/>
          <w:sz w:val="32"/>
          <w:szCs w:val="32"/>
        </w:rPr>
        <w:t>以及高端合成树脂材料的</w:t>
      </w:r>
      <w:r w:rsidRPr="009D6434">
        <w:rPr>
          <w:rFonts w:ascii="仿宋_GB2312" w:eastAsia="仿宋_GB2312" w:hAnsi="Calibri" w:cs="Times New Roman" w:hint="eastAsia"/>
          <w:color w:val="000000"/>
          <w:sz w:val="32"/>
          <w:szCs w:val="32"/>
        </w:rPr>
        <w:t>合成、改性与加工</w:t>
      </w:r>
      <w:r>
        <w:rPr>
          <w:rFonts w:ascii="仿宋_GB2312" w:eastAsia="仿宋_GB2312" w:hAnsi="Calibri" w:cs="Times New Roman" w:hint="eastAsia"/>
          <w:color w:val="000000"/>
          <w:sz w:val="32"/>
          <w:szCs w:val="32"/>
        </w:rPr>
        <w:t>工艺的研发，实现</w:t>
      </w:r>
      <w:r w:rsidRPr="009D6434">
        <w:rPr>
          <w:rFonts w:ascii="仿宋_GB2312" w:eastAsia="仿宋_GB2312" w:hAnsi="Calibri" w:cs="Times New Roman" w:hint="eastAsia"/>
          <w:color w:val="000000"/>
          <w:sz w:val="32"/>
          <w:szCs w:val="32"/>
        </w:rPr>
        <w:t>关键技术和工艺的创新与突破</w:t>
      </w:r>
      <w:r>
        <w:rPr>
          <w:rFonts w:ascii="仿宋_GB2312" w:eastAsia="仿宋_GB2312" w:hAnsi="Calibri" w:cs="Times New Roman" w:hint="eastAsia"/>
          <w:color w:val="000000"/>
          <w:sz w:val="32"/>
          <w:szCs w:val="32"/>
        </w:rPr>
        <w:t>。</w:t>
      </w:r>
    </w:p>
    <w:p w14:paraId="643C04B5" w14:textId="77777777" w:rsidR="00096F52" w:rsidRPr="009D6434" w:rsidRDefault="00096F52" w:rsidP="00096F52">
      <w:pPr>
        <w:spacing w:line="360" w:lineRule="auto"/>
        <w:jc w:val="center"/>
        <w:rPr>
          <w:rFonts w:ascii="仿宋_GB2312" w:eastAsia="仿宋_GB2312" w:hAnsi="Calibri" w:cs="Times New Roman"/>
          <w:color w:val="000000"/>
          <w:sz w:val="24"/>
          <w:szCs w:val="24"/>
        </w:rPr>
      </w:pPr>
      <w:r w:rsidRPr="009D6434">
        <w:rPr>
          <w:rFonts w:ascii="仿宋_GB2312" w:eastAsia="仿宋_GB2312" w:hAnsi="Calibri" w:cs="Times New Roman" w:hint="eastAsia"/>
          <w:color w:val="000000"/>
          <w:sz w:val="24"/>
          <w:szCs w:val="24"/>
        </w:rPr>
        <w:t>专栏1</w:t>
      </w:r>
      <w:r w:rsidRPr="009D6434">
        <w:rPr>
          <w:rFonts w:ascii="仿宋_GB2312" w:eastAsia="仿宋_GB2312" w:hAnsi="Calibri" w:cs="Times New Roman"/>
          <w:color w:val="000000"/>
          <w:sz w:val="24"/>
          <w:szCs w:val="24"/>
        </w:rPr>
        <w:t>0</w:t>
      </w:r>
      <w:r w:rsidRPr="009D6434">
        <w:rPr>
          <w:rFonts w:ascii="仿宋_GB2312" w:eastAsia="仿宋_GB2312" w:hAnsi="Calibri" w:cs="Times New Roman" w:hint="eastAsia"/>
          <w:color w:val="000000"/>
          <w:sz w:val="24"/>
          <w:szCs w:val="24"/>
        </w:rPr>
        <w:t>.</w:t>
      </w:r>
      <w:r w:rsidRPr="009D6434">
        <w:rPr>
          <w:rFonts w:ascii="仿宋_GB2312" w:eastAsia="仿宋_GB2312" w:hAnsi="Calibri" w:cs="Times New Roman"/>
          <w:color w:val="000000"/>
          <w:sz w:val="24"/>
          <w:szCs w:val="24"/>
        </w:rPr>
        <w:t>2</w:t>
      </w:r>
      <w:r w:rsidRPr="009D6434">
        <w:rPr>
          <w:rFonts w:ascii="仿宋_GB2312" w:eastAsia="仿宋_GB2312" w:hAnsi="Calibri" w:cs="Times New Roman" w:hint="eastAsia"/>
          <w:color w:val="000000"/>
          <w:sz w:val="24"/>
          <w:szCs w:val="24"/>
        </w:rPr>
        <w:t xml:space="preserve">  高端合成树脂创新</w:t>
      </w:r>
      <w:proofErr w:type="gramStart"/>
      <w:r w:rsidRPr="009D6434">
        <w:rPr>
          <w:rFonts w:ascii="仿宋_GB2312" w:eastAsia="仿宋_GB2312" w:hAnsi="Calibri" w:cs="Times New Roman" w:hint="eastAsia"/>
          <w:color w:val="000000"/>
          <w:sz w:val="24"/>
          <w:szCs w:val="24"/>
        </w:rPr>
        <w:t>链关键</w:t>
      </w:r>
      <w:proofErr w:type="gramEnd"/>
      <w:r w:rsidRPr="009D6434">
        <w:rPr>
          <w:rFonts w:ascii="仿宋_GB2312" w:eastAsia="仿宋_GB2312" w:hAnsi="Calibri" w:cs="Times New Roman"/>
          <w:color w:val="000000"/>
          <w:sz w:val="24"/>
          <w:szCs w:val="24"/>
        </w:rPr>
        <w:t>环节</w:t>
      </w:r>
      <w:r w:rsidRPr="009D6434">
        <w:rPr>
          <w:rFonts w:ascii="仿宋_GB2312" w:eastAsia="仿宋_GB2312" w:hAnsi="Calibri" w:cs="Times New Roman" w:hint="eastAsia"/>
          <w:color w:val="000000"/>
          <w:sz w:val="24"/>
          <w:szCs w:val="24"/>
        </w:rPr>
        <w:t>、</w:t>
      </w:r>
      <w:r w:rsidRPr="009D6434">
        <w:rPr>
          <w:rFonts w:ascii="仿宋_GB2312" w:eastAsia="仿宋_GB2312" w:hAnsi="Calibri" w:cs="Times New Roman"/>
          <w:color w:val="000000"/>
          <w:sz w:val="24"/>
          <w:szCs w:val="24"/>
        </w:rPr>
        <w:t>任务及目标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3685"/>
        <w:gridCol w:w="3169"/>
      </w:tblGrid>
      <w:tr w:rsidR="00096F52" w:rsidRPr="009D6434" w14:paraId="773F4A82" w14:textId="77777777" w:rsidTr="00DD2B3D">
        <w:tc>
          <w:tcPr>
            <w:tcW w:w="704" w:type="dxa"/>
            <w:shd w:val="clear" w:color="auto" w:fill="auto"/>
          </w:tcPr>
          <w:p w14:paraId="6D8D86EB" w14:textId="77777777" w:rsidR="00096F52" w:rsidRPr="009D6434" w:rsidRDefault="00096F52" w:rsidP="00DD2B3D">
            <w:pPr>
              <w:spacing w:line="360" w:lineRule="auto"/>
              <w:jc w:val="center"/>
              <w:rPr>
                <w:rFonts w:ascii="仿宋_GB2312" w:eastAsia="仿宋_GB2312" w:hAnsi="Calibri" w:cs="Times New Roman"/>
                <w:sz w:val="24"/>
                <w:szCs w:val="24"/>
              </w:rPr>
            </w:pPr>
            <w:r w:rsidRPr="009D6434">
              <w:rPr>
                <w:rFonts w:ascii="仿宋_GB2312" w:eastAsia="仿宋_GB2312" w:hAnsi="Calibri" w:cs="Times New Roman" w:hint="eastAsia"/>
                <w:sz w:val="24"/>
                <w:szCs w:val="24"/>
              </w:rPr>
              <w:t>类别</w:t>
            </w:r>
          </w:p>
        </w:tc>
        <w:tc>
          <w:tcPr>
            <w:tcW w:w="1276" w:type="dxa"/>
            <w:shd w:val="clear" w:color="auto" w:fill="auto"/>
          </w:tcPr>
          <w:p w14:paraId="697DC62D" w14:textId="77777777" w:rsidR="00096F52" w:rsidRPr="009D6434" w:rsidRDefault="00096F52" w:rsidP="00DD2B3D">
            <w:pPr>
              <w:spacing w:line="360" w:lineRule="auto"/>
              <w:jc w:val="center"/>
              <w:rPr>
                <w:rFonts w:ascii="仿宋_GB2312" w:eastAsia="仿宋_GB2312" w:hAnsi="Calibri" w:cs="Times New Roman"/>
                <w:sz w:val="24"/>
                <w:szCs w:val="24"/>
              </w:rPr>
            </w:pPr>
            <w:r w:rsidRPr="009D6434">
              <w:rPr>
                <w:rFonts w:ascii="仿宋_GB2312" w:eastAsia="仿宋_GB2312" w:hAnsi="Calibri" w:cs="Times New Roman" w:hint="eastAsia"/>
                <w:sz w:val="24"/>
                <w:szCs w:val="24"/>
              </w:rPr>
              <w:t>关键环节</w:t>
            </w:r>
          </w:p>
        </w:tc>
        <w:tc>
          <w:tcPr>
            <w:tcW w:w="3685" w:type="dxa"/>
            <w:shd w:val="clear" w:color="auto" w:fill="auto"/>
          </w:tcPr>
          <w:p w14:paraId="1928A044" w14:textId="77777777" w:rsidR="00096F52" w:rsidRPr="009D6434" w:rsidRDefault="00096F52" w:rsidP="00DD2B3D">
            <w:pPr>
              <w:spacing w:line="360" w:lineRule="auto"/>
              <w:jc w:val="center"/>
              <w:rPr>
                <w:rFonts w:ascii="仿宋_GB2312" w:eastAsia="仿宋_GB2312" w:hAnsi="Calibri" w:cs="Times New Roman"/>
                <w:sz w:val="24"/>
                <w:szCs w:val="24"/>
              </w:rPr>
            </w:pPr>
            <w:r w:rsidRPr="009D6434">
              <w:rPr>
                <w:rFonts w:ascii="仿宋_GB2312" w:eastAsia="仿宋_GB2312" w:hAnsi="Calibri" w:cs="Times New Roman" w:hint="eastAsia"/>
                <w:sz w:val="24"/>
                <w:szCs w:val="24"/>
              </w:rPr>
              <w:t>任务描述</w:t>
            </w:r>
          </w:p>
        </w:tc>
        <w:tc>
          <w:tcPr>
            <w:tcW w:w="3169" w:type="dxa"/>
            <w:shd w:val="clear" w:color="auto" w:fill="auto"/>
          </w:tcPr>
          <w:p w14:paraId="4699041B" w14:textId="77777777" w:rsidR="00096F52" w:rsidRPr="009D6434" w:rsidRDefault="00096F52" w:rsidP="00DD2B3D">
            <w:pPr>
              <w:spacing w:line="360" w:lineRule="auto"/>
              <w:jc w:val="center"/>
              <w:rPr>
                <w:rFonts w:ascii="仿宋_GB2312" w:eastAsia="仿宋_GB2312" w:hAnsi="Calibri" w:cs="Times New Roman"/>
                <w:sz w:val="24"/>
                <w:szCs w:val="24"/>
              </w:rPr>
            </w:pPr>
            <w:r w:rsidRPr="009D6434">
              <w:rPr>
                <w:rFonts w:ascii="仿宋_GB2312" w:eastAsia="仿宋_GB2312" w:hAnsi="Calibri" w:cs="Times New Roman" w:hint="eastAsia"/>
                <w:sz w:val="24"/>
                <w:szCs w:val="24"/>
              </w:rPr>
              <w:t>具体指标</w:t>
            </w:r>
          </w:p>
        </w:tc>
      </w:tr>
      <w:tr w:rsidR="00096F52" w:rsidRPr="009D6434" w14:paraId="3CFB1095" w14:textId="77777777" w:rsidTr="00DD2B3D">
        <w:tc>
          <w:tcPr>
            <w:tcW w:w="704" w:type="dxa"/>
            <w:vMerge w:val="restart"/>
            <w:shd w:val="clear" w:color="auto" w:fill="auto"/>
            <w:vAlign w:val="center"/>
          </w:tcPr>
          <w:p w14:paraId="521A6119" w14:textId="77777777" w:rsidR="00096F52" w:rsidRPr="009D6434" w:rsidRDefault="00096F52" w:rsidP="00DD2B3D">
            <w:pPr>
              <w:spacing w:line="300" w:lineRule="auto"/>
              <w:jc w:val="center"/>
              <w:rPr>
                <w:rFonts w:ascii="Times New Roman" w:eastAsia="仿宋" w:hAnsi="Times New Roman" w:cs="Times New Roman"/>
              </w:rPr>
            </w:pPr>
            <w:r>
              <w:rPr>
                <w:rFonts w:ascii="Times New Roman" w:eastAsia="仿宋" w:hAnsi="Times New Roman" w:cs="Times New Roman" w:hint="eastAsia"/>
              </w:rPr>
              <w:t>上游材料</w:t>
            </w:r>
          </w:p>
        </w:tc>
        <w:tc>
          <w:tcPr>
            <w:tcW w:w="1276" w:type="dxa"/>
            <w:shd w:val="clear" w:color="auto" w:fill="auto"/>
            <w:vAlign w:val="center"/>
          </w:tcPr>
          <w:p w14:paraId="590BF04B" w14:textId="77777777" w:rsidR="00096F52" w:rsidRPr="009D6434" w:rsidRDefault="00096F52" w:rsidP="00DD2B3D">
            <w:pPr>
              <w:spacing w:line="300" w:lineRule="auto"/>
              <w:rPr>
                <w:rFonts w:ascii="Times New Roman" w:eastAsia="仿宋" w:hAnsi="Times New Roman" w:cs="Times New Roman"/>
              </w:rPr>
            </w:pPr>
            <w:r w:rsidRPr="009D6434">
              <w:rPr>
                <w:rFonts w:ascii="Times New Roman" w:eastAsia="仿宋" w:hAnsi="Times New Roman" w:cs="Times New Roman"/>
              </w:rPr>
              <w:t>甘油制备</w:t>
            </w:r>
            <w:r w:rsidRPr="009D6434">
              <w:rPr>
                <w:rFonts w:ascii="Times New Roman" w:eastAsia="仿宋" w:hAnsi="Times New Roman" w:cs="Times New Roman"/>
              </w:rPr>
              <w:t>1</w:t>
            </w:r>
            <w:r w:rsidRPr="009D6434">
              <w:rPr>
                <w:rFonts w:ascii="Times New Roman" w:eastAsia="仿宋" w:hAnsi="Times New Roman" w:cs="Times New Roman"/>
              </w:rPr>
              <w:t>，</w:t>
            </w:r>
            <w:r w:rsidRPr="009D6434">
              <w:rPr>
                <w:rFonts w:ascii="Times New Roman" w:eastAsia="仿宋" w:hAnsi="Times New Roman" w:cs="Times New Roman"/>
              </w:rPr>
              <w:t>3-</w:t>
            </w:r>
            <w:r w:rsidRPr="009D6434">
              <w:rPr>
                <w:rFonts w:ascii="Times New Roman" w:eastAsia="仿宋" w:hAnsi="Times New Roman" w:cs="Times New Roman"/>
              </w:rPr>
              <w:t>丙二醇催化剂开发</w:t>
            </w:r>
          </w:p>
        </w:tc>
        <w:tc>
          <w:tcPr>
            <w:tcW w:w="3685" w:type="dxa"/>
            <w:shd w:val="clear" w:color="auto" w:fill="auto"/>
            <w:vAlign w:val="center"/>
          </w:tcPr>
          <w:p w14:paraId="3A0E62E2" w14:textId="19B31B85"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研究甘油经多重步骤制备</w:t>
            </w:r>
            <w:r w:rsidRPr="009D6434">
              <w:rPr>
                <w:rFonts w:ascii="Times New Roman" w:eastAsia="仿宋" w:hAnsi="Times New Roman" w:cs="Times New Roman"/>
              </w:rPr>
              <w:t>1</w:t>
            </w:r>
            <w:r w:rsidR="00567927">
              <w:rPr>
                <w:rFonts w:ascii="Times New Roman" w:eastAsia="仿宋" w:hAnsi="Times New Roman" w:cs="Times New Roman" w:hint="eastAsia"/>
              </w:rPr>
              <w:t>、</w:t>
            </w:r>
            <w:r w:rsidRPr="009D6434">
              <w:rPr>
                <w:rFonts w:ascii="Times New Roman" w:eastAsia="仿宋" w:hAnsi="Times New Roman" w:cs="Times New Roman"/>
              </w:rPr>
              <w:t>3-</w:t>
            </w:r>
            <w:r w:rsidRPr="009D6434">
              <w:rPr>
                <w:rFonts w:ascii="Times New Roman" w:eastAsia="仿宋" w:hAnsi="Times New Roman" w:cs="Times New Roman"/>
              </w:rPr>
              <w:t>丙二醇的反应，开发高效稳定的脱水、水合、加氢催化剂的制备技术。掌握催化剂的配方体系，开发催化剂的规模化制备技术；研发无机分离膜的制备技术，建立</w:t>
            </w:r>
            <w:r w:rsidRPr="009D6434">
              <w:rPr>
                <w:rFonts w:ascii="Times New Roman" w:eastAsia="仿宋" w:hAnsi="Times New Roman" w:cs="Times New Roman"/>
              </w:rPr>
              <w:lastRenderedPageBreak/>
              <w:t>合理高效的膜分离精制方法。</w:t>
            </w:r>
          </w:p>
        </w:tc>
        <w:tc>
          <w:tcPr>
            <w:tcW w:w="3169" w:type="dxa"/>
            <w:shd w:val="clear" w:color="auto" w:fill="auto"/>
            <w:vAlign w:val="center"/>
          </w:tcPr>
          <w:p w14:paraId="54F458AF" w14:textId="1F5E81B5"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lastRenderedPageBreak/>
              <w:t>从甘油出发到</w:t>
            </w:r>
            <w:r w:rsidRPr="009D6434">
              <w:rPr>
                <w:rFonts w:ascii="Times New Roman" w:eastAsia="仿宋" w:hAnsi="Times New Roman" w:cs="Times New Roman"/>
              </w:rPr>
              <w:t>1</w:t>
            </w:r>
            <w:r w:rsidR="00567927">
              <w:rPr>
                <w:rFonts w:ascii="Times New Roman" w:eastAsia="仿宋" w:hAnsi="Times New Roman" w:cs="Times New Roman" w:hint="eastAsia"/>
              </w:rPr>
              <w:t>、</w:t>
            </w:r>
            <w:r w:rsidRPr="009D6434">
              <w:rPr>
                <w:rFonts w:ascii="Times New Roman" w:eastAsia="仿宋" w:hAnsi="Times New Roman" w:cs="Times New Roman"/>
              </w:rPr>
              <w:t>3-</w:t>
            </w:r>
            <w:r w:rsidRPr="009D6434">
              <w:rPr>
                <w:rFonts w:ascii="Times New Roman" w:eastAsia="仿宋" w:hAnsi="Times New Roman" w:cs="Times New Roman"/>
              </w:rPr>
              <w:t>丙二醇转化率</w:t>
            </w:r>
            <w:r w:rsidRPr="009D6434">
              <w:rPr>
                <w:rFonts w:ascii="Times New Roman" w:eastAsia="仿宋" w:hAnsi="Times New Roman" w:cs="Times New Roman"/>
              </w:rPr>
              <w:t>&gt;70%</w:t>
            </w:r>
            <w:r w:rsidRPr="009D6434">
              <w:rPr>
                <w:rFonts w:ascii="Times New Roman" w:eastAsia="仿宋" w:hAnsi="Times New Roman" w:cs="Times New Roman"/>
              </w:rPr>
              <w:t>，选择性</w:t>
            </w:r>
            <w:r w:rsidRPr="009D6434">
              <w:rPr>
                <w:rFonts w:ascii="Times New Roman" w:eastAsia="仿宋" w:hAnsi="Times New Roman" w:cs="Times New Roman"/>
              </w:rPr>
              <w:t>&gt;50%</w:t>
            </w:r>
            <w:r w:rsidRPr="009D6434">
              <w:rPr>
                <w:rFonts w:ascii="Times New Roman" w:eastAsia="仿宋" w:hAnsi="Times New Roman" w:cs="Times New Roman"/>
              </w:rPr>
              <w:t>。</w:t>
            </w:r>
          </w:p>
        </w:tc>
      </w:tr>
      <w:tr w:rsidR="00096F52" w:rsidRPr="009D6434" w14:paraId="5DC366AE" w14:textId="77777777" w:rsidTr="00DD2B3D">
        <w:tc>
          <w:tcPr>
            <w:tcW w:w="704" w:type="dxa"/>
            <w:vMerge/>
            <w:shd w:val="clear" w:color="auto" w:fill="auto"/>
            <w:vAlign w:val="center"/>
          </w:tcPr>
          <w:p w14:paraId="06B80A43" w14:textId="77777777" w:rsidR="00096F52" w:rsidRPr="009D6434" w:rsidRDefault="00096F52" w:rsidP="00DD2B3D">
            <w:pPr>
              <w:spacing w:line="300" w:lineRule="auto"/>
              <w:jc w:val="center"/>
              <w:rPr>
                <w:rFonts w:ascii="仿宋_GB2312" w:eastAsia="仿宋_GB2312" w:hAnsi="Calibri" w:cs="Times New Roman"/>
                <w:sz w:val="24"/>
                <w:szCs w:val="24"/>
              </w:rPr>
            </w:pPr>
          </w:p>
        </w:tc>
        <w:tc>
          <w:tcPr>
            <w:tcW w:w="1276" w:type="dxa"/>
            <w:shd w:val="clear" w:color="auto" w:fill="auto"/>
            <w:vAlign w:val="center"/>
          </w:tcPr>
          <w:p w14:paraId="5D6E4F8E" w14:textId="77777777" w:rsidR="00096F52" w:rsidRPr="009D6434" w:rsidRDefault="00096F52" w:rsidP="00DD2B3D">
            <w:pPr>
              <w:spacing w:line="300" w:lineRule="auto"/>
              <w:rPr>
                <w:rFonts w:ascii="Times New Roman" w:eastAsia="仿宋" w:hAnsi="Times New Roman" w:cs="Times New Roman"/>
                <w:szCs w:val="28"/>
              </w:rPr>
            </w:pPr>
            <w:r w:rsidRPr="009D6434">
              <w:rPr>
                <w:rFonts w:ascii="Times New Roman" w:eastAsia="仿宋" w:hAnsi="Times New Roman" w:cs="Times New Roman"/>
                <w:szCs w:val="28"/>
              </w:rPr>
              <w:t>新型合成气制乙二醇高效催化剂开发</w:t>
            </w:r>
          </w:p>
        </w:tc>
        <w:tc>
          <w:tcPr>
            <w:tcW w:w="3685" w:type="dxa"/>
            <w:shd w:val="clear" w:color="auto" w:fill="auto"/>
            <w:vAlign w:val="center"/>
          </w:tcPr>
          <w:p w14:paraId="6BEEE2A9" w14:textId="77777777" w:rsidR="00096F52" w:rsidRPr="009D6434" w:rsidRDefault="00096F52" w:rsidP="00567927">
            <w:pPr>
              <w:spacing w:line="300" w:lineRule="auto"/>
              <w:rPr>
                <w:rFonts w:ascii="Times New Roman" w:eastAsia="仿宋" w:hAnsi="Times New Roman" w:cs="Times New Roman"/>
                <w:szCs w:val="28"/>
              </w:rPr>
            </w:pPr>
            <w:r w:rsidRPr="009D6434">
              <w:rPr>
                <w:rFonts w:ascii="Times New Roman" w:eastAsia="仿宋" w:hAnsi="Times New Roman" w:cs="Times New Roman"/>
                <w:szCs w:val="28"/>
              </w:rPr>
              <w:t>研究催化剂转化率的影响因素，掌握改善催化剂性能的配方体系；针对草酸</w:t>
            </w:r>
            <w:proofErr w:type="gramStart"/>
            <w:r w:rsidRPr="009D6434">
              <w:rPr>
                <w:rFonts w:ascii="Times New Roman" w:eastAsia="仿宋" w:hAnsi="Times New Roman" w:cs="Times New Roman"/>
                <w:szCs w:val="28"/>
              </w:rPr>
              <w:t>酯</w:t>
            </w:r>
            <w:proofErr w:type="gramEnd"/>
            <w:r w:rsidRPr="009D6434">
              <w:rPr>
                <w:rFonts w:ascii="Times New Roman" w:eastAsia="仿宋" w:hAnsi="Times New Roman" w:cs="Times New Roman"/>
                <w:szCs w:val="28"/>
              </w:rPr>
              <w:t>加氢催化剂，掌握控制活性组分</w:t>
            </w:r>
            <w:r w:rsidRPr="009D6434">
              <w:rPr>
                <w:rFonts w:ascii="Times New Roman" w:eastAsia="仿宋" w:hAnsi="Times New Roman" w:cs="Times New Roman"/>
                <w:szCs w:val="28"/>
              </w:rPr>
              <w:t>Cu</w:t>
            </w:r>
            <w:r w:rsidRPr="009D6434">
              <w:rPr>
                <w:rFonts w:ascii="Times New Roman" w:eastAsia="仿宋" w:hAnsi="Times New Roman" w:cs="Times New Roman"/>
                <w:szCs w:val="28"/>
              </w:rPr>
              <w:t>的分散度、抑制</w:t>
            </w:r>
            <w:r w:rsidRPr="009D6434">
              <w:rPr>
                <w:rFonts w:ascii="Times New Roman" w:eastAsia="仿宋" w:hAnsi="Times New Roman" w:cs="Times New Roman"/>
                <w:szCs w:val="28"/>
              </w:rPr>
              <w:t>Cu</w:t>
            </w:r>
            <w:r w:rsidRPr="009D6434">
              <w:rPr>
                <w:rFonts w:ascii="Times New Roman" w:eastAsia="仿宋" w:hAnsi="Times New Roman" w:cs="Times New Roman"/>
                <w:szCs w:val="28"/>
              </w:rPr>
              <w:t>迁移团聚、影响选择性的因素，开发催化剂的制备工艺和放大技术</w:t>
            </w:r>
            <w:r w:rsidRPr="009D6434">
              <w:rPr>
                <w:rFonts w:ascii="Times New Roman" w:eastAsia="仿宋" w:hAnsi="Times New Roman" w:cs="Times New Roman" w:hint="eastAsia"/>
                <w:szCs w:val="28"/>
              </w:rPr>
              <w:t>。</w:t>
            </w:r>
          </w:p>
        </w:tc>
        <w:tc>
          <w:tcPr>
            <w:tcW w:w="3169" w:type="dxa"/>
            <w:shd w:val="clear" w:color="auto" w:fill="auto"/>
            <w:vAlign w:val="center"/>
          </w:tcPr>
          <w:p w14:paraId="467A52B3" w14:textId="77777777" w:rsidR="00096F52" w:rsidRPr="009D6434" w:rsidRDefault="00096F52" w:rsidP="00567927">
            <w:pPr>
              <w:spacing w:line="300" w:lineRule="auto"/>
              <w:rPr>
                <w:rFonts w:ascii="Times New Roman" w:eastAsia="仿宋" w:hAnsi="Times New Roman" w:cs="Times New Roman"/>
                <w:szCs w:val="28"/>
              </w:rPr>
            </w:pPr>
            <w:r w:rsidRPr="009D6434">
              <w:rPr>
                <w:rFonts w:ascii="Times New Roman" w:eastAsia="仿宋" w:hAnsi="Times New Roman" w:cs="Times New Roman"/>
                <w:szCs w:val="28"/>
              </w:rPr>
              <w:t>实现合成催化剂时空收率</w:t>
            </w:r>
            <w:r w:rsidRPr="009D6434">
              <w:rPr>
                <w:rFonts w:ascii="Times New Roman" w:eastAsia="仿宋" w:hAnsi="Times New Roman" w:cs="Times New Roman"/>
                <w:szCs w:val="28"/>
              </w:rPr>
              <w:t>&gt;700g/(</w:t>
            </w:r>
            <w:proofErr w:type="spellStart"/>
            <w:r w:rsidRPr="009D6434">
              <w:rPr>
                <w:rFonts w:ascii="Times New Roman" w:eastAsia="仿宋" w:hAnsi="Times New Roman" w:cs="Times New Roman"/>
                <w:szCs w:val="28"/>
              </w:rPr>
              <w:t>Lcat.h</w:t>
            </w:r>
            <w:proofErr w:type="spellEnd"/>
            <w:r w:rsidRPr="009D6434">
              <w:rPr>
                <w:rFonts w:ascii="Times New Roman" w:eastAsia="仿宋" w:hAnsi="Times New Roman" w:cs="Times New Roman"/>
                <w:szCs w:val="28"/>
              </w:rPr>
              <w:t>)</w:t>
            </w:r>
            <w:r w:rsidRPr="009D6434">
              <w:rPr>
                <w:rFonts w:ascii="Times New Roman" w:eastAsia="仿宋" w:hAnsi="Times New Roman" w:cs="Times New Roman"/>
                <w:szCs w:val="28"/>
              </w:rPr>
              <w:t>，加氢催化剂时空收率</w:t>
            </w:r>
            <w:r w:rsidRPr="009D6434">
              <w:rPr>
                <w:rFonts w:ascii="Times New Roman" w:eastAsia="仿宋" w:hAnsi="Times New Roman" w:cs="Times New Roman"/>
                <w:szCs w:val="28"/>
              </w:rPr>
              <w:t>&gt;700g/(</w:t>
            </w:r>
            <w:proofErr w:type="spellStart"/>
            <w:r w:rsidRPr="009D6434">
              <w:rPr>
                <w:rFonts w:ascii="Times New Roman" w:eastAsia="仿宋" w:hAnsi="Times New Roman" w:cs="Times New Roman"/>
                <w:szCs w:val="28"/>
              </w:rPr>
              <w:t>Lcat.h</w:t>
            </w:r>
            <w:proofErr w:type="spellEnd"/>
            <w:r w:rsidRPr="009D6434">
              <w:rPr>
                <w:rFonts w:ascii="Times New Roman" w:eastAsia="仿宋" w:hAnsi="Times New Roman" w:cs="Times New Roman"/>
                <w:szCs w:val="28"/>
              </w:rPr>
              <w:t>)</w:t>
            </w:r>
            <w:r w:rsidRPr="009D6434">
              <w:rPr>
                <w:rFonts w:ascii="Times New Roman" w:eastAsia="仿宋" w:hAnsi="Times New Roman" w:cs="Times New Roman"/>
                <w:szCs w:val="28"/>
              </w:rPr>
              <w:t>。</w:t>
            </w:r>
          </w:p>
        </w:tc>
      </w:tr>
      <w:tr w:rsidR="00096F52" w:rsidRPr="009D6434" w14:paraId="493794D0" w14:textId="77777777" w:rsidTr="00DD2B3D">
        <w:tc>
          <w:tcPr>
            <w:tcW w:w="704" w:type="dxa"/>
            <w:vMerge/>
            <w:shd w:val="clear" w:color="auto" w:fill="auto"/>
            <w:vAlign w:val="center"/>
          </w:tcPr>
          <w:p w14:paraId="2C471042" w14:textId="77777777" w:rsidR="00096F52" w:rsidRPr="009D6434" w:rsidRDefault="00096F52" w:rsidP="00DD2B3D">
            <w:pPr>
              <w:spacing w:line="300" w:lineRule="auto"/>
              <w:jc w:val="center"/>
              <w:rPr>
                <w:rFonts w:ascii="仿宋_GB2312" w:eastAsia="仿宋_GB2312" w:hAnsi="Calibri" w:cs="Times New Roman"/>
                <w:sz w:val="24"/>
                <w:szCs w:val="24"/>
              </w:rPr>
            </w:pPr>
          </w:p>
        </w:tc>
        <w:tc>
          <w:tcPr>
            <w:tcW w:w="1276" w:type="dxa"/>
            <w:shd w:val="clear" w:color="auto" w:fill="auto"/>
            <w:vAlign w:val="center"/>
          </w:tcPr>
          <w:p w14:paraId="3D476ECC" w14:textId="77777777" w:rsidR="00096F52" w:rsidRPr="00487EB5" w:rsidRDefault="00096F52" w:rsidP="00DD2B3D">
            <w:pPr>
              <w:spacing w:line="300" w:lineRule="auto"/>
              <w:rPr>
                <w:rFonts w:ascii="Times New Roman" w:eastAsia="仿宋" w:hAnsi="Times New Roman" w:cs="Times New Roman"/>
                <w:color w:val="FF0000"/>
              </w:rPr>
            </w:pPr>
            <w:r w:rsidRPr="00487EB5">
              <w:rPr>
                <w:rFonts w:ascii="Times New Roman" w:eastAsia="仿宋" w:hAnsi="Times New Roman" w:cs="Times New Roman"/>
              </w:rPr>
              <w:t>万吨</w:t>
            </w:r>
            <w:proofErr w:type="gramStart"/>
            <w:r w:rsidRPr="00487EB5">
              <w:rPr>
                <w:rFonts w:ascii="Times New Roman" w:eastAsia="仿宋" w:hAnsi="Times New Roman" w:cs="Times New Roman"/>
              </w:rPr>
              <w:t>级碳九</w:t>
            </w:r>
            <w:proofErr w:type="gramEnd"/>
            <w:r w:rsidRPr="00487EB5">
              <w:rPr>
                <w:rFonts w:ascii="Times New Roman" w:eastAsia="仿宋" w:hAnsi="Times New Roman" w:cs="Times New Roman" w:hint="eastAsia"/>
              </w:rPr>
              <w:t>、</w:t>
            </w:r>
            <w:r w:rsidRPr="00487EB5">
              <w:rPr>
                <w:rFonts w:ascii="Times New Roman" w:eastAsia="仿宋" w:hAnsi="Times New Roman" w:cs="Times New Roman" w:hint="eastAsia"/>
              </w:rPr>
              <w:t>DCPD</w:t>
            </w:r>
            <w:r w:rsidRPr="00487EB5">
              <w:rPr>
                <w:rFonts w:ascii="Times New Roman" w:eastAsia="仿宋" w:hAnsi="Times New Roman" w:cs="Times New Roman"/>
              </w:rPr>
              <w:t>石油树脂催化加氢改性技术</w:t>
            </w:r>
          </w:p>
        </w:tc>
        <w:tc>
          <w:tcPr>
            <w:tcW w:w="3685" w:type="dxa"/>
            <w:shd w:val="clear" w:color="auto" w:fill="auto"/>
            <w:vAlign w:val="center"/>
          </w:tcPr>
          <w:p w14:paraId="78725223" w14:textId="77777777" w:rsidR="00096F52" w:rsidRPr="00487EB5" w:rsidRDefault="00096F52" w:rsidP="00567927">
            <w:pPr>
              <w:spacing w:line="300" w:lineRule="auto"/>
              <w:rPr>
                <w:rFonts w:ascii="Times New Roman" w:eastAsia="仿宋" w:hAnsi="Times New Roman" w:cs="Times New Roman"/>
                <w:color w:val="FF0000"/>
              </w:rPr>
            </w:pPr>
            <w:r w:rsidRPr="00487EB5">
              <w:rPr>
                <w:rFonts w:ascii="Times New Roman" w:eastAsia="仿宋" w:hAnsi="Times New Roman" w:cs="Times New Roman"/>
              </w:rPr>
              <w:t>研发碳九</w:t>
            </w:r>
            <w:r w:rsidRPr="00487EB5">
              <w:rPr>
                <w:rFonts w:ascii="Times New Roman" w:eastAsia="仿宋" w:hAnsi="Times New Roman" w:cs="Times New Roman" w:hint="eastAsia"/>
              </w:rPr>
              <w:t>、</w:t>
            </w:r>
            <w:r w:rsidRPr="00487EB5">
              <w:rPr>
                <w:rFonts w:ascii="Times New Roman" w:eastAsia="仿宋" w:hAnsi="Times New Roman" w:cs="Times New Roman" w:hint="eastAsia"/>
              </w:rPr>
              <w:t>DCPD</w:t>
            </w:r>
            <w:r w:rsidRPr="00487EB5">
              <w:rPr>
                <w:rFonts w:ascii="Times New Roman" w:eastAsia="仿宋" w:hAnsi="Times New Roman" w:cs="Times New Roman"/>
              </w:rPr>
              <w:t>石油树脂加氢催化剂及固定床加氢工艺</w:t>
            </w:r>
            <w:r w:rsidRPr="00487EB5">
              <w:rPr>
                <w:rFonts w:ascii="Times New Roman" w:eastAsia="仿宋" w:hAnsi="Times New Roman" w:cs="Times New Roman" w:hint="eastAsia"/>
              </w:rPr>
              <w:t>、回路反应器工艺，</w:t>
            </w:r>
            <w:proofErr w:type="gramStart"/>
            <w:r w:rsidRPr="00487EB5">
              <w:rPr>
                <w:rFonts w:ascii="Times New Roman" w:eastAsia="仿宋" w:hAnsi="Times New Roman" w:cs="Times New Roman"/>
              </w:rPr>
              <w:t>研究碳九改性</w:t>
            </w:r>
            <w:proofErr w:type="gramEnd"/>
            <w:r w:rsidRPr="00487EB5">
              <w:rPr>
                <w:rFonts w:ascii="Times New Roman" w:eastAsia="仿宋" w:hAnsi="Times New Roman" w:cs="Times New Roman"/>
              </w:rPr>
              <w:t>DCPD</w:t>
            </w:r>
            <w:r w:rsidRPr="00487EB5">
              <w:rPr>
                <w:rFonts w:ascii="Times New Roman" w:eastAsia="仿宋" w:hAnsi="Times New Roman" w:cs="Times New Roman"/>
              </w:rPr>
              <w:t>石油树脂工艺，实现氢化改性</w:t>
            </w:r>
            <w:r w:rsidRPr="00487EB5">
              <w:rPr>
                <w:rFonts w:ascii="Times New Roman" w:eastAsia="仿宋" w:hAnsi="Times New Roman" w:cs="Times New Roman"/>
              </w:rPr>
              <w:t>DCPD</w:t>
            </w:r>
            <w:r w:rsidRPr="00487EB5">
              <w:rPr>
                <w:rFonts w:ascii="Times New Roman" w:eastAsia="仿宋" w:hAnsi="Times New Roman" w:cs="Times New Roman"/>
              </w:rPr>
              <w:t>石油树脂的产业化示范</w:t>
            </w:r>
            <w:r w:rsidRPr="00487EB5">
              <w:rPr>
                <w:rFonts w:ascii="Times New Roman" w:eastAsia="仿宋" w:hAnsi="Times New Roman" w:cs="Times New Roman" w:hint="eastAsia"/>
              </w:rPr>
              <w:t>。</w:t>
            </w:r>
          </w:p>
        </w:tc>
        <w:tc>
          <w:tcPr>
            <w:tcW w:w="3169" w:type="dxa"/>
            <w:shd w:val="clear" w:color="auto" w:fill="auto"/>
            <w:vAlign w:val="center"/>
          </w:tcPr>
          <w:p w14:paraId="54C5F43C" w14:textId="3041D077" w:rsidR="00096F52" w:rsidRPr="00487EB5" w:rsidRDefault="00096F52" w:rsidP="00567927">
            <w:pPr>
              <w:spacing w:line="300" w:lineRule="auto"/>
              <w:rPr>
                <w:rFonts w:ascii="Times New Roman" w:eastAsia="仿宋" w:hAnsi="Times New Roman" w:cs="Times New Roman"/>
                <w:color w:val="FF0000"/>
              </w:rPr>
            </w:pPr>
            <w:r w:rsidRPr="00487EB5">
              <w:rPr>
                <w:rFonts w:ascii="Times New Roman" w:eastAsia="仿宋" w:hAnsi="Times New Roman" w:cs="Times New Roman"/>
              </w:rPr>
              <w:t>氢化</w:t>
            </w:r>
            <w:r w:rsidRPr="00487EB5">
              <w:rPr>
                <w:rFonts w:ascii="Times New Roman" w:eastAsia="仿宋" w:hAnsi="Times New Roman" w:cs="Times New Roman" w:hint="eastAsia"/>
              </w:rPr>
              <w:t>DCPD</w:t>
            </w:r>
            <w:r w:rsidRPr="00487EB5">
              <w:rPr>
                <w:rFonts w:ascii="Times New Roman" w:eastAsia="仿宋" w:hAnsi="Times New Roman" w:cs="Times New Roman" w:hint="eastAsia"/>
              </w:rPr>
              <w:t>石油树脂、</w:t>
            </w:r>
            <w:r w:rsidRPr="00487EB5">
              <w:rPr>
                <w:rFonts w:ascii="Times New Roman" w:eastAsia="仿宋" w:hAnsi="Times New Roman" w:cs="Times New Roman" w:hint="eastAsia"/>
              </w:rPr>
              <w:t>C9</w:t>
            </w:r>
            <w:r w:rsidRPr="00487EB5">
              <w:rPr>
                <w:rFonts w:ascii="Times New Roman" w:eastAsia="仿宋" w:hAnsi="Times New Roman" w:cs="Times New Roman"/>
              </w:rPr>
              <w:t>改性</w:t>
            </w:r>
            <w:r w:rsidRPr="00487EB5">
              <w:rPr>
                <w:rFonts w:ascii="Times New Roman" w:eastAsia="仿宋" w:hAnsi="Times New Roman" w:cs="Times New Roman"/>
              </w:rPr>
              <w:t>DCPD</w:t>
            </w:r>
            <w:r w:rsidRPr="00487EB5">
              <w:rPr>
                <w:rFonts w:ascii="Times New Roman" w:eastAsia="仿宋" w:hAnsi="Times New Roman" w:cs="Times New Roman"/>
              </w:rPr>
              <w:t>石油树脂软化点</w:t>
            </w:r>
            <w:r w:rsidRPr="00487EB5">
              <w:rPr>
                <w:rFonts w:ascii="Times New Roman" w:eastAsia="仿宋" w:hAnsi="Times New Roman" w:cs="Times New Roman"/>
              </w:rPr>
              <w:t>95</w:t>
            </w:r>
            <w:r w:rsidRPr="00487EB5">
              <w:rPr>
                <w:rFonts w:ascii="Times New Roman" w:eastAsia="仿宋" w:hAnsi="Times New Roman" w:cs="Times New Roman"/>
              </w:rPr>
              <w:t>～</w:t>
            </w:r>
            <w:r w:rsidRPr="00487EB5">
              <w:rPr>
                <w:rFonts w:ascii="Times New Roman" w:eastAsia="仿宋" w:hAnsi="Times New Roman" w:cs="Times New Roman"/>
              </w:rPr>
              <w:t>1</w:t>
            </w:r>
            <w:r w:rsidRPr="00487EB5">
              <w:rPr>
                <w:rFonts w:ascii="Times New Roman" w:eastAsia="仿宋" w:hAnsi="Times New Roman" w:cs="Times New Roman" w:hint="eastAsia"/>
              </w:rPr>
              <w:t>4</w:t>
            </w:r>
            <w:r w:rsidRPr="00487EB5">
              <w:rPr>
                <w:rFonts w:ascii="Times New Roman" w:eastAsia="仿宋" w:hAnsi="Times New Roman" w:cs="Times New Roman"/>
              </w:rPr>
              <w:t>5</w:t>
            </w:r>
            <w:r w:rsidRPr="00487EB5">
              <w:rPr>
                <w:rFonts w:ascii="Times New Roman" w:eastAsia="仿宋" w:hAnsi="Times New Roman" w:cs="Times New Roman" w:hint="eastAsia"/>
              </w:rPr>
              <w:t>℃</w:t>
            </w:r>
            <w:r w:rsidRPr="00487EB5">
              <w:rPr>
                <w:rFonts w:ascii="Times New Roman" w:eastAsia="仿宋" w:hAnsi="Times New Roman" w:cs="Times New Roman"/>
              </w:rPr>
              <w:t>，黄度指数</w:t>
            </w:r>
            <w:r w:rsidR="00E0550B">
              <w:rPr>
                <w:rFonts w:ascii="仿宋" w:eastAsia="仿宋" w:hAnsi="仿宋" w:cs="Times New Roman" w:hint="eastAsia"/>
              </w:rPr>
              <w:t>≤</w:t>
            </w:r>
            <w:r w:rsidRPr="00487EB5">
              <w:rPr>
                <w:rFonts w:ascii="Times New Roman" w:eastAsia="仿宋" w:hAnsi="Times New Roman" w:cs="Times New Roman" w:hint="eastAsia"/>
              </w:rPr>
              <w:t>3</w:t>
            </w:r>
            <w:r w:rsidRPr="00487EB5">
              <w:rPr>
                <w:rFonts w:ascii="Times New Roman" w:eastAsia="仿宋" w:hAnsi="Times New Roman" w:cs="Times New Roman"/>
              </w:rPr>
              <w:t>.0</w:t>
            </w:r>
            <w:r w:rsidRPr="00487EB5">
              <w:rPr>
                <w:rFonts w:ascii="Times New Roman" w:eastAsia="仿宋" w:hAnsi="Times New Roman" w:cs="Times New Roman"/>
              </w:rPr>
              <w:t>，热稳定性（</w:t>
            </w:r>
            <w:r w:rsidRPr="00487EB5">
              <w:rPr>
                <w:rFonts w:ascii="Times New Roman" w:eastAsia="仿宋" w:hAnsi="Times New Roman" w:cs="Times New Roman"/>
              </w:rPr>
              <w:t>24hours@177°C</w:t>
            </w:r>
            <w:r w:rsidRPr="00487EB5">
              <w:rPr>
                <w:rFonts w:ascii="Times New Roman" w:eastAsia="仿宋" w:hAnsi="Times New Roman" w:cs="Times New Roman"/>
              </w:rPr>
              <w:t>）</w:t>
            </w:r>
            <w:r w:rsidR="00E0550B">
              <w:rPr>
                <w:rFonts w:ascii="仿宋" w:eastAsia="仿宋" w:hAnsi="仿宋" w:cs="Times New Roman" w:hint="eastAsia"/>
              </w:rPr>
              <w:t>≤</w:t>
            </w:r>
            <w:r w:rsidRPr="00487EB5">
              <w:rPr>
                <w:rFonts w:ascii="Times New Roman" w:eastAsia="仿宋" w:hAnsi="Times New Roman" w:cs="Times New Roman"/>
              </w:rPr>
              <w:t>3 Gardner</w:t>
            </w:r>
            <w:r w:rsidRPr="00487EB5">
              <w:rPr>
                <w:rFonts w:ascii="Times New Roman" w:eastAsia="仿宋" w:hAnsi="Times New Roman" w:cs="Times New Roman"/>
              </w:rPr>
              <w:t>，芳烃含量</w:t>
            </w:r>
            <w:r w:rsidRPr="00487EB5">
              <w:rPr>
                <w:rFonts w:ascii="Times New Roman" w:eastAsia="仿宋" w:hAnsi="Times New Roman" w:cs="Times New Roman"/>
              </w:rPr>
              <w:t>0</w:t>
            </w:r>
            <w:r w:rsidRPr="00487EB5">
              <w:rPr>
                <w:rFonts w:ascii="Times New Roman" w:eastAsia="仿宋" w:hAnsi="Times New Roman" w:cs="Times New Roman"/>
              </w:rPr>
              <w:t>～</w:t>
            </w:r>
            <w:r w:rsidRPr="00487EB5">
              <w:rPr>
                <w:rFonts w:ascii="Times New Roman" w:eastAsia="仿宋" w:hAnsi="Times New Roman" w:cs="Times New Roman"/>
              </w:rPr>
              <w:t>10%</w:t>
            </w:r>
            <w:r w:rsidRPr="00487EB5">
              <w:rPr>
                <w:rFonts w:ascii="Times New Roman" w:eastAsia="仿宋" w:hAnsi="Times New Roman" w:cs="Times New Roman"/>
              </w:rPr>
              <w:t>。</w:t>
            </w:r>
          </w:p>
        </w:tc>
      </w:tr>
      <w:tr w:rsidR="00096F52" w:rsidRPr="009D6434" w14:paraId="44D0394F" w14:textId="77777777" w:rsidTr="00DD2B3D">
        <w:tc>
          <w:tcPr>
            <w:tcW w:w="704" w:type="dxa"/>
            <w:vMerge/>
            <w:shd w:val="clear" w:color="auto" w:fill="auto"/>
            <w:vAlign w:val="center"/>
          </w:tcPr>
          <w:p w14:paraId="7454C26E"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72B3F21D" w14:textId="77777777" w:rsidR="00096F52" w:rsidRPr="009D6434" w:rsidRDefault="00096F52" w:rsidP="00DD2B3D">
            <w:pPr>
              <w:spacing w:line="300" w:lineRule="auto"/>
              <w:rPr>
                <w:rFonts w:ascii="仿宋_GB2312" w:eastAsia="仿宋_GB2312" w:hAnsi="Calibri" w:cs="Times New Roman"/>
                <w:sz w:val="24"/>
                <w:szCs w:val="24"/>
              </w:rPr>
            </w:pPr>
            <w:r w:rsidRPr="009D6434">
              <w:rPr>
                <w:rFonts w:ascii="Times New Roman" w:eastAsia="仿宋" w:hAnsi="Times New Roman" w:cs="Times New Roman"/>
              </w:rPr>
              <w:t>高端镜片树脂关键原料</w:t>
            </w:r>
            <w:r w:rsidRPr="009D6434">
              <w:rPr>
                <w:rFonts w:ascii="Times New Roman" w:eastAsia="仿宋" w:hAnsi="Times New Roman" w:cs="Times New Roman"/>
              </w:rPr>
              <w:t>XDI</w:t>
            </w:r>
          </w:p>
        </w:tc>
        <w:tc>
          <w:tcPr>
            <w:tcW w:w="3685" w:type="dxa"/>
            <w:shd w:val="clear" w:color="auto" w:fill="auto"/>
            <w:vAlign w:val="center"/>
          </w:tcPr>
          <w:p w14:paraId="7C5C41FC" w14:textId="77777777" w:rsidR="00096F52" w:rsidRPr="009D6434" w:rsidRDefault="00096F52" w:rsidP="00567927">
            <w:pPr>
              <w:spacing w:line="300" w:lineRule="auto"/>
              <w:rPr>
                <w:rFonts w:ascii="仿宋_GB2312" w:eastAsia="仿宋_GB2312" w:hAnsi="Calibri" w:cs="Times New Roman"/>
                <w:sz w:val="24"/>
                <w:szCs w:val="24"/>
              </w:rPr>
            </w:pPr>
            <w:r w:rsidRPr="009D6434">
              <w:rPr>
                <w:rFonts w:ascii="Times New Roman" w:eastAsia="仿宋" w:hAnsi="Times New Roman" w:cs="Times New Roman"/>
              </w:rPr>
              <w:t>建立液相光气化技术研究开发平台，研究原料</w:t>
            </w:r>
            <w:r w:rsidRPr="009D6434">
              <w:rPr>
                <w:rFonts w:ascii="Times New Roman" w:eastAsia="仿宋" w:hAnsi="Times New Roman" w:cs="Times New Roman"/>
              </w:rPr>
              <w:t>XDA</w:t>
            </w:r>
            <w:r w:rsidRPr="009D6434">
              <w:rPr>
                <w:rFonts w:ascii="Times New Roman" w:eastAsia="仿宋" w:hAnsi="Times New Roman" w:cs="Times New Roman"/>
              </w:rPr>
              <w:t>、产品及中间产物的定性及定量分析方法，获得较佳的工艺流程和参数；</w:t>
            </w:r>
            <w:proofErr w:type="gramStart"/>
            <w:r w:rsidRPr="009D6434">
              <w:rPr>
                <w:rFonts w:ascii="Times New Roman" w:eastAsia="仿宋" w:hAnsi="Times New Roman" w:cs="Times New Roman"/>
              </w:rPr>
              <w:t>对粗</w:t>
            </w:r>
            <w:proofErr w:type="gramEnd"/>
            <w:r w:rsidRPr="009D6434">
              <w:rPr>
                <w:rFonts w:ascii="Times New Roman" w:eastAsia="仿宋" w:hAnsi="Times New Roman" w:cs="Times New Roman"/>
              </w:rPr>
              <w:t>XDI</w:t>
            </w:r>
            <w:r w:rsidRPr="009D6434">
              <w:rPr>
                <w:rFonts w:ascii="Times New Roman" w:eastAsia="仿宋" w:hAnsi="Times New Roman" w:cs="Times New Roman"/>
              </w:rPr>
              <w:t>产品进行分离纯化工艺研究，获得最优的溶剂脱除工艺、产品精馏工艺、微量杂质去除工艺等</w:t>
            </w:r>
            <w:r w:rsidRPr="009D6434">
              <w:rPr>
                <w:rFonts w:ascii="Times New Roman" w:eastAsia="仿宋" w:hAnsi="Times New Roman" w:cs="Times New Roman" w:hint="eastAsia"/>
              </w:rPr>
              <w:t>。</w:t>
            </w:r>
          </w:p>
        </w:tc>
        <w:tc>
          <w:tcPr>
            <w:tcW w:w="3169" w:type="dxa"/>
            <w:shd w:val="clear" w:color="auto" w:fill="auto"/>
            <w:vAlign w:val="center"/>
          </w:tcPr>
          <w:p w14:paraId="7A5C5FB2" w14:textId="295DB5E6" w:rsidR="00096F52" w:rsidRPr="009D6434" w:rsidRDefault="00096F52" w:rsidP="00567927">
            <w:pPr>
              <w:spacing w:line="300" w:lineRule="auto"/>
              <w:rPr>
                <w:rFonts w:ascii="仿宋_GB2312" w:eastAsia="仿宋_GB2312" w:hAnsi="Calibri" w:cs="Times New Roman"/>
                <w:sz w:val="24"/>
                <w:szCs w:val="24"/>
              </w:rPr>
            </w:pPr>
            <w:r w:rsidRPr="009D6434">
              <w:rPr>
                <w:rFonts w:ascii="Times New Roman" w:eastAsia="仿宋" w:hAnsi="Times New Roman" w:cs="Times New Roman"/>
              </w:rPr>
              <w:t>建立制备过程中的原料、产品、杂质以及产物的分析方法，</w:t>
            </w:r>
            <w:r w:rsidRPr="009D6434">
              <w:rPr>
                <w:rFonts w:ascii="Times New Roman" w:eastAsia="仿宋" w:hAnsi="Times New Roman" w:cs="Times New Roman"/>
              </w:rPr>
              <w:t xml:space="preserve"> XDI</w:t>
            </w:r>
            <w:r w:rsidRPr="009D6434">
              <w:rPr>
                <w:rFonts w:ascii="Times New Roman" w:eastAsia="仿宋" w:hAnsi="Times New Roman" w:cs="Times New Roman"/>
              </w:rPr>
              <w:t>产品纯度</w:t>
            </w:r>
            <w:r w:rsidRPr="009D6434">
              <w:rPr>
                <w:rFonts w:ascii="Times New Roman" w:eastAsia="仿宋" w:hAnsi="Times New Roman" w:cs="Times New Roman"/>
              </w:rPr>
              <w:t>99.5%</w:t>
            </w:r>
            <w:r w:rsidRPr="009D6434">
              <w:rPr>
                <w:rFonts w:ascii="Times New Roman" w:eastAsia="仿宋" w:hAnsi="Times New Roman" w:cs="Times New Roman"/>
              </w:rPr>
              <w:t>以上，</w:t>
            </w:r>
            <w:proofErr w:type="gramStart"/>
            <w:r w:rsidRPr="009D6434">
              <w:rPr>
                <w:rFonts w:ascii="Times New Roman" w:eastAsia="仿宋" w:hAnsi="Times New Roman" w:cs="Times New Roman"/>
              </w:rPr>
              <w:t>酸份</w:t>
            </w:r>
            <w:proofErr w:type="gramEnd"/>
            <w:r w:rsidR="00E0550B">
              <w:rPr>
                <w:rFonts w:ascii="仿宋" w:eastAsia="仿宋" w:hAnsi="仿宋" w:cs="Times New Roman" w:hint="eastAsia"/>
              </w:rPr>
              <w:t>≤</w:t>
            </w:r>
            <w:r w:rsidRPr="009D6434">
              <w:rPr>
                <w:rFonts w:ascii="Times New Roman" w:eastAsia="仿宋" w:hAnsi="Times New Roman" w:cs="Times New Roman"/>
              </w:rPr>
              <w:t>100ppm</w:t>
            </w:r>
            <w:r>
              <w:rPr>
                <w:rFonts w:ascii="Times New Roman" w:eastAsia="仿宋" w:hAnsi="Times New Roman" w:cs="Times New Roman" w:hint="eastAsia"/>
              </w:rPr>
              <w:t>。</w:t>
            </w:r>
          </w:p>
        </w:tc>
      </w:tr>
      <w:tr w:rsidR="00096F52" w:rsidRPr="009D6434" w14:paraId="088B8B69" w14:textId="77777777" w:rsidTr="00DD2B3D">
        <w:tc>
          <w:tcPr>
            <w:tcW w:w="704" w:type="dxa"/>
            <w:vMerge/>
            <w:shd w:val="clear" w:color="auto" w:fill="auto"/>
            <w:vAlign w:val="center"/>
          </w:tcPr>
          <w:p w14:paraId="0333591B"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63EE0645" w14:textId="77777777" w:rsidR="00096F52" w:rsidRPr="009D6434" w:rsidRDefault="00096F52" w:rsidP="00DD2B3D">
            <w:pPr>
              <w:spacing w:line="300" w:lineRule="auto"/>
              <w:rPr>
                <w:rFonts w:ascii="Times New Roman" w:eastAsia="仿宋" w:hAnsi="Times New Roman" w:cs="Times New Roman"/>
              </w:rPr>
            </w:pPr>
            <w:r w:rsidRPr="009D6434">
              <w:rPr>
                <w:rFonts w:ascii="Times New Roman" w:eastAsia="仿宋" w:hAnsi="Times New Roman" w:cs="Times New Roman"/>
              </w:rPr>
              <w:t>己二异氰酸酯及其衍生物</w:t>
            </w:r>
          </w:p>
        </w:tc>
        <w:tc>
          <w:tcPr>
            <w:tcW w:w="3685" w:type="dxa"/>
            <w:shd w:val="clear" w:color="auto" w:fill="auto"/>
            <w:vAlign w:val="center"/>
          </w:tcPr>
          <w:p w14:paraId="3D737E61"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研发己二异氰酸酯（</w:t>
            </w:r>
            <w:r w:rsidRPr="009D6434">
              <w:rPr>
                <w:rFonts w:ascii="Times New Roman" w:eastAsia="仿宋" w:hAnsi="Times New Roman" w:cs="Times New Roman"/>
              </w:rPr>
              <w:t>HDI</w:t>
            </w:r>
            <w:r w:rsidRPr="009D6434">
              <w:rPr>
                <w:rFonts w:ascii="Times New Roman" w:eastAsia="仿宋" w:hAnsi="Times New Roman" w:cs="Times New Roman"/>
              </w:rPr>
              <w:t>）合成工艺全流程，突破气相光气化法制</w:t>
            </w:r>
            <w:r w:rsidRPr="009D6434">
              <w:rPr>
                <w:rFonts w:ascii="Times New Roman" w:eastAsia="仿宋" w:hAnsi="Times New Roman" w:cs="Times New Roman"/>
              </w:rPr>
              <w:t>HDI</w:t>
            </w:r>
            <w:r w:rsidRPr="009D6434">
              <w:rPr>
                <w:rFonts w:ascii="Times New Roman" w:eastAsia="仿宋" w:hAnsi="Times New Roman" w:cs="Times New Roman"/>
              </w:rPr>
              <w:t>关键技术，形成成套工程化技术。</w:t>
            </w:r>
          </w:p>
        </w:tc>
        <w:tc>
          <w:tcPr>
            <w:tcW w:w="3169" w:type="dxa"/>
            <w:shd w:val="clear" w:color="auto" w:fill="auto"/>
            <w:vAlign w:val="center"/>
          </w:tcPr>
          <w:p w14:paraId="12C41CA4"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HDI</w:t>
            </w:r>
            <w:r w:rsidRPr="009D6434">
              <w:rPr>
                <w:rFonts w:ascii="Times New Roman" w:eastAsia="仿宋" w:hAnsi="Times New Roman" w:cs="Times New Roman"/>
              </w:rPr>
              <w:t>产品纯度</w:t>
            </w:r>
            <w:r>
              <w:rPr>
                <w:rFonts w:ascii="仿宋" w:eastAsia="仿宋" w:hAnsi="仿宋" w:cs="Times New Roman" w:hint="eastAsia"/>
              </w:rPr>
              <w:t>＞</w:t>
            </w:r>
            <w:r w:rsidRPr="009D6434">
              <w:rPr>
                <w:rFonts w:ascii="Times New Roman" w:eastAsia="仿宋" w:hAnsi="Times New Roman" w:cs="Times New Roman"/>
              </w:rPr>
              <w:t>99.8%</w:t>
            </w:r>
            <w:r w:rsidRPr="009D6434">
              <w:rPr>
                <w:rFonts w:ascii="Times New Roman" w:eastAsia="仿宋" w:hAnsi="Times New Roman" w:cs="Times New Roman"/>
              </w:rPr>
              <w:t>、收率</w:t>
            </w:r>
            <w:r>
              <w:rPr>
                <w:rFonts w:ascii="仿宋" w:eastAsia="仿宋" w:hAnsi="仿宋" w:cs="Times New Roman" w:hint="eastAsia"/>
              </w:rPr>
              <w:t>＞</w:t>
            </w:r>
            <w:r w:rsidRPr="009D6434">
              <w:rPr>
                <w:rFonts w:ascii="Times New Roman" w:eastAsia="仿宋" w:hAnsi="Times New Roman" w:cs="Times New Roman"/>
              </w:rPr>
              <w:t>97%</w:t>
            </w:r>
            <w:r w:rsidRPr="009D6434">
              <w:rPr>
                <w:rFonts w:ascii="Times New Roman" w:eastAsia="仿宋" w:hAnsi="Times New Roman" w:cs="Times New Roman"/>
              </w:rPr>
              <w:t>，其他指标达到国际通用标准</w:t>
            </w:r>
            <w:r>
              <w:rPr>
                <w:rFonts w:ascii="Times New Roman" w:eastAsia="仿宋" w:hAnsi="Times New Roman" w:cs="Times New Roman" w:hint="eastAsia"/>
              </w:rPr>
              <w:t>。</w:t>
            </w:r>
          </w:p>
        </w:tc>
      </w:tr>
      <w:tr w:rsidR="00096F52" w:rsidRPr="009D6434" w14:paraId="36D78557" w14:textId="77777777" w:rsidTr="00DD2B3D">
        <w:tc>
          <w:tcPr>
            <w:tcW w:w="704" w:type="dxa"/>
            <w:vMerge/>
            <w:shd w:val="clear" w:color="auto" w:fill="auto"/>
            <w:vAlign w:val="center"/>
          </w:tcPr>
          <w:p w14:paraId="6C6FE7B9"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1C19A756" w14:textId="77777777" w:rsidR="00096F52" w:rsidRPr="009D6434" w:rsidRDefault="00096F52" w:rsidP="00DD2B3D">
            <w:pPr>
              <w:spacing w:line="300" w:lineRule="auto"/>
              <w:rPr>
                <w:rFonts w:ascii="Times New Roman" w:eastAsia="仿宋" w:hAnsi="Times New Roman" w:cs="Times New Roman"/>
              </w:rPr>
            </w:pPr>
            <w:r w:rsidRPr="009D6434">
              <w:rPr>
                <w:rFonts w:ascii="Times New Roman" w:eastAsia="仿宋" w:hAnsi="Times New Roman" w:cs="Times New Roman" w:hint="eastAsia"/>
              </w:rPr>
              <w:t>生物基芳香性平台化合物</w:t>
            </w:r>
          </w:p>
        </w:tc>
        <w:tc>
          <w:tcPr>
            <w:tcW w:w="3685" w:type="dxa"/>
            <w:shd w:val="clear" w:color="auto" w:fill="auto"/>
            <w:vAlign w:val="center"/>
          </w:tcPr>
          <w:p w14:paraId="1F353CED"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hint="eastAsia"/>
              </w:rPr>
              <w:t>研究从六碳糖出发经</w:t>
            </w:r>
            <w:r w:rsidRPr="009D6434">
              <w:rPr>
                <w:rFonts w:ascii="Times New Roman" w:eastAsia="仿宋" w:hAnsi="Times New Roman" w:cs="Times New Roman" w:hint="eastAsia"/>
              </w:rPr>
              <w:t>5-</w:t>
            </w:r>
            <w:r w:rsidRPr="009D6434">
              <w:rPr>
                <w:rFonts w:ascii="Times New Roman" w:eastAsia="仿宋" w:hAnsi="Times New Roman" w:cs="Times New Roman" w:hint="eastAsia"/>
              </w:rPr>
              <w:t>羟甲基糠醛制备呋喃二甲酸、呋喃二甲醇等高值呋喃衍生物，重点开发可规模化放大的化学法制备技术。</w:t>
            </w:r>
          </w:p>
        </w:tc>
        <w:tc>
          <w:tcPr>
            <w:tcW w:w="3169" w:type="dxa"/>
            <w:shd w:val="clear" w:color="auto" w:fill="auto"/>
            <w:vAlign w:val="center"/>
          </w:tcPr>
          <w:p w14:paraId="586F09CB"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hint="eastAsia"/>
              </w:rPr>
              <w:t>六碳糖转化率</w:t>
            </w:r>
            <w:r w:rsidRPr="009D6434">
              <w:rPr>
                <w:rFonts w:ascii="Times New Roman" w:eastAsia="仿宋" w:hAnsi="Times New Roman" w:cs="Times New Roman" w:hint="eastAsia"/>
              </w:rPr>
              <w:t>&gt;99.5%</w:t>
            </w:r>
            <w:r w:rsidRPr="009D6434">
              <w:rPr>
                <w:rFonts w:ascii="Times New Roman" w:eastAsia="仿宋" w:hAnsi="Times New Roman" w:cs="Times New Roman" w:hint="eastAsia"/>
              </w:rPr>
              <w:t>；二酸与二醇质量收率</w:t>
            </w:r>
            <w:r w:rsidRPr="009D6434">
              <w:rPr>
                <w:rFonts w:ascii="Times New Roman" w:eastAsia="仿宋" w:hAnsi="Times New Roman" w:cs="Times New Roman" w:hint="eastAsia"/>
              </w:rPr>
              <w:t>&gt;</w:t>
            </w:r>
            <w:r w:rsidRPr="009D6434">
              <w:rPr>
                <w:rFonts w:ascii="Times New Roman" w:eastAsia="仿宋" w:hAnsi="Times New Roman" w:cs="Times New Roman"/>
              </w:rPr>
              <w:t>70</w:t>
            </w:r>
            <w:r w:rsidRPr="009D6434">
              <w:rPr>
                <w:rFonts w:ascii="Times New Roman" w:eastAsia="仿宋" w:hAnsi="Times New Roman" w:cs="Times New Roman" w:hint="eastAsia"/>
              </w:rPr>
              <w:t>%</w:t>
            </w:r>
            <w:r w:rsidRPr="009D6434">
              <w:rPr>
                <w:rFonts w:ascii="Times New Roman" w:eastAsia="仿宋" w:hAnsi="Times New Roman" w:cs="Times New Roman" w:hint="eastAsia"/>
              </w:rPr>
              <w:t>，纯度</w:t>
            </w:r>
            <w:r w:rsidRPr="009D6434">
              <w:rPr>
                <w:rFonts w:ascii="Times New Roman" w:eastAsia="仿宋" w:hAnsi="Times New Roman" w:cs="Times New Roman" w:hint="eastAsia"/>
              </w:rPr>
              <w:t>&gt;99.</w:t>
            </w:r>
            <w:r w:rsidRPr="009D6434">
              <w:rPr>
                <w:rFonts w:ascii="Times New Roman" w:eastAsia="仿宋" w:hAnsi="Times New Roman" w:cs="Times New Roman"/>
              </w:rPr>
              <w:t>7</w:t>
            </w:r>
            <w:r w:rsidRPr="009D6434">
              <w:rPr>
                <w:rFonts w:ascii="Times New Roman" w:eastAsia="仿宋" w:hAnsi="Times New Roman" w:cs="Times New Roman" w:hint="eastAsia"/>
              </w:rPr>
              <w:t>%</w:t>
            </w:r>
            <w:r w:rsidRPr="009D6434">
              <w:rPr>
                <w:rFonts w:ascii="Times New Roman" w:eastAsia="仿宋" w:hAnsi="Times New Roman" w:cs="Times New Roman" w:hint="eastAsia"/>
              </w:rPr>
              <w:t>，氧化与加氢成本</w:t>
            </w:r>
            <w:r w:rsidRPr="009D6434">
              <w:rPr>
                <w:rFonts w:ascii="Times New Roman" w:eastAsia="仿宋" w:hAnsi="Times New Roman" w:cs="Times New Roman" w:hint="eastAsia"/>
              </w:rPr>
              <w:t>&lt;</w:t>
            </w:r>
            <w:r w:rsidRPr="009D6434">
              <w:rPr>
                <w:rFonts w:ascii="Times New Roman" w:eastAsia="仿宋" w:hAnsi="Times New Roman" w:cs="Times New Roman"/>
              </w:rPr>
              <w:t>5000</w:t>
            </w:r>
            <w:r w:rsidRPr="009D6434">
              <w:rPr>
                <w:rFonts w:ascii="Times New Roman" w:eastAsia="仿宋" w:hAnsi="Times New Roman" w:cs="Times New Roman"/>
              </w:rPr>
              <w:t>元</w:t>
            </w:r>
            <w:r w:rsidRPr="009D6434">
              <w:rPr>
                <w:rFonts w:ascii="Times New Roman" w:eastAsia="仿宋" w:hAnsi="Times New Roman" w:cs="Times New Roman" w:hint="eastAsia"/>
              </w:rPr>
              <w:t>/</w:t>
            </w:r>
            <w:r w:rsidRPr="009D6434">
              <w:rPr>
                <w:rFonts w:ascii="Times New Roman" w:eastAsia="仿宋" w:hAnsi="Times New Roman" w:cs="Times New Roman" w:hint="eastAsia"/>
              </w:rPr>
              <w:t>吨</w:t>
            </w:r>
            <w:r>
              <w:rPr>
                <w:rFonts w:ascii="Times New Roman" w:eastAsia="仿宋" w:hAnsi="Times New Roman" w:cs="Times New Roman" w:hint="eastAsia"/>
              </w:rPr>
              <w:t>。</w:t>
            </w:r>
          </w:p>
        </w:tc>
      </w:tr>
      <w:tr w:rsidR="00096F52" w:rsidRPr="009D6434" w14:paraId="68AB1E6B" w14:textId="77777777" w:rsidTr="00DD2B3D">
        <w:tc>
          <w:tcPr>
            <w:tcW w:w="704" w:type="dxa"/>
            <w:vMerge w:val="restart"/>
            <w:shd w:val="clear" w:color="auto" w:fill="auto"/>
            <w:vAlign w:val="center"/>
          </w:tcPr>
          <w:p w14:paraId="05233739" w14:textId="77777777" w:rsidR="00096F52" w:rsidRPr="009D6434" w:rsidRDefault="00096F52" w:rsidP="00DD2B3D">
            <w:pPr>
              <w:spacing w:line="300" w:lineRule="auto"/>
              <w:rPr>
                <w:rFonts w:ascii="Times New Roman" w:eastAsia="仿宋" w:hAnsi="Times New Roman" w:cs="Times New Roman"/>
              </w:rPr>
            </w:pPr>
            <w:r>
              <w:rPr>
                <w:rFonts w:ascii="Times New Roman" w:eastAsia="仿宋" w:hAnsi="Times New Roman" w:cs="Times New Roman" w:hint="eastAsia"/>
              </w:rPr>
              <w:t>合成与制备技术</w:t>
            </w:r>
          </w:p>
        </w:tc>
        <w:tc>
          <w:tcPr>
            <w:tcW w:w="1276" w:type="dxa"/>
            <w:shd w:val="clear" w:color="auto" w:fill="auto"/>
            <w:vAlign w:val="center"/>
          </w:tcPr>
          <w:p w14:paraId="330A264D" w14:textId="77777777" w:rsidR="00096F52" w:rsidRPr="009D6434" w:rsidRDefault="00096F52" w:rsidP="00DD2B3D">
            <w:pPr>
              <w:spacing w:line="300" w:lineRule="auto"/>
              <w:rPr>
                <w:rFonts w:ascii="Times New Roman" w:eastAsia="仿宋" w:hAnsi="Times New Roman" w:cs="Times New Roman"/>
              </w:rPr>
            </w:pPr>
            <w:r w:rsidRPr="009D6434">
              <w:rPr>
                <w:rFonts w:ascii="Times New Roman" w:eastAsia="仿宋" w:hAnsi="Times New Roman" w:cs="Times New Roman"/>
              </w:rPr>
              <w:t>轻量化聚丙烯发泡材料制备技术</w:t>
            </w:r>
          </w:p>
        </w:tc>
        <w:tc>
          <w:tcPr>
            <w:tcW w:w="3685" w:type="dxa"/>
            <w:shd w:val="clear" w:color="auto" w:fill="auto"/>
            <w:vAlign w:val="center"/>
          </w:tcPr>
          <w:p w14:paraId="276C3257"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利用聚丙烯树脂为原料，针对聚丙烯材料熔体强度低及发泡窗口窄等特点，</w:t>
            </w:r>
            <w:r w:rsidRPr="009D6434">
              <w:rPr>
                <w:rFonts w:ascii="Times New Roman" w:eastAsia="仿宋" w:hAnsi="Times New Roman" w:cs="Times New Roman" w:hint="eastAsia"/>
              </w:rPr>
              <w:t>通过</w:t>
            </w:r>
            <w:r w:rsidRPr="009D6434">
              <w:rPr>
                <w:rFonts w:ascii="Times New Roman" w:eastAsia="仿宋" w:hAnsi="Times New Roman" w:cs="Times New Roman"/>
              </w:rPr>
              <w:t>优化设计</w:t>
            </w:r>
            <w:proofErr w:type="gramStart"/>
            <w:r w:rsidRPr="009D6434">
              <w:rPr>
                <w:rFonts w:ascii="Times New Roman" w:eastAsia="仿宋" w:hAnsi="Times New Roman" w:cs="Times New Roman"/>
              </w:rPr>
              <w:t>釜</w:t>
            </w:r>
            <w:proofErr w:type="gramEnd"/>
            <w:r w:rsidRPr="009D6434">
              <w:rPr>
                <w:rFonts w:ascii="Times New Roman" w:eastAsia="仿宋" w:hAnsi="Times New Roman" w:cs="Times New Roman"/>
              </w:rPr>
              <w:t>压发泡工艺参数包括温度、压力、发泡剂（</w:t>
            </w:r>
            <w:r w:rsidRPr="009D6434">
              <w:rPr>
                <w:rFonts w:ascii="Times New Roman" w:eastAsia="仿宋" w:hAnsi="Times New Roman" w:cs="Times New Roman"/>
              </w:rPr>
              <w:t>CO2</w:t>
            </w:r>
            <w:r w:rsidRPr="009D6434">
              <w:rPr>
                <w:rFonts w:ascii="Times New Roman" w:eastAsia="仿宋" w:hAnsi="Times New Roman" w:cs="Times New Roman"/>
              </w:rPr>
              <w:t>）含量的影响，及工程化过程中发泡材料密度均匀控制技术</w:t>
            </w:r>
            <w:r w:rsidRPr="009D6434">
              <w:rPr>
                <w:rFonts w:ascii="Times New Roman" w:eastAsia="仿宋" w:hAnsi="Times New Roman" w:cs="Times New Roman" w:hint="eastAsia"/>
              </w:rPr>
              <w:t>。</w:t>
            </w:r>
          </w:p>
        </w:tc>
        <w:tc>
          <w:tcPr>
            <w:tcW w:w="3169" w:type="dxa"/>
            <w:shd w:val="clear" w:color="auto" w:fill="auto"/>
            <w:vAlign w:val="center"/>
          </w:tcPr>
          <w:p w14:paraId="7CD3E953" w14:textId="5C356F49"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发泡粒子技术指标：密度范围：</w:t>
            </w:r>
            <w:r w:rsidRPr="009D6434">
              <w:rPr>
                <w:rFonts w:ascii="Times New Roman" w:eastAsia="仿宋" w:hAnsi="Times New Roman" w:cs="Times New Roman"/>
              </w:rPr>
              <w:t>0.02-0.09g/cm3</w:t>
            </w:r>
            <w:r w:rsidRPr="009D6434">
              <w:rPr>
                <w:rFonts w:ascii="Times New Roman" w:eastAsia="仿宋" w:hAnsi="Times New Roman" w:cs="Times New Roman"/>
              </w:rPr>
              <w:t>，</w:t>
            </w:r>
            <w:r w:rsidRPr="009D6434">
              <w:rPr>
                <w:rFonts w:ascii="Times New Roman" w:eastAsia="仿宋" w:hAnsi="Times New Roman" w:cs="Times New Roman"/>
              </w:rPr>
              <w:t xml:space="preserve"> </w:t>
            </w:r>
            <w:r w:rsidRPr="009D6434">
              <w:rPr>
                <w:rFonts w:ascii="Times New Roman" w:eastAsia="仿宋" w:hAnsi="Times New Roman" w:cs="Times New Roman"/>
              </w:rPr>
              <w:t>发泡倍率：</w:t>
            </w:r>
            <w:r w:rsidRPr="009D6434">
              <w:rPr>
                <w:rFonts w:ascii="Times New Roman" w:eastAsia="仿宋" w:hAnsi="Times New Roman" w:cs="Times New Roman"/>
              </w:rPr>
              <w:t>10-45</w:t>
            </w:r>
            <w:r w:rsidRPr="009D6434">
              <w:rPr>
                <w:rFonts w:ascii="Times New Roman" w:eastAsia="仿宋" w:hAnsi="Times New Roman" w:cs="Times New Roman"/>
              </w:rPr>
              <w:t>倍；</w:t>
            </w:r>
            <w:proofErr w:type="gramStart"/>
            <w:r w:rsidRPr="009D6434">
              <w:rPr>
                <w:rFonts w:ascii="Times New Roman" w:eastAsia="仿宋" w:hAnsi="Times New Roman" w:cs="Times New Roman"/>
              </w:rPr>
              <w:t>泡孔尺寸</w:t>
            </w:r>
            <w:proofErr w:type="gramEnd"/>
            <w:r w:rsidRPr="009D6434">
              <w:rPr>
                <w:rFonts w:ascii="Times New Roman" w:eastAsia="仿宋" w:hAnsi="Times New Roman" w:cs="Times New Roman"/>
              </w:rPr>
              <w:t>：</w:t>
            </w:r>
            <w:r w:rsidRPr="009D6434">
              <w:rPr>
                <w:rFonts w:ascii="Times New Roman" w:eastAsia="仿宋" w:hAnsi="Times New Roman" w:cs="Times New Roman"/>
              </w:rPr>
              <w:t xml:space="preserve">30-200μm; </w:t>
            </w:r>
            <w:r w:rsidRPr="009D6434">
              <w:rPr>
                <w:rFonts w:ascii="Times New Roman" w:eastAsia="仿宋" w:hAnsi="Times New Roman" w:cs="Times New Roman"/>
              </w:rPr>
              <w:t>闭孔率</w:t>
            </w:r>
            <w:r w:rsidR="00567927">
              <w:rPr>
                <w:rFonts w:ascii="仿宋" w:eastAsia="仿宋" w:hAnsi="仿宋" w:cs="Times New Roman" w:hint="eastAsia"/>
              </w:rPr>
              <w:t>≥</w:t>
            </w:r>
            <w:r w:rsidRPr="009D6434">
              <w:rPr>
                <w:rFonts w:ascii="Times New Roman" w:eastAsia="仿宋" w:hAnsi="Times New Roman" w:cs="Times New Roman"/>
              </w:rPr>
              <w:t>80%</w:t>
            </w:r>
            <w:r w:rsidRPr="009D6434">
              <w:rPr>
                <w:rFonts w:ascii="Times New Roman" w:eastAsia="仿宋" w:hAnsi="Times New Roman" w:cs="Times New Roman"/>
              </w:rPr>
              <w:t>。发泡材料技术指标：拉伸强度（</w:t>
            </w:r>
            <w:r w:rsidRPr="009D6434">
              <w:rPr>
                <w:rFonts w:ascii="Times New Roman" w:eastAsia="仿宋" w:hAnsi="Times New Roman" w:cs="Times New Roman"/>
              </w:rPr>
              <w:t>MPa</w:t>
            </w:r>
            <w:r w:rsidRPr="009D6434">
              <w:rPr>
                <w:rFonts w:ascii="Times New Roman" w:eastAsia="仿宋" w:hAnsi="Times New Roman" w:cs="Times New Roman"/>
              </w:rPr>
              <w:t>）</w:t>
            </w:r>
            <w:r w:rsidR="00567927">
              <w:rPr>
                <w:rFonts w:ascii="仿宋" w:eastAsia="仿宋" w:hAnsi="仿宋" w:cs="Times New Roman" w:hint="eastAsia"/>
              </w:rPr>
              <w:t>≥</w:t>
            </w:r>
            <w:r w:rsidRPr="009D6434">
              <w:rPr>
                <w:rFonts w:ascii="Times New Roman" w:eastAsia="仿宋" w:hAnsi="Times New Roman" w:cs="Times New Roman"/>
              </w:rPr>
              <w:t>0.6(15</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w:t>
            </w:r>
            <w:r w:rsidRPr="009D6434">
              <w:rPr>
                <w:rFonts w:ascii="Times New Roman" w:eastAsia="仿宋" w:hAnsi="Times New Roman" w:cs="Times New Roman"/>
              </w:rPr>
              <w:t>0.4(30</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及</w:t>
            </w:r>
            <w:r w:rsidRPr="009D6434">
              <w:rPr>
                <w:rFonts w:ascii="Times New Roman" w:eastAsia="仿宋" w:hAnsi="Times New Roman" w:cs="Times New Roman"/>
              </w:rPr>
              <w:t>0.2(45</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；断裂伸长率</w:t>
            </w:r>
            <w:r w:rsidR="00567927">
              <w:rPr>
                <w:rFonts w:ascii="仿宋" w:eastAsia="仿宋" w:hAnsi="仿宋" w:cs="Times New Roman" w:hint="eastAsia"/>
              </w:rPr>
              <w:t>≥</w:t>
            </w:r>
            <w:r w:rsidRPr="009D6434">
              <w:rPr>
                <w:rFonts w:ascii="Times New Roman" w:eastAsia="仿宋" w:hAnsi="Times New Roman" w:cs="Times New Roman"/>
              </w:rPr>
              <w:t>10%</w:t>
            </w:r>
            <w:r w:rsidRPr="009D6434">
              <w:rPr>
                <w:rFonts w:ascii="Times New Roman" w:eastAsia="仿宋" w:hAnsi="Times New Roman" w:cs="Times New Roman"/>
              </w:rPr>
              <w:t>；</w:t>
            </w:r>
            <w:r w:rsidR="00567927">
              <w:rPr>
                <w:rFonts w:ascii="Times New Roman" w:eastAsia="仿宋" w:hAnsi="Times New Roman" w:cs="Times New Roman"/>
              </w:rPr>
              <w:t>压缩强</w:t>
            </w:r>
            <w:r w:rsidRPr="009D6434">
              <w:rPr>
                <w:rFonts w:ascii="Times New Roman" w:eastAsia="仿宋" w:hAnsi="Times New Roman" w:cs="Times New Roman"/>
              </w:rPr>
              <w:t>（</w:t>
            </w:r>
            <w:r w:rsidRPr="009D6434">
              <w:rPr>
                <w:rFonts w:ascii="Times New Roman" w:eastAsia="仿宋" w:hAnsi="Times New Roman" w:cs="Times New Roman"/>
              </w:rPr>
              <w:t>50%</w:t>
            </w:r>
            <w:r w:rsidRPr="009D6434">
              <w:rPr>
                <w:rFonts w:ascii="Times New Roman" w:eastAsia="仿宋" w:hAnsi="Times New Roman" w:cs="Times New Roman"/>
              </w:rPr>
              <w:lastRenderedPageBreak/>
              <w:t>应变，</w:t>
            </w:r>
            <w:r w:rsidRPr="009D6434">
              <w:rPr>
                <w:rFonts w:ascii="Times New Roman" w:eastAsia="仿宋" w:hAnsi="Times New Roman" w:cs="Times New Roman"/>
              </w:rPr>
              <w:t xml:space="preserve"> MPa</w:t>
            </w:r>
            <w:r w:rsidRPr="009D6434">
              <w:rPr>
                <w:rFonts w:ascii="Times New Roman" w:eastAsia="仿宋" w:hAnsi="Times New Roman" w:cs="Times New Roman"/>
              </w:rPr>
              <w:t>）</w:t>
            </w:r>
            <w:r w:rsidR="00567927">
              <w:rPr>
                <w:rFonts w:ascii="仿宋" w:eastAsia="仿宋" w:hAnsi="仿宋" w:cs="Times New Roman" w:hint="eastAsia"/>
              </w:rPr>
              <w:t>≥</w:t>
            </w:r>
            <w:r w:rsidRPr="009D6434">
              <w:rPr>
                <w:rFonts w:ascii="Times New Roman" w:eastAsia="仿宋" w:hAnsi="Times New Roman" w:cs="Times New Roman"/>
              </w:rPr>
              <w:t>0.4(15</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w:t>
            </w:r>
            <w:r w:rsidRPr="009D6434">
              <w:rPr>
                <w:rFonts w:ascii="Times New Roman" w:eastAsia="仿宋" w:hAnsi="Times New Roman" w:cs="Times New Roman"/>
              </w:rPr>
              <w:t>0.2(30</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及</w:t>
            </w:r>
            <w:r w:rsidRPr="009D6434">
              <w:rPr>
                <w:rFonts w:ascii="Times New Roman" w:eastAsia="仿宋" w:hAnsi="Times New Roman" w:cs="Times New Roman"/>
              </w:rPr>
              <w:t>0.15(45</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；压缩强度（</w:t>
            </w:r>
            <w:r w:rsidRPr="009D6434">
              <w:rPr>
                <w:rFonts w:ascii="Times New Roman" w:eastAsia="仿宋" w:hAnsi="Times New Roman" w:cs="Times New Roman"/>
              </w:rPr>
              <w:t>75%</w:t>
            </w:r>
            <w:r w:rsidRPr="009D6434">
              <w:rPr>
                <w:rFonts w:ascii="Times New Roman" w:eastAsia="仿宋" w:hAnsi="Times New Roman" w:cs="Times New Roman"/>
              </w:rPr>
              <w:t>应变，</w:t>
            </w:r>
            <w:r w:rsidRPr="009D6434">
              <w:rPr>
                <w:rFonts w:ascii="Times New Roman" w:eastAsia="仿宋" w:hAnsi="Times New Roman" w:cs="Times New Roman"/>
              </w:rPr>
              <w:t xml:space="preserve"> MPa</w:t>
            </w:r>
            <w:r w:rsidRPr="009D6434">
              <w:rPr>
                <w:rFonts w:ascii="Times New Roman" w:eastAsia="仿宋" w:hAnsi="Times New Roman" w:cs="Times New Roman"/>
              </w:rPr>
              <w:t>）</w:t>
            </w:r>
            <w:r w:rsidR="00567927">
              <w:rPr>
                <w:rFonts w:ascii="仿宋" w:eastAsia="仿宋" w:hAnsi="仿宋" w:cs="Times New Roman" w:hint="eastAsia"/>
              </w:rPr>
              <w:t>≥</w:t>
            </w:r>
            <w:r w:rsidRPr="009D6434">
              <w:rPr>
                <w:rFonts w:ascii="Times New Roman" w:eastAsia="仿宋" w:hAnsi="Times New Roman" w:cs="Times New Roman"/>
              </w:rPr>
              <w:t>0.8(15</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w:t>
            </w:r>
            <w:r w:rsidRPr="009D6434">
              <w:rPr>
                <w:rFonts w:ascii="Times New Roman" w:eastAsia="仿宋" w:hAnsi="Times New Roman" w:cs="Times New Roman"/>
              </w:rPr>
              <w:t>0.4(30</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及</w:t>
            </w:r>
            <w:r w:rsidRPr="009D6434">
              <w:rPr>
                <w:rFonts w:ascii="Times New Roman" w:eastAsia="仿宋" w:hAnsi="Times New Roman" w:cs="Times New Roman"/>
              </w:rPr>
              <w:t>0.3(45</w:t>
            </w:r>
            <w:r w:rsidRPr="009D6434">
              <w:rPr>
                <w:rFonts w:ascii="Times New Roman" w:eastAsia="仿宋" w:hAnsi="Times New Roman" w:cs="Times New Roman"/>
              </w:rPr>
              <w:t>倍</w:t>
            </w:r>
            <w:r w:rsidRPr="009D6434">
              <w:rPr>
                <w:rFonts w:ascii="Times New Roman" w:eastAsia="仿宋" w:hAnsi="Times New Roman" w:cs="Times New Roman"/>
              </w:rPr>
              <w:t>)</w:t>
            </w:r>
            <w:r w:rsidRPr="009D6434">
              <w:rPr>
                <w:rFonts w:ascii="Times New Roman" w:eastAsia="仿宋" w:hAnsi="Times New Roman" w:cs="Times New Roman"/>
              </w:rPr>
              <w:t>。</w:t>
            </w:r>
          </w:p>
        </w:tc>
      </w:tr>
      <w:tr w:rsidR="00096F52" w:rsidRPr="009D6434" w14:paraId="3E9D2DEE" w14:textId="77777777" w:rsidTr="00DD2B3D">
        <w:tc>
          <w:tcPr>
            <w:tcW w:w="704" w:type="dxa"/>
            <w:vMerge/>
            <w:shd w:val="clear" w:color="auto" w:fill="auto"/>
            <w:vAlign w:val="center"/>
          </w:tcPr>
          <w:p w14:paraId="07BAE616"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28198D18" w14:textId="77777777" w:rsidR="00096F52" w:rsidRPr="009D6434" w:rsidRDefault="00096F52" w:rsidP="00DD2B3D">
            <w:pPr>
              <w:spacing w:line="300" w:lineRule="auto"/>
              <w:rPr>
                <w:rFonts w:ascii="Times New Roman" w:eastAsia="仿宋" w:hAnsi="Times New Roman" w:cs="Times New Roman"/>
              </w:rPr>
            </w:pPr>
            <w:r w:rsidRPr="009D6434">
              <w:rPr>
                <w:rFonts w:ascii="Times New Roman" w:eastAsia="仿宋" w:hAnsi="Times New Roman" w:cs="Times New Roman"/>
              </w:rPr>
              <w:t>超高分子量聚乙烯关键技术</w:t>
            </w:r>
          </w:p>
        </w:tc>
        <w:tc>
          <w:tcPr>
            <w:tcW w:w="3685" w:type="dxa"/>
            <w:shd w:val="clear" w:color="auto" w:fill="auto"/>
            <w:vAlign w:val="center"/>
          </w:tcPr>
          <w:p w14:paraId="7746A6E9"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开发易加工、超低支化度树脂专用料，发展低降解、低缠结冻胶纺丝技术，制备超高强、高模、细</w:t>
            </w:r>
            <w:proofErr w:type="gramStart"/>
            <w:r w:rsidRPr="009D6434">
              <w:rPr>
                <w:rFonts w:ascii="Times New Roman" w:eastAsia="仿宋" w:hAnsi="Times New Roman" w:cs="Times New Roman"/>
              </w:rPr>
              <w:t>旦</w:t>
            </w:r>
            <w:proofErr w:type="gramEnd"/>
            <w:r w:rsidRPr="009D6434">
              <w:rPr>
                <w:rFonts w:ascii="Times New Roman" w:eastAsia="仿宋" w:hAnsi="Times New Roman" w:cs="Times New Roman"/>
              </w:rPr>
              <w:t>UHMWPE</w:t>
            </w:r>
            <w:r w:rsidRPr="009D6434">
              <w:rPr>
                <w:rFonts w:ascii="Times New Roman" w:eastAsia="仿宋" w:hAnsi="Times New Roman" w:cs="Times New Roman"/>
              </w:rPr>
              <w:t>纤维；通过提高冻胶纺丝浓度和选择高效萃取技术，制备低成本、差异化</w:t>
            </w:r>
            <w:r w:rsidRPr="009D6434">
              <w:rPr>
                <w:rFonts w:ascii="Times New Roman" w:eastAsia="仿宋" w:hAnsi="Times New Roman" w:cs="Times New Roman"/>
              </w:rPr>
              <w:t>UHMWPE</w:t>
            </w:r>
            <w:r w:rsidRPr="009D6434">
              <w:rPr>
                <w:rFonts w:ascii="Times New Roman" w:eastAsia="仿宋" w:hAnsi="Times New Roman" w:cs="Times New Roman"/>
              </w:rPr>
              <w:t>纤维；通过纤维表面处理、复合材料结构设计、优化与快速成型技术制备高性能轻质</w:t>
            </w:r>
            <w:r w:rsidRPr="009D6434">
              <w:rPr>
                <w:rFonts w:ascii="Times New Roman" w:eastAsia="仿宋" w:hAnsi="Times New Roman" w:cs="Times New Roman"/>
              </w:rPr>
              <w:t>UHMWPE</w:t>
            </w:r>
            <w:r w:rsidRPr="009D6434">
              <w:rPr>
                <w:rFonts w:ascii="Times New Roman" w:eastAsia="仿宋" w:hAnsi="Times New Roman" w:cs="Times New Roman"/>
              </w:rPr>
              <w:t>纤维复合材料</w:t>
            </w:r>
            <w:r w:rsidRPr="009D6434">
              <w:rPr>
                <w:rFonts w:ascii="Times New Roman" w:eastAsia="仿宋" w:hAnsi="Times New Roman" w:cs="Times New Roman" w:hint="eastAsia"/>
              </w:rPr>
              <w:t>。</w:t>
            </w:r>
          </w:p>
        </w:tc>
        <w:tc>
          <w:tcPr>
            <w:tcW w:w="3169" w:type="dxa"/>
            <w:shd w:val="clear" w:color="auto" w:fill="auto"/>
            <w:vAlign w:val="center"/>
          </w:tcPr>
          <w:p w14:paraId="6C7E26A3" w14:textId="481DD6CF"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超高强、高模、细</w:t>
            </w:r>
            <w:proofErr w:type="gramStart"/>
            <w:r w:rsidRPr="009D6434">
              <w:rPr>
                <w:rFonts w:ascii="Times New Roman" w:eastAsia="仿宋" w:hAnsi="Times New Roman" w:cs="Times New Roman"/>
              </w:rPr>
              <w:t>旦</w:t>
            </w:r>
            <w:proofErr w:type="gramEnd"/>
            <w:r w:rsidRPr="009D6434">
              <w:rPr>
                <w:rFonts w:ascii="Times New Roman" w:eastAsia="仿宋" w:hAnsi="Times New Roman" w:cs="Times New Roman"/>
              </w:rPr>
              <w:t>UHMWPE</w:t>
            </w:r>
            <w:r w:rsidRPr="009D6434">
              <w:rPr>
                <w:rFonts w:ascii="Times New Roman" w:eastAsia="仿宋" w:hAnsi="Times New Roman" w:cs="Times New Roman"/>
              </w:rPr>
              <w:t>纤维：拉伸断裂强度</w:t>
            </w:r>
            <w:r w:rsidR="00567927">
              <w:rPr>
                <w:rFonts w:ascii="仿宋" w:eastAsia="仿宋" w:hAnsi="仿宋" w:cs="Times New Roman" w:hint="eastAsia"/>
              </w:rPr>
              <w:t>≥</w:t>
            </w:r>
            <w:r w:rsidRPr="009D6434">
              <w:rPr>
                <w:rFonts w:ascii="Times New Roman" w:eastAsia="仿宋" w:hAnsi="Times New Roman" w:cs="Times New Roman"/>
              </w:rPr>
              <w:t xml:space="preserve">40 </w:t>
            </w:r>
            <w:proofErr w:type="spellStart"/>
            <w:r w:rsidRPr="009D6434">
              <w:rPr>
                <w:rFonts w:ascii="Times New Roman" w:eastAsia="仿宋" w:hAnsi="Times New Roman" w:cs="Times New Roman"/>
              </w:rPr>
              <w:t>cN</w:t>
            </w:r>
            <w:proofErr w:type="spellEnd"/>
            <w:r w:rsidRPr="009D6434">
              <w:rPr>
                <w:rFonts w:ascii="Times New Roman" w:eastAsia="仿宋" w:hAnsi="Times New Roman" w:cs="Times New Roman"/>
              </w:rPr>
              <w:t>/</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hint="eastAsia"/>
              </w:rPr>
              <w:t>，</w:t>
            </w:r>
            <w:r w:rsidRPr="009D6434">
              <w:rPr>
                <w:rFonts w:ascii="Times New Roman" w:eastAsia="仿宋" w:hAnsi="Times New Roman" w:cs="Times New Roman"/>
              </w:rPr>
              <w:t>杨氏模量</w:t>
            </w:r>
            <w:r w:rsidR="00567927">
              <w:rPr>
                <w:rFonts w:ascii="仿宋" w:eastAsia="仿宋" w:hAnsi="仿宋" w:cs="Times New Roman" w:hint="eastAsia"/>
              </w:rPr>
              <w:t>≥</w:t>
            </w:r>
            <w:r w:rsidRPr="009D6434">
              <w:rPr>
                <w:rFonts w:ascii="Times New Roman" w:eastAsia="仿宋" w:hAnsi="Times New Roman" w:cs="Times New Roman"/>
              </w:rPr>
              <w:t xml:space="preserve">1500 </w:t>
            </w:r>
            <w:proofErr w:type="spellStart"/>
            <w:r w:rsidRPr="009D6434">
              <w:rPr>
                <w:rFonts w:ascii="Times New Roman" w:eastAsia="仿宋" w:hAnsi="Times New Roman" w:cs="Times New Roman"/>
              </w:rPr>
              <w:t>cN</w:t>
            </w:r>
            <w:proofErr w:type="spellEnd"/>
            <w:r w:rsidRPr="009D6434">
              <w:rPr>
                <w:rFonts w:ascii="Times New Roman" w:eastAsia="仿宋" w:hAnsi="Times New Roman" w:cs="Times New Roman"/>
              </w:rPr>
              <w:t>/</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hint="eastAsia"/>
              </w:rPr>
              <w:t>，</w:t>
            </w:r>
            <w:r w:rsidRPr="009D6434">
              <w:rPr>
                <w:rFonts w:ascii="Times New Roman" w:eastAsia="仿宋" w:hAnsi="Times New Roman" w:cs="Times New Roman"/>
              </w:rPr>
              <w:t>单丝纤度</w:t>
            </w:r>
            <w:r w:rsidR="00567927">
              <w:rPr>
                <w:rFonts w:ascii="仿宋" w:eastAsia="仿宋" w:hAnsi="仿宋" w:cs="Times New Roman" w:hint="eastAsia"/>
              </w:rPr>
              <w:t>≤</w:t>
            </w:r>
            <w:r w:rsidRPr="009D6434">
              <w:rPr>
                <w:rFonts w:ascii="Times New Roman" w:eastAsia="仿宋" w:hAnsi="Times New Roman" w:cs="Times New Roman"/>
              </w:rPr>
              <w:t xml:space="preserve">1.25 </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hint="eastAsia"/>
              </w:rPr>
              <w:t>；</w:t>
            </w:r>
            <w:r w:rsidRPr="009D6434">
              <w:rPr>
                <w:rFonts w:ascii="Times New Roman" w:eastAsia="仿宋" w:hAnsi="Times New Roman" w:cs="Times New Roman"/>
              </w:rPr>
              <w:t>低成本、差异化</w:t>
            </w:r>
            <w:r w:rsidRPr="009D6434">
              <w:rPr>
                <w:rFonts w:ascii="Times New Roman" w:eastAsia="仿宋" w:hAnsi="Times New Roman" w:cs="Times New Roman"/>
              </w:rPr>
              <w:t>UHMWPE</w:t>
            </w:r>
            <w:r w:rsidRPr="009D6434">
              <w:rPr>
                <w:rFonts w:ascii="Times New Roman" w:eastAsia="仿宋" w:hAnsi="Times New Roman" w:cs="Times New Roman"/>
              </w:rPr>
              <w:t>纤维：冻胶纺丝浓度</w:t>
            </w:r>
            <w:r w:rsidR="00567927">
              <w:rPr>
                <w:rFonts w:ascii="仿宋" w:eastAsia="仿宋" w:hAnsi="仿宋" w:cs="Times New Roman" w:hint="eastAsia"/>
              </w:rPr>
              <w:t>≥</w:t>
            </w:r>
            <w:r w:rsidRPr="009D6434">
              <w:rPr>
                <w:rFonts w:ascii="Times New Roman" w:eastAsia="仿宋" w:hAnsi="Times New Roman" w:cs="Times New Roman"/>
              </w:rPr>
              <w:t>15%</w:t>
            </w:r>
            <w:r w:rsidRPr="009D6434">
              <w:rPr>
                <w:rFonts w:ascii="Times New Roman" w:eastAsia="仿宋" w:hAnsi="Times New Roman" w:cs="Times New Roman" w:hint="eastAsia"/>
              </w:rPr>
              <w:t>，</w:t>
            </w:r>
            <w:r w:rsidRPr="009D6434">
              <w:rPr>
                <w:rFonts w:ascii="Times New Roman" w:eastAsia="仿宋" w:hAnsi="Times New Roman" w:cs="Times New Roman"/>
              </w:rPr>
              <w:t>纤维拉伸断裂强度</w:t>
            </w:r>
            <w:r w:rsidR="00567927">
              <w:rPr>
                <w:rFonts w:ascii="仿宋" w:eastAsia="仿宋" w:hAnsi="仿宋" w:cs="Times New Roman" w:hint="eastAsia"/>
              </w:rPr>
              <w:t>≥</w:t>
            </w:r>
            <w:r w:rsidRPr="009D6434">
              <w:rPr>
                <w:rFonts w:ascii="Times New Roman" w:eastAsia="仿宋" w:hAnsi="Times New Roman" w:cs="Times New Roman"/>
              </w:rPr>
              <w:t xml:space="preserve">28 </w:t>
            </w:r>
            <w:proofErr w:type="spellStart"/>
            <w:r w:rsidRPr="009D6434">
              <w:rPr>
                <w:rFonts w:ascii="Times New Roman" w:eastAsia="仿宋" w:hAnsi="Times New Roman" w:cs="Times New Roman"/>
              </w:rPr>
              <w:t>cN</w:t>
            </w:r>
            <w:proofErr w:type="spellEnd"/>
            <w:r w:rsidRPr="009D6434">
              <w:rPr>
                <w:rFonts w:ascii="Times New Roman" w:eastAsia="仿宋" w:hAnsi="Times New Roman" w:cs="Times New Roman"/>
              </w:rPr>
              <w:t>/</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hint="eastAsia"/>
              </w:rPr>
              <w:t>，</w:t>
            </w:r>
            <w:r w:rsidRPr="009D6434">
              <w:rPr>
                <w:rFonts w:ascii="Times New Roman" w:eastAsia="仿宋" w:hAnsi="Times New Roman" w:cs="Times New Roman"/>
              </w:rPr>
              <w:t>杨氏模量</w:t>
            </w:r>
            <w:r w:rsidR="00567927">
              <w:rPr>
                <w:rFonts w:ascii="仿宋" w:eastAsia="仿宋" w:hAnsi="仿宋" w:cs="Times New Roman" w:hint="eastAsia"/>
              </w:rPr>
              <w:t>≥</w:t>
            </w:r>
            <w:r w:rsidRPr="009D6434">
              <w:rPr>
                <w:rFonts w:ascii="Times New Roman" w:eastAsia="仿宋" w:hAnsi="Times New Roman" w:cs="Times New Roman"/>
              </w:rPr>
              <w:t xml:space="preserve">1050 </w:t>
            </w:r>
            <w:proofErr w:type="spellStart"/>
            <w:r w:rsidRPr="009D6434">
              <w:rPr>
                <w:rFonts w:ascii="Times New Roman" w:eastAsia="仿宋" w:hAnsi="Times New Roman" w:cs="Times New Roman"/>
              </w:rPr>
              <w:t>cN</w:t>
            </w:r>
            <w:proofErr w:type="spellEnd"/>
            <w:r w:rsidRPr="009D6434">
              <w:rPr>
                <w:rFonts w:ascii="Times New Roman" w:eastAsia="仿宋" w:hAnsi="Times New Roman" w:cs="Times New Roman"/>
              </w:rPr>
              <w:t>/</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hint="eastAsia"/>
              </w:rPr>
              <w:t>，</w:t>
            </w:r>
            <w:r w:rsidRPr="009D6434">
              <w:rPr>
                <w:rFonts w:ascii="Times New Roman" w:eastAsia="仿宋" w:hAnsi="Times New Roman" w:cs="Times New Roman"/>
              </w:rPr>
              <w:t>单丝纤度：</w:t>
            </w:r>
            <w:r w:rsidRPr="009D6434">
              <w:rPr>
                <w:rFonts w:ascii="Times New Roman" w:eastAsia="仿宋" w:hAnsi="Times New Roman" w:cs="Times New Roman"/>
              </w:rPr>
              <w:t>2.0</w:t>
            </w:r>
            <w:r w:rsidRPr="009D6434">
              <w:rPr>
                <w:rFonts w:ascii="Times New Roman" w:eastAsia="仿宋" w:hAnsi="Times New Roman" w:cs="Times New Roman"/>
              </w:rPr>
              <w:t>～</w:t>
            </w:r>
            <w:r w:rsidRPr="009D6434">
              <w:rPr>
                <w:rFonts w:ascii="Times New Roman" w:eastAsia="仿宋" w:hAnsi="Times New Roman" w:cs="Times New Roman"/>
              </w:rPr>
              <w:t xml:space="preserve">5.0 </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rPr>
              <w:t>；高性能轻质</w:t>
            </w:r>
            <w:r w:rsidRPr="009D6434">
              <w:rPr>
                <w:rFonts w:ascii="Times New Roman" w:eastAsia="仿宋" w:hAnsi="Times New Roman" w:cs="Times New Roman"/>
              </w:rPr>
              <w:t>UHMWPE</w:t>
            </w:r>
            <w:r w:rsidRPr="009D6434">
              <w:rPr>
                <w:rFonts w:ascii="Times New Roman" w:eastAsia="仿宋" w:hAnsi="Times New Roman" w:cs="Times New Roman"/>
              </w:rPr>
              <w:t>纤维复合材料：纤维表面处理后强度保持率</w:t>
            </w:r>
            <w:r w:rsidR="00567927">
              <w:rPr>
                <w:rFonts w:ascii="仿宋" w:eastAsia="仿宋" w:hAnsi="仿宋" w:cs="Times New Roman" w:hint="eastAsia"/>
              </w:rPr>
              <w:t>≥</w:t>
            </w:r>
            <w:r w:rsidRPr="009D6434">
              <w:rPr>
                <w:rFonts w:ascii="Times New Roman" w:eastAsia="仿宋" w:hAnsi="Times New Roman" w:cs="Times New Roman"/>
              </w:rPr>
              <w:t>90%</w:t>
            </w:r>
            <w:r w:rsidRPr="009D6434">
              <w:rPr>
                <w:rFonts w:ascii="Times New Roman" w:eastAsia="仿宋" w:hAnsi="Times New Roman" w:cs="Times New Roman"/>
              </w:rPr>
              <w:t>，与基体树脂界面粘结强度提高</w:t>
            </w:r>
            <w:r w:rsidR="00567927">
              <w:rPr>
                <w:rFonts w:ascii="仿宋" w:eastAsia="仿宋" w:hAnsi="仿宋" w:cs="Times New Roman" w:hint="eastAsia"/>
              </w:rPr>
              <w:t>≥</w:t>
            </w:r>
            <w:r w:rsidRPr="009D6434">
              <w:rPr>
                <w:rFonts w:ascii="Times New Roman" w:eastAsia="仿宋" w:hAnsi="Times New Roman" w:cs="Times New Roman"/>
              </w:rPr>
              <w:t>85%</w:t>
            </w:r>
            <w:r w:rsidRPr="009D6434">
              <w:rPr>
                <w:rFonts w:ascii="Times New Roman" w:eastAsia="仿宋" w:hAnsi="Times New Roman" w:cs="Times New Roman"/>
              </w:rPr>
              <w:t>。</w:t>
            </w:r>
          </w:p>
        </w:tc>
      </w:tr>
      <w:tr w:rsidR="00096F52" w:rsidRPr="009D6434" w14:paraId="664B838A" w14:textId="77777777" w:rsidTr="00DD2B3D">
        <w:tc>
          <w:tcPr>
            <w:tcW w:w="704" w:type="dxa"/>
            <w:vMerge/>
            <w:shd w:val="clear" w:color="auto" w:fill="auto"/>
            <w:vAlign w:val="center"/>
          </w:tcPr>
          <w:p w14:paraId="5824368F"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004DF647" w14:textId="77777777" w:rsidR="00096F52" w:rsidRPr="009D6434" w:rsidRDefault="00096F52" w:rsidP="00DD2B3D">
            <w:pPr>
              <w:spacing w:line="300" w:lineRule="auto"/>
              <w:rPr>
                <w:rFonts w:ascii="Times New Roman" w:eastAsia="仿宋" w:hAnsi="Times New Roman" w:cs="Times New Roman"/>
              </w:rPr>
            </w:pPr>
            <w:r w:rsidRPr="009D6434">
              <w:rPr>
                <w:rFonts w:ascii="Times New Roman" w:eastAsia="仿宋" w:hAnsi="Times New Roman" w:cs="Times New Roman" w:hint="eastAsia"/>
              </w:rPr>
              <w:t>特种分离聚四氟乙烯中空纤维膜制备技术</w:t>
            </w:r>
          </w:p>
        </w:tc>
        <w:tc>
          <w:tcPr>
            <w:tcW w:w="3685" w:type="dxa"/>
            <w:shd w:val="clear" w:color="auto" w:fill="auto"/>
            <w:vAlign w:val="center"/>
          </w:tcPr>
          <w:p w14:paraId="49EDAB9A" w14:textId="77777777" w:rsidR="00096F52" w:rsidRPr="009D6434" w:rsidRDefault="00096F52" w:rsidP="00567927">
            <w:pPr>
              <w:spacing w:line="300" w:lineRule="auto"/>
              <w:rPr>
                <w:rFonts w:ascii="Times New Roman" w:eastAsia="仿宋" w:hAnsi="Times New Roman" w:cs="Times New Roman"/>
                <w:szCs w:val="28"/>
              </w:rPr>
            </w:pPr>
            <w:r w:rsidRPr="009D6434">
              <w:rPr>
                <w:rFonts w:ascii="Times New Roman" w:eastAsia="仿宋" w:hAnsi="Times New Roman" w:cs="Times New Roman" w:hint="eastAsia"/>
              </w:rPr>
              <w:t>研发超亲</w:t>
            </w:r>
            <w:r w:rsidRPr="009D6434">
              <w:rPr>
                <w:rFonts w:ascii="Times New Roman" w:eastAsia="仿宋" w:hAnsi="Times New Roman" w:cs="Times New Roman"/>
              </w:rPr>
              <w:t>/</w:t>
            </w:r>
            <w:r w:rsidRPr="009D6434">
              <w:rPr>
                <w:rFonts w:ascii="Times New Roman" w:eastAsia="仿宋" w:hAnsi="Times New Roman" w:cs="Times New Roman"/>
              </w:rPr>
              <w:t>疏水性、抗污染、耐化学清洗的聚四氟乙烯中空纤维膜及组件，重点突破特种聚四氟乙烯中空纤维</w:t>
            </w:r>
            <w:proofErr w:type="gramStart"/>
            <w:r w:rsidRPr="009D6434">
              <w:rPr>
                <w:rFonts w:ascii="Times New Roman" w:eastAsia="仿宋" w:hAnsi="Times New Roman" w:cs="Times New Roman"/>
              </w:rPr>
              <w:t>膜稳定超</w:t>
            </w:r>
            <w:proofErr w:type="gramEnd"/>
            <w:r w:rsidRPr="009D6434">
              <w:rPr>
                <w:rFonts w:ascii="Times New Roman" w:eastAsia="仿宋" w:hAnsi="Times New Roman" w:cs="Times New Roman"/>
              </w:rPr>
              <w:t>亲水抗污染改性技术及高精度孔径调控技术</w:t>
            </w:r>
            <w:r>
              <w:rPr>
                <w:rFonts w:ascii="Times New Roman" w:eastAsia="仿宋" w:hAnsi="Times New Roman" w:cs="Times New Roman" w:hint="eastAsia"/>
              </w:rPr>
              <w:t>，</w:t>
            </w:r>
            <w:r w:rsidRPr="009D6434">
              <w:rPr>
                <w:rFonts w:ascii="Times New Roman" w:eastAsia="仿宋" w:hAnsi="Times New Roman" w:cs="Times New Roman"/>
              </w:rPr>
              <w:t>并推广其在石化、精细化工等行业难降解有机废水及氯碱化工盐水精制等领域的工程应用。</w:t>
            </w:r>
          </w:p>
        </w:tc>
        <w:tc>
          <w:tcPr>
            <w:tcW w:w="3169" w:type="dxa"/>
            <w:shd w:val="clear" w:color="auto" w:fill="auto"/>
            <w:vAlign w:val="center"/>
          </w:tcPr>
          <w:p w14:paraId="3DDD1A6C" w14:textId="77777777" w:rsidR="00096F52" w:rsidRPr="009D6434" w:rsidRDefault="00096F52" w:rsidP="00567927">
            <w:pPr>
              <w:spacing w:line="300" w:lineRule="auto"/>
              <w:rPr>
                <w:rFonts w:ascii="Times New Roman" w:eastAsia="仿宋" w:hAnsi="Times New Roman" w:cs="Times New Roman"/>
              </w:rPr>
            </w:pPr>
            <w:r w:rsidRPr="009D6434">
              <w:rPr>
                <w:rFonts w:ascii="Times New Roman" w:eastAsia="仿宋" w:hAnsi="Times New Roman" w:cs="Times New Roman"/>
              </w:rPr>
              <w:t>pH</w:t>
            </w:r>
            <w:r w:rsidRPr="009D6434">
              <w:rPr>
                <w:rFonts w:ascii="Times New Roman" w:eastAsia="仿宋" w:hAnsi="Times New Roman" w:cs="Times New Roman" w:hint="eastAsia"/>
              </w:rPr>
              <w:t>耐受</w:t>
            </w:r>
            <w:r w:rsidRPr="009D6434">
              <w:rPr>
                <w:rFonts w:ascii="Times New Roman" w:eastAsia="仿宋" w:hAnsi="Times New Roman" w:cs="Times New Roman"/>
              </w:rPr>
              <w:t>0~14</w:t>
            </w:r>
            <w:r w:rsidRPr="009D6434">
              <w:rPr>
                <w:rFonts w:ascii="Times New Roman" w:eastAsia="仿宋" w:hAnsi="Times New Roman" w:cs="Times New Roman"/>
              </w:rPr>
              <w:t>，拉伸强力大于</w:t>
            </w:r>
            <w:r w:rsidRPr="009D6434">
              <w:rPr>
                <w:rFonts w:ascii="Times New Roman" w:eastAsia="仿宋" w:hAnsi="Times New Roman" w:cs="Times New Roman"/>
              </w:rPr>
              <w:t>60N</w:t>
            </w:r>
            <w:r w:rsidRPr="009D6434">
              <w:rPr>
                <w:rFonts w:ascii="Times New Roman" w:eastAsia="仿宋" w:hAnsi="Times New Roman" w:cs="Times New Roman"/>
              </w:rPr>
              <w:t>，孔径范围</w:t>
            </w:r>
            <w:r w:rsidRPr="009D6434">
              <w:rPr>
                <w:rFonts w:ascii="Times New Roman" w:eastAsia="仿宋" w:hAnsi="Times New Roman" w:cs="Times New Roman"/>
              </w:rPr>
              <w:t>0.05~0.2</w:t>
            </w:r>
            <w:r w:rsidRPr="009D6434">
              <w:rPr>
                <w:rFonts w:ascii="Times New Roman" w:eastAsia="仿宋" w:hAnsi="Times New Roman" w:cs="Times New Roman"/>
              </w:rPr>
              <w:t>微米，纯水通量大于</w:t>
            </w:r>
            <w:r w:rsidRPr="009D6434">
              <w:rPr>
                <w:rFonts w:ascii="Times New Roman" w:eastAsia="仿宋" w:hAnsi="Times New Roman" w:cs="Times New Roman"/>
              </w:rPr>
              <w:t>500LMH(1bar)</w:t>
            </w:r>
            <w:r w:rsidRPr="009D6434">
              <w:rPr>
                <w:rFonts w:ascii="Times New Roman" w:eastAsia="仿宋" w:hAnsi="Times New Roman" w:cs="Times New Roman"/>
              </w:rPr>
              <w:t>，疏水膜接触角大于</w:t>
            </w:r>
            <w:r w:rsidRPr="009D6434">
              <w:rPr>
                <w:rFonts w:ascii="Times New Roman" w:eastAsia="仿宋" w:hAnsi="Times New Roman" w:cs="Times New Roman"/>
              </w:rPr>
              <w:t>130</w:t>
            </w:r>
            <w:r w:rsidRPr="009D6434">
              <w:rPr>
                <w:rFonts w:ascii="Times New Roman" w:eastAsia="仿宋" w:hAnsi="Times New Roman" w:cs="Times New Roman"/>
              </w:rPr>
              <w:t>度，亲水膜接触角小于</w:t>
            </w:r>
            <w:r w:rsidRPr="009D6434">
              <w:rPr>
                <w:rFonts w:ascii="Times New Roman" w:eastAsia="仿宋" w:hAnsi="Times New Roman" w:cs="Times New Roman"/>
              </w:rPr>
              <w:t>30</w:t>
            </w:r>
            <w:r>
              <w:rPr>
                <w:rFonts w:ascii="Times New Roman" w:eastAsia="仿宋" w:hAnsi="Times New Roman" w:cs="Times New Roman"/>
              </w:rPr>
              <w:t>度，可耐高强度酸碱及氧化剂清洗</w:t>
            </w:r>
            <w:r>
              <w:rPr>
                <w:rFonts w:ascii="Times New Roman" w:eastAsia="仿宋" w:hAnsi="Times New Roman" w:cs="Times New Roman" w:hint="eastAsia"/>
              </w:rPr>
              <w:t>。</w:t>
            </w:r>
          </w:p>
        </w:tc>
      </w:tr>
      <w:tr w:rsidR="00096F52" w:rsidRPr="009D6434" w14:paraId="4B3935CE" w14:textId="77777777" w:rsidTr="00DD2B3D">
        <w:tc>
          <w:tcPr>
            <w:tcW w:w="704" w:type="dxa"/>
            <w:vMerge/>
            <w:shd w:val="clear" w:color="auto" w:fill="auto"/>
            <w:vAlign w:val="center"/>
          </w:tcPr>
          <w:p w14:paraId="7A022AF5"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4036F370" w14:textId="77777777" w:rsidR="00096F52" w:rsidRPr="009D6434" w:rsidRDefault="00096F52" w:rsidP="00DD2B3D">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非光气法</w:t>
            </w:r>
            <w:r w:rsidRPr="009D6434">
              <w:rPr>
                <w:rFonts w:ascii="Times New Roman" w:eastAsia="仿宋" w:hAnsi="Times New Roman" w:cs="Times New Roman"/>
              </w:rPr>
              <w:t>UR</w:t>
            </w:r>
            <w:r w:rsidRPr="009D6434">
              <w:rPr>
                <w:rFonts w:ascii="Times New Roman" w:eastAsia="仿宋" w:hAnsi="Times New Roman" w:cs="Times New Roman"/>
              </w:rPr>
              <w:t>聚碳酸酯专用料精深加工技术</w:t>
            </w:r>
          </w:p>
        </w:tc>
        <w:tc>
          <w:tcPr>
            <w:tcW w:w="3685" w:type="dxa"/>
            <w:shd w:val="clear" w:color="auto" w:fill="auto"/>
            <w:vAlign w:val="center"/>
          </w:tcPr>
          <w:p w14:paraId="1725E209"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重点开发</w:t>
            </w:r>
            <w:r w:rsidRPr="009D6434">
              <w:rPr>
                <w:rFonts w:ascii="Times New Roman" w:eastAsia="仿宋" w:hAnsi="Times New Roman" w:cs="Times New Roman"/>
              </w:rPr>
              <w:t>PC02-10UR</w:t>
            </w:r>
            <w:r w:rsidRPr="009D6434">
              <w:rPr>
                <w:rFonts w:ascii="Times New Roman" w:eastAsia="仿宋" w:hAnsi="Times New Roman" w:cs="Times New Roman"/>
              </w:rPr>
              <w:t>关键技术，通过设计</w:t>
            </w:r>
            <w:r w:rsidRPr="009D6434">
              <w:rPr>
                <w:rFonts w:ascii="Times New Roman" w:eastAsia="仿宋" w:hAnsi="Times New Roman" w:cs="Times New Roman"/>
              </w:rPr>
              <w:t>UV</w:t>
            </w:r>
            <w:r w:rsidRPr="009D6434">
              <w:rPr>
                <w:rFonts w:ascii="Times New Roman" w:eastAsia="仿宋" w:hAnsi="Times New Roman" w:cs="Times New Roman"/>
              </w:rPr>
              <w:t>吸收剂配方及优化添加工艺</w:t>
            </w:r>
            <w:r w:rsidRPr="009D6434">
              <w:rPr>
                <w:rFonts w:ascii="Times New Roman" w:eastAsia="仿宋" w:hAnsi="Times New Roman" w:cs="Times New Roman" w:hint="eastAsia"/>
              </w:rPr>
              <w:t>，</w:t>
            </w:r>
            <w:r w:rsidRPr="009D6434">
              <w:rPr>
                <w:rFonts w:ascii="Times New Roman" w:eastAsia="仿宋" w:hAnsi="Times New Roman" w:cs="Times New Roman"/>
              </w:rPr>
              <w:t>提高新型聚碳酸酯产品的性能指标</w:t>
            </w:r>
            <w:r w:rsidRPr="009D6434">
              <w:rPr>
                <w:rFonts w:ascii="Times New Roman" w:eastAsia="仿宋" w:hAnsi="Times New Roman" w:cs="Times New Roman" w:hint="eastAsia"/>
              </w:rPr>
              <w:t>，</w:t>
            </w:r>
            <w:r w:rsidRPr="009D6434">
              <w:rPr>
                <w:rFonts w:ascii="Times New Roman" w:eastAsia="仿宋" w:hAnsi="Times New Roman" w:cs="Times New Roman"/>
              </w:rPr>
              <w:t>并建立</w:t>
            </w:r>
            <w:r w:rsidRPr="009D6434">
              <w:rPr>
                <w:rFonts w:ascii="Times New Roman" w:eastAsia="仿宋" w:hAnsi="Times New Roman" w:cs="Times New Roman"/>
              </w:rPr>
              <w:t>UR</w:t>
            </w:r>
            <w:r w:rsidRPr="009D6434">
              <w:rPr>
                <w:rFonts w:ascii="Times New Roman" w:eastAsia="仿宋" w:hAnsi="Times New Roman" w:cs="Times New Roman"/>
              </w:rPr>
              <w:t>专用</w:t>
            </w:r>
            <w:proofErr w:type="gramStart"/>
            <w:r w:rsidRPr="009D6434">
              <w:rPr>
                <w:rFonts w:ascii="Times New Roman" w:eastAsia="仿宋" w:hAnsi="Times New Roman" w:cs="Times New Roman"/>
              </w:rPr>
              <w:t>料全面</w:t>
            </w:r>
            <w:proofErr w:type="gramEnd"/>
            <w:r w:rsidRPr="009D6434">
              <w:rPr>
                <w:rFonts w:ascii="Times New Roman" w:eastAsia="仿宋" w:hAnsi="Times New Roman" w:cs="Times New Roman"/>
              </w:rPr>
              <w:t>性能评价测试方法。</w:t>
            </w:r>
          </w:p>
        </w:tc>
        <w:tc>
          <w:tcPr>
            <w:tcW w:w="3169" w:type="dxa"/>
            <w:shd w:val="clear" w:color="auto" w:fill="auto"/>
            <w:vAlign w:val="center"/>
          </w:tcPr>
          <w:p w14:paraId="235D3EA6" w14:textId="6BF35E80"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熔融指数注塑级可达</w:t>
            </w:r>
            <w:r w:rsidRPr="009D6434">
              <w:rPr>
                <w:rFonts w:ascii="Times New Roman" w:eastAsia="仿宋" w:hAnsi="Times New Roman" w:cs="Times New Roman"/>
              </w:rPr>
              <w:t>10~20cm³/10min</w:t>
            </w:r>
            <w:r w:rsidRPr="009D6434">
              <w:rPr>
                <w:rFonts w:ascii="Times New Roman" w:eastAsia="仿宋" w:hAnsi="Times New Roman" w:cs="Times New Roman"/>
              </w:rPr>
              <w:t>，缺口冲击强度注塑级</w:t>
            </w:r>
            <w:r w:rsidR="00567927">
              <w:rPr>
                <w:rFonts w:ascii="仿宋" w:eastAsia="仿宋" w:hAnsi="仿宋" w:cs="Times New Roman" w:hint="eastAsia"/>
              </w:rPr>
              <w:t>≥</w:t>
            </w:r>
            <w:r w:rsidRPr="009D6434">
              <w:rPr>
                <w:rFonts w:ascii="Times New Roman" w:eastAsia="仿宋" w:hAnsi="Times New Roman" w:cs="Times New Roman"/>
              </w:rPr>
              <w:t>60kJ/m2</w:t>
            </w:r>
            <w:r w:rsidRPr="009D6434">
              <w:rPr>
                <w:rFonts w:ascii="Times New Roman" w:eastAsia="仿宋" w:hAnsi="Times New Roman" w:cs="Times New Roman"/>
              </w:rPr>
              <w:t>，断裂伸长率</w:t>
            </w:r>
            <w:r w:rsidR="00567927">
              <w:rPr>
                <w:rFonts w:ascii="仿宋" w:eastAsia="仿宋" w:hAnsi="仿宋" w:cs="Times New Roman" w:hint="eastAsia"/>
              </w:rPr>
              <w:t>≥</w:t>
            </w:r>
            <w:r w:rsidRPr="009D6434">
              <w:rPr>
                <w:rFonts w:ascii="Times New Roman" w:eastAsia="仿宋" w:hAnsi="Times New Roman" w:cs="Times New Roman"/>
              </w:rPr>
              <w:t>110%</w:t>
            </w:r>
            <w:r w:rsidRPr="009D6434">
              <w:rPr>
                <w:rFonts w:ascii="Times New Roman" w:eastAsia="仿宋" w:hAnsi="Times New Roman" w:cs="Times New Roman"/>
              </w:rPr>
              <w:t>，氙灯老化指数</w:t>
            </w:r>
            <w:r w:rsidRPr="009D6434">
              <w:rPr>
                <w:rFonts w:ascii="Cambria Math" w:eastAsia="仿宋" w:hAnsi="Cambria Math" w:cs="Cambria Math"/>
              </w:rPr>
              <w:t>△</w:t>
            </w:r>
            <w:r w:rsidR="00567927">
              <w:rPr>
                <w:rFonts w:ascii="Times New Roman" w:eastAsia="仿宋" w:hAnsi="Times New Roman" w:cs="Times New Roman"/>
              </w:rPr>
              <w:t>YI</w:t>
            </w:r>
            <w:r w:rsidR="00567927">
              <w:rPr>
                <w:rFonts w:ascii="仿宋" w:eastAsia="仿宋" w:hAnsi="仿宋" w:cs="Times New Roman" w:hint="eastAsia"/>
              </w:rPr>
              <w:t>≤</w:t>
            </w:r>
            <w:r w:rsidRPr="009D6434">
              <w:rPr>
                <w:rFonts w:ascii="Times New Roman" w:eastAsia="仿宋" w:hAnsi="Times New Roman" w:cs="Times New Roman"/>
              </w:rPr>
              <w:t>5</w:t>
            </w:r>
            <w:r w:rsidRPr="009D6434">
              <w:rPr>
                <w:rFonts w:ascii="Times New Roman" w:eastAsia="仿宋" w:hAnsi="Times New Roman" w:cs="Times New Roman"/>
              </w:rPr>
              <w:t>，</w:t>
            </w:r>
            <w:proofErr w:type="gramStart"/>
            <w:r w:rsidRPr="009D6434">
              <w:rPr>
                <w:rFonts w:ascii="Times New Roman" w:eastAsia="仿宋" w:hAnsi="Times New Roman" w:cs="Times New Roman"/>
              </w:rPr>
              <w:t>且通光</w:t>
            </w:r>
            <w:proofErr w:type="gramEnd"/>
            <w:r w:rsidRPr="009D6434">
              <w:rPr>
                <w:rFonts w:ascii="Times New Roman" w:eastAsia="仿宋" w:hAnsi="Times New Roman" w:cs="Times New Roman"/>
              </w:rPr>
              <w:t>率可达</w:t>
            </w:r>
            <w:r w:rsidRPr="009D6434">
              <w:rPr>
                <w:rFonts w:ascii="Times New Roman" w:eastAsia="仿宋" w:hAnsi="Times New Roman" w:cs="Times New Roman"/>
              </w:rPr>
              <w:t>89%</w:t>
            </w:r>
            <w:r w:rsidRPr="009D6434">
              <w:rPr>
                <w:rFonts w:ascii="Times New Roman" w:eastAsia="仿宋" w:hAnsi="Times New Roman" w:cs="Times New Roman"/>
              </w:rPr>
              <w:t>。</w:t>
            </w:r>
          </w:p>
        </w:tc>
      </w:tr>
      <w:tr w:rsidR="00096F52" w:rsidRPr="009D6434" w14:paraId="71C3DC0F" w14:textId="77777777" w:rsidTr="00DD2B3D">
        <w:tc>
          <w:tcPr>
            <w:tcW w:w="704" w:type="dxa"/>
            <w:vMerge/>
            <w:shd w:val="clear" w:color="auto" w:fill="auto"/>
            <w:vAlign w:val="center"/>
          </w:tcPr>
          <w:p w14:paraId="6CD1EEF5"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4CC92603" w14:textId="77777777" w:rsidR="00096F52" w:rsidRPr="009D6434" w:rsidRDefault="00096F52" w:rsidP="00DD2B3D">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防腐涂料用高氯化聚烯烃绿色制备工艺</w:t>
            </w:r>
          </w:p>
        </w:tc>
        <w:tc>
          <w:tcPr>
            <w:tcW w:w="3685" w:type="dxa"/>
            <w:shd w:val="clear" w:color="auto" w:fill="auto"/>
            <w:vAlign w:val="center"/>
          </w:tcPr>
          <w:p w14:paraId="5BC4286A"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开展防腐涂料用高氯化聚烯烃绿色制备工艺及产业化关键技术研究，解决水相法工艺氯化均匀性差的难题，实现海洋防腐涂料用高氯化聚烯烃产业化。</w:t>
            </w:r>
          </w:p>
        </w:tc>
        <w:tc>
          <w:tcPr>
            <w:tcW w:w="3169" w:type="dxa"/>
            <w:shd w:val="clear" w:color="auto" w:fill="auto"/>
            <w:vAlign w:val="center"/>
          </w:tcPr>
          <w:p w14:paraId="0F4F56DB" w14:textId="29145A36"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含氯量</w:t>
            </w:r>
            <w:r w:rsidR="00567927">
              <w:rPr>
                <w:rFonts w:ascii="仿宋" w:eastAsia="仿宋" w:hAnsi="仿宋" w:cs="Times New Roman" w:hint="eastAsia"/>
              </w:rPr>
              <w:t>≥</w:t>
            </w:r>
            <w:r w:rsidRPr="009D6434">
              <w:rPr>
                <w:rFonts w:ascii="Times New Roman" w:eastAsia="仿宋" w:hAnsi="Times New Roman" w:cs="Times New Roman"/>
              </w:rPr>
              <w:t>65%</w:t>
            </w:r>
            <w:r w:rsidRPr="009D6434">
              <w:rPr>
                <w:rFonts w:ascii="Times New Roman" w:eastAsia="仿宋" w:hAnsi="Times New Roman" w:cs="Times New Roman"/>
              </w:rPr>
              <w:t>、粘度涂</w:t>
            </w:r>
            <w:r w:rsidRPr="009D6434">
              <w:rPr>
                <w:rFonts w:ascii="Times New Roman" w:eastAsia="仿宋" w:hAnsi="Times New Roman" w:cs="Times New Roman"/>
              </w:rPr>
              <w:t>4</w:t>
            </w:r>
            <w:r w:rsidRPr="009D6434">
              <w:rPr>
                <w:rFonts w:ascii="Times New Roman" w:eastAsia="仿宋" w:hAnsi="Times New Roman" w:cs="Times New Roman"/>
              </w:rPr>
              <w:t>杯</w:t>
            </w:r>
            <w:r w:rsidRPr="009D6434">
              <w:rPr>
                <w:rFonts w:ascii="Times New Roman" w:eastAsia="仿宋" w:hAnsi="Times New Roman" w:cs="Times New Roman"/>
              </w:rPr>
              <w:t>(20%</w:t>
            </w:r>
            <w:r w:rsidRPr="009D6434">
              <w:rPr>
                <w:rFonts w:ascii="Times New Roman" w:eastAsia="仿宋" w:hAnsi="Times New Roman" w:cs="Times New Roman"/>
              </w:rPr>
              <w:t>二甲苯溶液，</w:t>
            </w:r>
            <w:r w:rsidRPr="009D6434">
              <w:rPr>
                <w:rFonts w:ascii="Times New Roman" w:eastAsia="仿宋" w:hAnsi="Times New Roman" w:cs="Times New Roman"/>
              </w:rPr>
              <w:t>25</w:t>
            </w:r>
            <w:r w:rsidRPr="009D6434">
              <w:rPr>
                <w:rFonts w:ascii="Times New Roman" w:eastAsia="仿宋" w:hAnsi="Times New Roman" w:cs="Times New Roman" w:hint="eastAsia"/>
              </w:rPr>
              <w:t>℃</w:t>
            </w:r>
            <w:r w:rsidRPr="009D6434">
              <w:rPr>
                <w:rFonts w:ascii="Times New Roman" w:eastAsia="仿宋" w:hAnsi="Times New Roman" w:cs="Times New Roman"/>
              </w:rPr>
              <w:t>) 21-30S</w:t>
            </w:r>
            <w:r w:rsidRPr="009D6434">
              <w:rPr>
                <w:rFonts w:ascii="Times New Roman" w:eastAsia="仿宋" w:hAnsi="Times New Roman" w:cs="Times New Roman"/>
              </w:rPr>
              <w:t>、热分解温度</w:t>
            </w:r>
            <w:r w:rsidR="00567927">
              <w:rPr>
                <w:rFonts w:ascii="仿宋" w:eastAsia="仿宋" w:hAnsi="仿宋" w:cs="Times New Roman" w:hint="eastAsia"/>
              </w:rPr>
              <w:t>≥</w:t>
            </w:r>
            <w:r w:rsidRPr="009D6434">
              <w:rPr>
                <w:rFonts w:ascii="Times New Roman" w:eastAsia="仿宋" w:hAnsi="Times New Roman" w:cs="Times New Roman"/>
              </w:rPr>
              <w:t>100</w:t>
            </w:r>
            <w:r w:rsidRPr="009D6434">
              <w:rPr>
                <w:rFonts w:ascii="Times New Roman" w:eastAsia="仿宋" w:hAnsi="Times New Roman" w:cs="Times New Roman" w:hint="eastAsia"/>
              </w:rPr>
              <w:t>℃</w:t>
            </w:r>
            <w:r w:rsidRPr="009D6434">
              <w:rPr>
                <w:rFonts w:ascii="Times New Roman" w:eastAsia="仿宋" w:hAnsi="Times New Roman" w:cs="Times New Roman"/>
              </w:rPr>
              <w:t>、干燥减重</w:t>
            </w:r>
            <w:r w:rsidR="00567927">
              <w:rPr>
                <w:rFonts w:ascii="仿宋" w:eastAsia="仿宋" w:hAnsi="仿宋" w:cs="Times New Roman" w:hint="eastAsia"/>
              </w:rPr>
              <w:t>≤</w:t>
            </w:r>
            <w:r w:rsidRPr="009D6434">
              <w:rPr>
                <w:rFonts w:ascii="Times New Roman" w:eastAsia="仿宋" w:hAnsi="Times New Roman" w:cs="Times New Roman"/>
              </w:rPr>
              <w:t>0.5%</w:t>
            </w:r>
            <w:r w:rsidRPr="009D6434">
              <w:rPr>
                <w:rFonts w:ascii="Times New Roman" w:eastAsia="仿宋" w:hAnsi="Times New Roman" w:cs="Times New Roman" w:hint="eastAsia"/>
              </w:rPr>
              <w:t>。</w:t>
            </w:r>
          </w:p>
        </w:tc>
      </w:tr>
      <w:tr w:rsidR="00096F52" w:rsidRPr="009D6434" w14:paraId="44CDE363" w14:textId="77777777" w:rsidTr="00DD2B3D">
        <w:tc>
          <w:tcPr>
            <w:tcW w:w="704" w:type="dxa"/>
            <w:vMerge/>
            <w:shd w:val="clear" w:color="auto" w:fill="auto"/>
            <w:vAlign w:val="center"/>
          </w:tcPr>
          <w:p w14:paraId="01DE16C0"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401B7B6C" w14:textId="77777777" w:rsidR="00096F52" w:rsidRPr="009D6434" w:rsidRDefault="00096F52" w:rsidP="00DD2B3D">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衣</w:t>
            </w:r>
            <w:proofErr w:type="gramStart"/>
            <w:r w:rsidRPr="009D6434">
              <w:rPr>
                <w:rFonts w:ascii="Times New Roman" w:eastAsia="仿宋" w:hAnsi="Times New Roman" w:cs="Times New Roman" w:hint="eastAsia"/>
              </w:rPr>
              <w:t>康酸基聚</w:t>
            </w:r>
            <w:r w:rsidRPr="009D6434">
              <w:rPr>
                <w:rFonts w:ascii="Times New Roman" w:eastAsia="仿宋" w:hAnsi="Times New Roman" w:cs="Times New Roman" w:hint="eastAsia"/>
              </w:rPr>
              <w:lastRenderedPageBreak/>
              <w:t>酰胺</w:t>
            </w:r>
            <w:proofErr w:type="gramEnd"/>
            <w:r w:rsidRPr="009D6434">
              <w:rPr>
                <w:rFonts w:ascii="Times New Roman" w:eastAsia="仿宋" w:hAnsi="Times New Roman" w:cs="Times New Roman"/>
              </w:rPr>
              <w:t>-</w:t>
            </w:r>
            <w:r w:rsidRPr="009D6434">
              <w:rPr>
                <w:rFonts w:ascii="Times New Roman" w:eastAsia="仿宋" w:hAnsi="Times New Roman" w:cs="Times New Roman"/>
              </w:rPr>
              <w:t>环氧氯丙烷树脂水溶液</w:t>
            </w:r>
          </w:p>
        </w:tc>
        <w:tc>
          <w:tcPr>
            <w:tcW w:w="3685" w:type="dxa"/>
            <w:shd w:val="clear" w:color="auto" w:fill="auto"/>
            <w:vAlign w:val="center"/>
          </w:tcPr>
          <w:p w14:paraId="795AB680"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lastRenderedPageBreak/>
              <w:t>研究聚合时间、温度等对</w:t>
            </w:r>
            <w:r w:rsidRPr="009D6434">
              <w:rPr>
                <w:rFonts w:ascii="Times New Roman" w:eastAsia="仿宋" w:hAnsi="Times New Roman" w:cs="Times New Roman"/>
              </w:rPr>
              <w:t>PAE</w:t>
            </w:r>
            <w:r w:rsidRPr="009D6434">
              <w:rPr>
                <w:rFonts w:ascii="Times New Roman" w:eastAsia="仿宋" w:hAnsi="Times New Roman" w:cs="Times New Roman"/>
              </w:rPr>
              <w:t>聚合物</w:t>
            </w:r>
            <w:r w:rsidRPr="009D6434">
              <w:rPr>
                <w:rFonts w:ascii="Times New Roman" w:eastAsia="仿宋" w:hAnsi="Times New Roman" w:cs="Times New Roman"/>
              </w:rPr>
              <w:lastRenderedPageBreak/>
              <w:t>分子量的影响，通过对反应浓度、温度、时间等调控确定环氧氯丙烷最佳开环条件，提高</w:t>
            </w:r>
            <w:r w:rsidRPr="009D6434">
              <w:rPr>
                <w:rFonts w:ascii="Times New Roman" w:eastAsia="仿宋" w:hAnsi="Times New Roman" w:cs="Times New Roman"/>
              </w:rPr>
              <w:t>PAE</w:t>
            </w:r>
            <w:r w:rsidRPr="009D6434">
              <w:rPr>
                <w:rFonts w:ascii="Times New Roman" w:eastAsia="仿宋" w:hAnsi="Times New Roman" w:cs="Times New Roman"/>
              </w:rPr>
              <w:t>水溶液的固体含量和储存时间，研究</w:t>
            </w:r>
            <w:r w:rsidRPr="009D6434">
              <w:rPr>
                <w:rFonts w:ascii="Times New Roman" w:eastAsia="仿宋" w:hAnsi="Times New Roman" w:cs="Times New Roman"/>
              </w:rPr>
              <w:t>PAE</w:t>
            </w:r>
            <w:r w:rsidRPr="009D6434">
              <w:rPr>
                <w:rFonts w:ascii="Times New Roman" w:eastAsia="仿宋" w:hAnsi="Times New Roman" w:cs="Times New Roman"/>
              </w:rPr>
              <w:t>生物基胶黏剂黏度、固含量、湿强度的影响。</w:t>
            </w:r>
          </w:p>
        </w:tc>
        <w:tc>
          <w:tcPr>
            <w:tcW w:w="3169" w:type="dxa"/>
            <w:shd w:val="clear" w:color="auto" w:fill="auto"/>
            <w:vAlign w:val="center"/>
          </w:tcPr>
          <w:p w14:paraId="28183C4B"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lastRenderedPageBreak/>
              <w:t>PAE</w:t>
            </w:r>
            <w:r w:rsidRPr="009D6434">
              <w:rPr>
                <w:rFonts w:ascii="Times New Roman" w:eastAsia="仿宋" w:hAnsi="Times New Roman" w:cs="Times New Roman"/>
              </w:rPr>
              <w:t>水溶液固含量</w:t>
            </w:r>
            <w:r w:rsidRPr="009D6434">
              <w:rPr>
                <w:rFonts w:ascii="Times New Roman" w:eastAsia="仿宋" w:hAnsi="Times New Roman" w:cs="Times New Roman"/>
              </w:rPr>
              <w:t>&gt;25%</w:t>
            </w:r>
            <w:r w:rsidRPr="009D6434">
              <w:rPr>
                <w:rFonts w:ascii="Times New Roman" w:eastAsia="仿宋" w:hAnsi="Times New Roman" w:cs="Times New Roman"/>
              </w:rPr>
              <w:t>，黏度</w:t>
            </w:r>
            <w:r w:rsidRPr="009D6434">
              <w:rPr>
                <w:rFonts w:ascii="Times New Roman" w:eastAsia="仿宋" w:hAnsi="Times New Roman" w:cs="Times New Roman"/>
              </w:rPr>
              <w:lastRenderedPageBreak/>
              <w:t>&lt;100cP</w:t>
            </w:r>
            <w:r w:rsidRPr="009D6434">
              <w:rPr>
                <w:rFonts w:ascii="Times New Roman" w:eastAsia="仿宋" w:hAnsi="Times New Roman" w:cs="Times New Roman"/>
              </w:rPr>
              <w:t>，储存时间</w:t>
            </w:r>
            <w:r w:rsidRPr="009D6434">
              <w:rPr>
                <w:rFonts w:ascii="Times New Roman" w:eastAsia="仿宋" w:hAnsi="Times New Roman" w:cs="Times New Roman"/>
              </w:rPr>
              <w:t>&gt;60</w:t>
            </w:r>
            <w:r w:rsidRPr="009D6434">
              <w:rPr>
                <w:rFonts w:ascii="Times New Roman" w:eastAsia="仿宋" w:hAnsi="Times New Roman" w:cs="Times New Roman"/>
              </w:rPr>
              <w:t>天（</w:t>
            </w:r>
            <w:r w:rsidRPr="009D6434">
              <w:rPr>
                <w:rFonts w:ascii="Times New Roman" w:eastAsia="仿宋" w:hAnsi="Times New Roman" w:cs="Times New Roman"/>
              </w:rPr>
              <w:t>25</w:t>
            </w:r>
            <w:r w:rsidRPr="009D6434">
              <w:rPr>
                <w:rFonts w:ascii="宋体" w:eastAsia="宋体" w:hAnsi="宋体" w:cs="宋体" w:hint="eastAsia"/>
                <w:lang w:eastAsia="ja-JP"/>
              </w:rPr>
              <w:t>℃</w:t>
            </w:r>
            <w:r w:rsidRPr="009D6434">
              <w:rPr>
                <w:rFonts w:ascii="Times New Roman" w:eastAsia="仿宋" w:hAnsi="Times New Roman" w:cs="Times New Roman"/>
              </w:rPr>
              <w:t>），制得的水性蛋白</w:t>
            </w:r>
            <w:proofErr w:type="gramStart"/>
            <w:r w:rsidRPr="009D6434">
              <w:rPr>
                <w:rFonts w:ascii="Times New Roman" w:eastAsia="仿宋" w:hAnsi="Times New Roman" w:cs="Times New Roman"/>
              </w:rPr>
              <w:t>胶黏剂固含量</w:t>
            </w:r>
            <w:proofErr w:type="gramEnd"/>
            <w:r w:rsidRPr="009D6434">
              <w:rPr>
                <w:rFonts w:ascii="Times New Roman" w:eastAsia="仿宋" w:hAnsi="Times New Roman" w:cs="Times New Roman"/>
              </w:rPr>
              <w:t>&gt;40%</w:t>
            </w:r>
            <w:r w:rsidRPr="009D6434">
              <w:rPr>
                <w:rFonts w:ascii="Times New Roman" w:eastAsia="仿宋" w:hAnsi="Times New Roman" w:cs="Times New Roman"/>
              </w:rPr>
              <w:t>，黏度</w:t>
            </w:r>
            <w:r w:rsidRPr="009D6434">
              <w:rPr>
                <w:rFonts w:ascii="Times New Roman" w:eastAsia="仿宋" w:hAnsi="Times New Roman" w:cs="Times New Roman"/>
              </w:rPr>
              <w:t>&lt;40000cP</w:t>
            </w:r>
            <w:r w:rsidRPr="009D6434">
              <w:rPr>
                <w:rFonts w:ascii="Times New Roman" w:eastAsia="仿宋" w:hAnsi="Times New Roman" w:cs="Times New Roman"/>
              </w:rPr>
              <w:t>（</w:t>
            </w:r>
            <w:r w:rsidRPr="009D6434">
              <w:rPr>
                <w:rFonts w:ascii="Times New Roman" w:eastAsia="仿宋" w:hAnsi="Times New Roman" w:cs="Times New Roman"/>
              </w:rPr>
              <w:t>25</w:t>
            </w:r>
            <w:r w:rsidRPr="009D6434">
              <w:rPr>
                <w:rFonts w:ascii="宋体" w:eastAsia="宋体" w:hAnsi="宋体" w:cs="宋体" w:hint="eastAsia"/>
                <w:lang w:eastAsia="ja-JP"/>
              </w:rPr>
              <w:t>℃</w:t>
            </w:r>
            <w:r w:rsidRPr="009D6434">
              <w:rPr>
                <w:rFonts w:ascii="Times New Roman" w:eastAsia="仿宋" w:hAnsi="Times New Roman" w:cs="Times New Roman"/>
              </w:rPr>
              <w:t>），湿强度</w:t>
            </w:r>
            <w:r w:rsidRPr="009D6434">
              <w:rPr>
                <w:rFonts w:ascii="Times New Roman" w:eastAsia="仿宋" w:hAnsi="Times New Roman" w:cs="Times New Roman"/>
              </w:rPr>
              <w:t>&gt;1.0 MPa</w:t>
            </w:r>
            <w:r w:rsidRPr="009D6434">
              <w:rPr>
                <w:rFonts w:ascii="Times New Roman" w:eastAsia="仿宋" w:hAnsi="Times New Roman" w:cs="Times New Roman" w:hint="eastAsia"/>
              </w:rPr>
              <w:t>。</w:t>
            </w:r>
          </w:p>
        </w:tc>
      </w:tr>
      <w:tr w:rsidR="00096F52" w:rsidRPr="009D6434" w14:paraId="534863FF" w14:textId="77777777" w:rsidTr="00DD2B3D">
        <w:tc>
          <w:tcPr>
            <w:tcW w:w="704" w:type="dxa"/>
            <w:vMerge/>
            <w:shd w:val="clear" w:color="auto" w:fill="auto"/>
            <w:vAlign w:val="center"/>
          </w:tcPr>
          <w:p w14:paraId="29991426"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70A6BEB5" w14:textId="77777777" w:rsidR="00096F52" w:rsidRPr="009D6434" w:rsidRDefault="00096F52" w:rsidP="00DD2B3D">
            <w:pPr>
              <w:spacing w:line="300" w:lineRule="auto"/>
              <w:rPr>
                <w:rFonts w:ascii="Times New Roman" w:eastAsia="仿宋" w:hAnsi="Times New Roman" w:cs="Times New Roman"/>
                <w:highlight w:val="yellow"/>
              </w:rPr>
            </w:pPr>
            <w:r w:rsidRPr="009D6434">
              <w:rPr>
                <w:rFonts w:ascii="Times New Roman" w:eastAsia="仿宋" w:hAnsi="Times New Roman" w:cs="Times New Roman"/>
              </w:rPr>
              <w:t>通用聚酯</w:t>
            </w:r>
            <w:r w:rsidRPr="009D6434">
              <w:rPr>
                <w:rFonts w:ascii="Times New Roman" w:eastAsia="仿宋" w:hAnsi="Times New Roman" w:cs="Times New Roman"/>
              </w:rPr>
              <w:t>/</w:t>
            </w:r>
            <w:r w:rsidRPr="009D6434">
              <w:rPr>
                <w:rFonts w:ascii="Times New Roman" w:eastAsia="仿宋" w:hAnsi="Times New Roman" w:cs="Times New Roman"/>
              </w:rPr>
              <w:t>聚碳酸酯</w:t>
            </w:r>
            <w:r w:rsidRPr="009D6434">
              <w:rPr>
                <w:rFonts w:ascii="Times New Roman" w:eastAsia="仿宋" w:hAnsi="Times New Roman" w:cs="Times New Roman" w:hint="eastAsia"/>
              </w:rPr>
              <w:t>无卤</w:t>
            </w:r>
            <w:r w:rsidRPr="009D6434">
              <w:rPr>
                <w:rFonts w:ascii="Times New Roman" w:eastAsia="仿宋" w:hAnsi="Times New Roman" w:cs="Times New Roman"/>
              </w:rPr>
              <w:t>阻燃技术</w:t>
            </w:r>
          </w:p>
        </w:tc>
        <w:tc>
          <w:tcPr>
            <w:tcW w:w="3685" w:type="dxa"/>
            <w:shd w:val="clear" w:color="auto" w:fill="auto"/>
            <w:vAlign w:val="center"/>
          </w:tcPr>
          <w:p w14:paraId="47EF1BD7"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研究通用性广的高性能添加型无卤阻燃剂的设计和制备关键技术，研究高透明度阻燃光学薄膜和高品质阻燃纤维的制备技术，实现无卤阻燃剂在聚酯和聚碳酸酯光学薄膜中的</w:t>
            </w:r>
            <w:r w:rsidRPr="009D6434">
              <w:rPr>
                <w:rFonts w:ascii="Times New Roman" w:eastAsia="仿宋" w:hAnsi="Times New Roman" w:cs="Times New Roman" w:hint="eastAsia"/>
              </w:rPr>
              <w:t>应</w:t>
            </w:r>
            <w:r w:rsidRPr="009D6434">
              <w:rPr>
                <w:rFonts w:ascii="Times New Roman" w:eastAsia="仿宋" w:hAnsi="Times New Roman" w:cs="Times New Roman"/>
              </w:rPr>
              <w:t>用</w:t>
            </w:r>
            <w:r w:rsidRPr="009D6434">
              <w:rPr>
                <w:rFonts w:ascii="Times New Roman" w:eastAsia="仿宋" w:hAnsi="Times New Roman" w:cs="Times New Roman" w:hint="eastAsia"/>
              </w:rPr>
              <w:t>。</w:t>
            </w:r>
          </w:p>
        </w:tc>
        <w:tc>
          <w:tcPr>
            <w:tcW w:w="3169" w:type="dxa"/>
            <w:shd w:val="clear" w:color="auto" w:fill="auto"/>
            <w:vAlign w:val="center"/>
          </w:tcPr>
          <w:p w14:paraId="3B0BEB23" w14:textId="4925ADB9"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透明度</w:t>
            </w:r>
            <w:r w:rsidR="00567927">
              <w:rPr>
                <w:rFonts w:ascii="仿宋" w:eastAsia="仿宋" w:hAnsi="仿宋" w:cs="Times New Roman" w:hint="eastAsia"/>
              </w:rPr>
              <w:t>≥</w:t>
            </w:r>
            <w:r w:rsidRPr="009D6434">
              <w:rPr>
                <w:rFonts w:ascii="Times New Roman" w:eastAsia="仿宋" w:hAnsi="Times New Roman" w:cs="Times New Roman"/>
              </w:rPr>
              <w:t>92%</w:t>
            </w:r>
            <w:r w:rsidRPr="009D6434">
              <w:rPr>
                <w:rFonts w:ascii="Times New Roman" w:eastAsia="仿宋" w:hAnsi="Times New Roman" w:cs="Times New Roman"/>
              </w:rPr>
              <w:t>，</w:t>
            </w:r>
            <w:r w:rsidRPr="009D6434">
              <w:rPr>
                <w:rFonts w:ascii="Times New Roman" w:eastAsia="仿宋" w:hAnsi="Times New Roman" w:cs="Times New Roman"/>
              </w:rPr>
              <w:t>VTM-V0</w:t>
            </w:r>
            <w:r w:rsidRPr="009D6434">
              <w:rPr>
                <w:rFonts w:ascii="Times New Roman" w:eastAsia="仿宋" w:hAnsi="Times New Roman" w:cs="Times New Roman"/>
              </w:rPr>
              <w:t>；阻燃聚酯纤维达到：</w:t>
            </w:r>
            <w:r w:rsidRPr="009D6434">
              <w:rPr>
                <w:rFonts w:ascii="Times New Roman" w:eastAsia="仿宋" w:hAnsi="Times New Roman" w:cs="Times New Roman"/>
              </w:rPr>
              <w:t>UL-94 V0</w:t>
            </w:r>
            <w:r w:rsidRPr="009D6434">
              <w:rPr>
                <w:rFonts w:ascii="Times New Roman" w:eastAsia="仿宋" w:hAnsi="Times New Roman" w:cs="Times New Roman"/>
              </w:rPr>
              <w:t>级，断裂强度</w:t>
            </w:r>
            <w:r w:rsidR="00567927">
              <w:rPr>
                <w:rFonts w:ascii="仿宋" w:eastAsia="仿宋" w:hAnsi="仿宋" w:cs="Times New Roman" w:hint="eastAsia"/>
              </w:rPr>
              <w:t>≥</w:t>
            </w:r>
            <w:r w:rsidRPr="009D6434">
              <w:rPr>
                <w:rFonts w:ascii="Times New Roman" w:eastAsia="仿宋" w:hAnsi="Times New Roman" w:cs="Times New Roman"/>
              </w:rPr>
              <w:t>4.0cN/</w:t>
            </w:r>
            <w:proofErr w:type="spellStart"/>
            <w:r w:rsidRPr="009D6434">
              <w:rPr>
                <w:rFonts w:ascii="Times New Roman" w:eastAsia="仿宋" w:hAnsi="Times New Roman" w:cs="Times New Roman"/>
              </w:rPr>
              <w:t>dtex</w:t>
            </w:r>
            <w:proofErr w:type="spellEnd"/>
            <w:r w:rsidRPr="009D6434">
              <w:rPr>
                <w:rFonts w:ascii="Times New Roman" w:eastAsia="仿宋" w:hAnsi="Times New Roman" w:cs="Times New Roman"/>
              </w:rPr>
              <w:t>，</w:t>
            </w:r>
            <w:r w:rsidR="00567927">
              <w:rPr>
                <w:rFonts w:ascii="Times New Roman" w:eastAsia="仿宋" w:hAnsi="Times New Roman" w:cs="Times New Roman"/>
              </w:rPr>
              <w:t>LOI</w:t>
            </w:r>
            <w:r w:rsidR="00567927">
              <w:rPr>
                <w:rFonts w:ascii="仿宋" w:eastAsia="仿宋" w:hAnsi="仿宋" w:cs="Times New Roman" w:hint="eastAsia"/>
              </w:rPr>
              <w:t>≥</w:t>
            </w:r>
            <w:r w:rsidRPr="009D6434">
              <w:rPr>
                <w:rFonts w:ascii="Times New Roman" w:eastAsia="仿宋" w:hAnsi="Times New Roman" w:cs="Times New Roman"/>
              </w:rPr>
              <w:t>32%</w:t>
            </w:r>
            <w:r w:rsidRPr="009D6434">
              <w:rPr>
                <w:rFonts w:ascii="Times New Roman" w:eastAsia="仿宋" w:hAnsi="Times New Roman" w:cs="Times New Roman"/>
              </w:rPr>
              <w:t>，离火续燃时间</w:t>
            </w:r>
            <w:r w:rsidR="00567927">
              <w:rPr>
                <w:rFonts w:ascii="仿宋" w:eastAsia="仿宋" w:hAnsi="仿宋" w:cs="Times New Roman" w:hint="eastAsia"/>
              </w:rPr>
              <w:t>≤</w:t>
            </w:r>
            <w:r w:rsidRPr="009D6434">
              <w:rPr>
                <w:rFonts w:ascii="Times New Roman" w:eastAsia="仿宋" w:hAnsi="Times New Roman" w:cs="Times New Roman"/>
              </w:rPr>
              <w:t>２秒，垂直燃烧损毁长度</w:t>
            </w:r>
            <w:r w:rsidR="00567927">
              <w:rPr>
                <w:rFonts w:ascii="仿宋" w:eastAsia="仿宋" w:hAnsi="仿宋" w:cs="Times New Roman" w:hint="eastAsia"/>
              </w:rPr>
              <w:t>≤</w:t>
            </w:r>
            <w:r w:rsidRPr="009D6434">
              <w:rPr>
                <w:rFonts w:ascii="Times New Roman" w:eastAsia="仿宋" w:hAnsi="Times New Roman" w:cs="Times New Roman"/>
              </w:rPr>
              <w:t>100mm</w:t>
            </w:r>
            <w:r w:rsidRPr="009D6434">
              <w:rPr>
                <w:rFonts w:ascii="Times New Roman" w:eastAsia="仿宋" w:hAnsi="Times New Roman" w:cs="Times New Roman"/>
              </w:rPr>
              <w:t>。</w:t>
            </w:r>
          </w:p>
        </w:tc>
      </w:tr>
      <w:tr w:rsidR="00096F52" w:rsidRPr="009D6434" w14:paraId="2F80B4E3" w14:textId="77777777" w:rsidTr="00DD2B3D">
        <w:tc>
          <w:tcPr>
            <w:tcW w:w="704" w:type="dxa"/>
            <w:vMerge/>
            <w:shd w:val="clear" w:color="auto" w:fill="auto"/>
            <w:vAlign w:val="center"/>
          </w:tcPr>
          <w:p w14:paraId="1B311604"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45264BE7" w14:textId="77777777" w:rsidR="00096F52" w:rsidRPr="009D6434" w:rsidRDefault="00096F52" w:rsidP="00DD2B3D">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高性能热塑性聚酰亚胺特种工程塑料制备技术</w:t>
            </w:r>
          </w:p>
        </w:tc>
        <w:tc>
          <w:tcPr>
            <w:tcW w:w="3685" w:type="dxa"/>
            <w:shd w:val="clear" w:color="auto" w:fill="auto"/>
            <w:vAlign w:val="center"/>
          </w:tcPr>
          <w:p w14:paraId="693ABC73"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开发新型热塑性聚酰亚胺工程塑料树脂的制备技术，</w:t>
            </w:r>
            <w:r w:rsidRPr="009D6434">
              <w:rPr>
                <w:rFonts w:ascii="Times New Roman" w:eastAsia="仿宋" w:hAnsi="Times New Roman" w:cs="Times New Roman"/>
              </w:rPr>
              <w:t>并推广其在</w:t>
            </w:r>
            <w:r w:rsidRPr="009D6434">
              <w:rPr>
                <w:rFonts w:ascii="Times New Roman" w:eastAsia="仿宋" w:hAnsi="Times New Roman" w:cs="Times New Roman" w:hint="eastAsia"/>
              </w:rPr>
              <w:t>电子电器、汽车制造</w:t>
            </w:r>
            <w:r w:rsidRPr="009D6434">
              <w:rPr>
                <w:rFonts w:ascii="Times New Roman" w:eastAsia="仿宋" w:hAnsi="Times New Roman" w:cs="Times New Roman"/>
              </w:rPr>
              <w:t>等领域的应用。</w:t>
            </w:r>
          </w:p>
        </w:tc>
        <w:tc>
          <w:tcPr>
            <w:tcW w:w="3169" w:type="dxa"/>
            <w:shd w:val="clear" w:color="auto" w:fill="auto"/>
            <w:vAlign w:val="center"/>
          </w:tcPr>
          <w:p w14:paraId="0D5C7853"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提供高性能热塑性聚酰亚胺特种工程塑料的制备工艺，开发</w:t>
            </w:r>
            <w:r w:rsidRPr="009D6434">
              <w:rPr>
                <w:rFonts w:ascii="Times New Roman" w:eastAsia="仿宋" w:hAnsi="Times New Roman" w:cs="Times New Roman" w:hint="eastAsia"/>
              </w:rPr>
              <w:t>2~3</w:t>
            </w:r>
            <w:r w:rsidRPr="009D6434">
              <w:rPr>
                <w:rFonts w:ascii="Times New Roman" w:eastAsia="仿宋" w:hAnsi="Times New Roman" w:cs="Times New Roman" w:hint="eastAsia"/>
              </w:rPr>
              <w:t>种新型的热塑性聚酰亚胺工程塑料树脂，其中玻璃化转变温度</w:t>
            </w:r>
            <w:r w:rsidRPr="009D6434">
              <w:rPr>
                <w:rFonts w:ascii="Times New Roman" w:eastAsia="仿宋" w:hAnsi="Times New Roman" w:cs="Times New Roman" w:hint="eastAsia"/>
              </w:rPr>
              <w:t>&gt;250</w:t>
            </w:r>
            <w:r w:rsidRPr="009D6434">
              <w:rPr>
                <w:rFonts w:ascii="Times New Roman" w:eastAsia="仿宋" w:hAnsi="Times New Roman" w:cs="Times New Roman" w:hint="eastAsia"/>
              </w:rPr>
              <w:t>度，熔融指数</w:t>
            </w:r>
            <w:r w:rsidRPr="009D6434">
              <w:rPr>
                <w:rFonts w:ascii="Times New Roman" w:eastAsia="仿宋" w:hAnsi="Times New Roman" w:cs="Times New Roman" w:hint="eastAsia"/>
              </w:rPr>
              <w:t>&gt;2g/10min</w:t>
            </w:r>
            <w:r>
              <w:rPr>
                <w:rFonts w:ascii="Times New Roman" w:eastAsia="仿宋" w:hAnsi="Times New Roman" w:cs="Times New Roman" w:hint="eastAsia"/>
              </w:rPr>
              <w:t>。</w:t>
            </w:r>
          </w:p>
        </w:tc>
      </w:tr>
      <w:tr w:rsidR="00096F52" w:rsidRPr="009D6434" w14:paraId="4414C95E" w14:textId="77777777" w:rsidTr="00DD2B3D">
        <w:tc>
          <w:tcPr>
            <w:tcW w:w="704" w:type="dxa"/>
            <w:vMerge/>
            <w:shd w:val="clear" w:color="auto" w:fill="auto"/>
            <w:vAlign w:val="center"/>
          </w:tcPr>
          <w:p w14:paraId="77A82CCC"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09CB8121" w14:textId="77777777" w:rsidR="00096F52" w:rsidRPr="009D6434" w:rsidRDefault="00096F52" w:rsidP="00DD2B3D">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增强型阳离子聚丙烯酰胺、新型造纸增强材料、</w:t>
            </w:r>
            <w:proofErr w:type="gramStart"/>
            <w:r w:rsidRPr="009D6434">
              <w:rPr>
                <w:rFonts w:ascii="Times New Roman" w:eastAsia="仿宋" w:hAnsi="Times New Roman" w:cs="Times New Roman" w:hint="eastAsia"/>
              </w:rPr>
              <w:t>助留助滤材料</w:t>
            </w:r>
            <w:proofErr w:type="gramEnd"/>
            <w:r w:rsidRPr="009D6434">
              <w:rPr>
                <w:rFonts w:ascii="Times New Roman" w:eastAsia="仿宋" w:hAnsi="Times New Roman" w:cs="Times New Roman" w:hint="eastAsia"/>
              </w:rPr>
              <w:t>等水基高分子材料制备技术</w:t>
            </w:r>
          </w:p>
        </w:tc>
        <w:tc>
          <w:tcPr>
            <w:tcW w:w="3685" w:type="dxa"/>
            <w:shd w:val="clear" w:color="auto" w:fill="auto"/>
            <w:vAlign w:val="center"/>
          </w:tcPr>
          <w:p w14:paraId="5F257B92"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开发新型污水处理用阳离子型聚丙烯酰胺以及高强度、高稳定性的水基高分子材料。重点突破以增强阳离子型聚丙烯酰胺絮凝性能（吸附性能、架桥性能和电中和性能）、降低阳离子型聚丙烯酰胺生产成本（降低生产能耗等）为目的的阳离子型聚丙烯酰胺新的合成制备方法；废旧纸浆用造纸增强材料的制备技术等。</w:t>
            </w:r>
            <w:r w:rsidRPr="009D6434">
              <w:rPr>
                <w:rFonts w:ascii="Times New Roman" w:eastAsia="仿宋" w:hAnsi="Times New Roman" w:cs="Times New Roman" w:hint="eastAsia"/>
              </w:rPr>
              <w:t xml:space="preserve"> </w:t>
            </w:r>
          </w:p>
        </w:tc>
        <w:tc>
          <w:tcPr>
            <w:tcW w:w="3169" w:type="dxa"/>
            <w:shd w:val="clear" w:color="auto" w:fill="auto"/>
            <w:vAlign w:val="center"/>
          </w:tcPr>
          <w:p w14:paraId="3C026CCD"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DPC</w:t>
            </w:r>
            <w:r w:rsidRPr="009D6434">
              <w:rPr>
                <w:rFonts w:ascii="Times New Roman" w:eastAsia="仿宋" w:hAnsi="Times New Roman" w:cs="Times New Roman" w:hint="eastAsia"/>
              </w:rPr>
              <w:t>基丙烯酰胺分子量</w:t>
            </w:r>
            <w:r w:rsidRPr="009D6434">
              <w:rPr>
                <w:rFonts w:ascii="Times New Roman" w:eastAsia="仿宋" w:hAnsi="Times New Roman" w:cs="Times New Roman" w:hint="eastAsia"/>
              </w:rPr>
              <w:t>3</w:t>
            </w:r>
            <w:r w:rsidRPr="009D6434">
              <w:rPr>
                <w:rFonts w:ascii="Times New Roman" w:eastAsia="仿宋" w:hAnsi="Times New Roman" w:cs="Times New Roman"/>
              </w:rPr>
              <w:t>00</w:t>
            </w:r>
            <w:r w:rsidRPr="009D6434">
              <w:rPr>
                <w:rFonts w:ascii="Times New Roman" w:eastAsia="仿宋" w:hAnsi="Times New Roman" w:cs="Times New Roman"/>
              </w:rPr>
              <w:t>万</w:t>
            </w:r>
            <w:r w:rsidRPr="009D6434">
              <w:rPr>
                <w:rFonts w:ascii="Times New Roman" w:eastAsia="仿宋" w:hAnsi="Times New Roman" w:cs="Times New Roman"/>
              </w:rPr>
              <w:t>~1</w:t>
            </w:r>
            <w:r w:rsidRPr="009D6434">
              <w:rPr>
                <w:rFonts w:ascii="Times New Roman" w:eastAsia="仿宋" w:hAnsi="Times New Roman" w:cs="Times New Roman" w:hint="eastAsia"/>
              </w:rPr>
              <w:t>5</w:t>
            </w:r>
            <w:r w:rsidRPr="009D6434">
              <w:rPr>
                <w:rFonts w:ascii="Times New Roman" w:eastAsia="仿宋" w:hAnsi="Times New Roman" w:cs="Times New Roman"/>
              </w:rPr>
              <w:t>00</w:t>
            </w:r>
            <w:r w:rsidRPr="009D6434">
              <w:rPr>
                <w:rFonts w:ascii="Times New Roman" w:eastAsia="仿宋" w:hAnsi="Times New Roman" w:cs="Times New Roman"/>
              </w:rPr>
              <w:t>万</w:t>
            </w:r>
            <w:r w:rsidRPr="009D6434">
              <w:rPr>
                <w:rFonts w:ascii="Times New Roman" w:eastAsia="仿宋" w:hAnsi="Times New Roman" w:cs="Times New Roman" w:hint="eastAsia"/>
              </w:rPr>
              <w:t>；新型造纸增强材料</w:t>
            </w:r>
            <w:r w:rsidRPr="009D6434">
              <w:rPr>
                <w:rFonts w:ascii="Times New Roman" w:eastAsia="仿宋" w:hAnsi="Times New Roman" w:cs="Times New Roman" w:hint="eastAsia"/>
              </w:rPr>
              <w:t>:</w:t>
            </w:r>
            <w:r w:rsidRPr="009D6434">
              <w:rPr>
                <w:rFonts w:ascii="Times New Roman" w:eastAsia="仿宋" w:hAnsi="Times New Roman" w:cs="Times New Roman"/>
              </w:rPr>
              <w:t xml:space="preserve"> </w:t>
            </w:r>
            <w:r w:rsidRPr="009D6434">
              <w:rPr>
                <w:rFonts w:ascii="Times New Roman" w:eastAsia="仿宋" w:hAnsi="Times New Roman" w:cs="Times New Roman" w:hint="eastAsia"/>
              </w:rPr>
              <w:t>15</w:t>
            </w:r>
            <w:r w:rsidRPr="009D6434">
              <w:rPr>
                <w:rFonts w:ascii="Times New Roman" w:eastAsia="仿宋" w:hAnsi="Times New Roman" w:cs="Times New Roman"/>
              </w:rPr>
              <w:t>~</w:t>
            </w:r>
            <w:r w:rsidRPr="009D6434">
              <w:rPr>
                <w:rFonts w:ascii="Times New Roman" w:eastAsia="仿宋" w:hAnsi="Times New Roman" w:cs="Times New Roman" w:hint="eastAsia"/>
              </w:rPr>
              <w:t>20</w:t>
            </w:r>
            <w:r w:rsidRPr="009D6434">
              <w:rPr>
                <w:rFonts w:ascii="Times New Roman" w:eastAsia="仿宋" w:hAnsi="Times New Roman" w:cs="Times New Roman"/>
              </w:rPr>
              <w:t>%</w:t>
            </w:r>
            <w:r w:rsidRPr="009D6434">
              <w:rPr>
                <w:rFonts w:ascii="Times New Roman" w:eastAsia="仿宋" w:hAnsi="Times New Roman" w:cs="Times New Roman"/>
              </w:rPr>
              <w:t>的水溶液</w:t>
            </w:r>
            <w:r w:rsidRPr="009D6434">
              <w:rPr>
                <w:rFonts w:ascii="Times New Roman" w:eastAsia="仿宋" w:hAnsi="Times New Roman" w:cs="Times New Roman" w:hint="eastAsia"/>
              </w:rPr>
              <w:t>,</w:t>
            </w:r>
            <w:r w:rsidRPr="009D6434">
              <w:rPr>
                <w:rFonts w:ascii="Times New Roman" w:eastAsia="仿宋" w:hAnsi="Times New Roman" w:cs="Times New Roman" w:hint="eastAsia"/>
              </w:rPr>
              <w:t>分子量</w:t>
            </w:r>
            <w:r w:rsidRPr="009D6434">
              <w:rPr>
                <w:rFonts w:ascii="Times New Roman" w:eastAsia="仿宋" w:hAnsi="Times New Roman" w:cs="Times New Roman" w:hint="eastAsia"/>
              </w:rPr>
              <w:t>1</w:t>
            </w:r>
            <w:r w:rsidRPr="009D6434">
              <w:rPr>
                <w:rFonts w:ascii="Times New Roman" w:eastAsia="仿宋" w:hAnsi="Times New Roman" w:cs="Times New Roman"/>
              </w:rPr>
              <w:t>00</w:t>
            </w:r>
            <w:r w:rsidRPr="009D6434">
              <w:rPr>
                <w:rFonts w:ascii="Times New Roman" w:eastAsia="仿宋" w:hAnsi="Times New Roman" w:cs="Times New Roman"/>
              </w:rPr>
              <w:t>万</w:t>
            </w:r>
            <w:r w:rsidRPr="009D6434">
              <w:rPr>
                <w:rFonts w:ascii="Times New Roman" w:eastAsia="仿宋" w:hAnsi="Times New Roman" w:cs="Times New Roman"/>
              </w:rPr>
              <w:t>~</w:t>
            </w:r>
            <w:r w:rsidRPr="009D6434">
              <w:rPr>
                <w:rFonts w:ascii="Times New Roman" w:eastAsia="仿宋" w:hAnsi="Times New Roman" w:cs="Times New Roman" w:hint="eastAsia"/>
              </w:rPr>
              <w:t>3</w:t>
            </w:r>
            <w:r w:rsidRPr="009D6434">
              <w:rPr>
                <w:rFonts w:ascii="Times New Roman" w:eastAsia="仿宋" w:hAnsi="Times New Roman" w:cs="Times New Roman"/>
              </w:rPr>
              <w:t>00</w:t>
            </w:r>
            <w:r w:rsidRPr="009D6434">
              <w:rPr>
                <w:rFonts w:ascii="Times New Roman" w:eastAsia="仿宋" w:hAnsi="Times New Roman" w:cs="Times New Roman"/>
              </w:rPr>
              <w:t>万</w:t>
            </w:r>
            <w:r w:rsidRPr="009D6434">
              <w:rPr>
                <w:rFonts w:ascii="Times New Roman" w:eastAsia="仿宋" w:hAnsi="Times New Roman" w:cs="Times New Roman" w:hint="eastAsia"/>
              </w:rPr>
              <w:t>；新型造纸</w:t>
            </w:r>
            <w:proofErr w:type="gramStart"/>
            <w:r w:rsidRPr="009D6434">
              <w:rPr>
                <w:rFonts w:ascii="Times New Roman" w:eastAsia="仿宋" w:hAnsi="Times New Roman" w:cs="Times New Roman" w:hint="eastAsia"/>
              </w:rPr>
              <w:t>助留助滤材料</w:t>
            </w:r>
            <w:proofErr w:type="gramEnd"/>
            <w:r w:rsidRPr="009D6434">
              <w:rPr>
                <w:rFonts w:ascii="Times New Roman" w:eastAsia="仿宋" w:hAnsi="Times New Roman" w:cs="Times New Roman" w:hint="eastAsia"/>
              </w:rPr>
              <w:t>:</w:t>
            </w:r>
            <w:r w:rsidRPr="009D6434">
              <w:rPr>
                <w:rFonts w:ascii="Times New Roman" w:eastAsia="仿宋" w:hAnsi="Times New Roman" w:cs="Times New Roman"/>
              </w:rPr>
              <w:t xml:space="preserve"> </w:t>
            </w:r>
            <w:r w:rsidRPr="009D6434">
              <w:rPr>
                <w:rFonts w:ascii="Times New Roman" w:eastAsia="仿宋" w:hAnsi="Times New Roman" w:cs="Times New Roman" w:hint="eastAsia"/>
              </w:rPr>
              <w:t>白色固体聚合物粉末</w:t>
            </w:r>
            <w:r w:rsidRPr="009D6434">
              <w:rPr>
                <w:rFonts w:ascii="Times New Roman" w:eastAsia="仿宋" w:hAnsi="Times New Roman" w:cs="Times New Roman" w:hint="eastAsia"/>
              </w:rPr>
              <w:t>,</w:t>
            </w:r>
            <w:r w:rsidRPr="009D6434">
              <w:rPr>
                <w:rFonts w:ascii="Times New Roman" w:eastAsia="仿宋" w:hAnsi="Times New Roman" w:cs="Times New Roman" w:hint="eastAsia"/>
              </w:rPr>
              <w:t>分子量</w:t>
            </w:r>
            <w:r w:rsidRPr="009D6434">
              <w:rPr>
                <w:rFonts w:ascii="Times New Roman" w:eastAsia="仿宋" w:hAnsi="Times New Roman" w:cs="Times New Roman" w:hint="eastAsia"/>
              </w:rPr>
              <w:t>3</w:t>
            </w:r>
            <w:r w:rsidRPr="009D6434">
              <w:rPr>
                <w:rFonts w:ascii="Times New Roman" w:eastAsia="仿宋" w:hAnsi="Times New Roman" w:cs="Times New Roman"/>
              </w:rPr>
              <w:t>00</w:t>
            </w:r>
            <w:r w:rsidRPr="009D6434">
              <w:rPr>
                <w:rFonts w:ascii="Times New Roman" w:eastAsia="仿宋" w:hAnsi="Times New Roman" w:cs="Times New Roman"/>
              </w:rPr>
              <w:t>万</w:t>
            </w:r>
            <w:r w:rsidRPr="009D6434">
              <w:rPr>
                <w:rFonts w:ascii="Times New Roman" w:eastAsia="仿宋" w:hAnsi="Times New Roman" w:cs="Times New Roman"/>
              </w:rPr>
              <w:t>~</w:t>
            </w:r>
            <w:r w:rsidRPr="009D6434">
              <w:rPr>
                <w:rFonts w:ascii="Times New Roman" w:eastAsia="仿宋" w:hAnsi="Times New Roman" w:cs="Times New Roman" w:hint="eastAsia"/>
              </w:rPr>
              <w:t>10</w:t>
            </w:r>
            <w:r w:rsidRPr="009D6434">
              <w:rPr>
                <w:rFonts w:ascii="Times New Roman" w:eastAsia="仿宋" w:hAnsi="Times New Roman" w:cs="Times New Roman"/>
              </w:rPr>
              <w:t>00</w:t>
            </w:r>
            <w:r w:rsidRPr="009D6434">
              <w:rPr>
                <w:rFonts w:ascii="Times New Roman" w:eastAsia="仿宋" w:hAnsi="Times New Roman" w:cs="Times New Roman"/>
              </w:rPr>
              <w:t>万</w:t>
            </w:r>
            <w:r>
              <w:rPr>
                <w:rFonts w:ascii="Times New Roman" w:eastAsia="仿宋" w:hAnsi="Times New Roman" w:cs="Times New Roman" w:hint="eastAsia"/>
              </w:rPr>
              <w:t>。</w:t>
            </w:r>
          </w:p>
        </w:tc>
      </w:tr>
      <w:tr w:rsidR="00096F52" w:rsidRPr="009D6434" w14:paraId="7A6ADF21" w14:textId="77777777" w:rsidTr="00DD2B3D">
        <w:tc>
          <w:tcPr>
            <w:tcW w:w="704" w:type="dxa"/>
            <w:vMerge/>
            <w:shd w:val="clear" w:color="auto" w:fill="auto"/>
            <w:vAlign w:val="center"/>
          </w:tcPr>
          <w:p w14:paraId="6C7DED44" w14:textId="77777777" w:rsidR="00096F52" w:rsidRPr="009D6434" w:rsidRDefault="00096F52" w:rsidP="00DD2B3D">
            <w:pPr>
              <w:spacing w:line="300" w:lineRule="auto"/>
              <w:jc w:val="center"/>
              <w:rPr>
                <w:rFonts w:ascii="Times New Roman" w:eastAsia="仿宋" w:hAnsi="Times New Roman" w:cs="Times New Roman"/>
              </w:rPr>
            </w:pPr>
          </w:p>
        </w:tc>
        <w:tc>
          <w:tcPr>
            <w:tcW w:w="1276" w:type="dxa"/>
            <w:shd w:val="clear" w:color="auto" w:fill="auto"/>
            <w:vAlign w:val="center"/>
          </w:tcPr>
          <w:p w14:paraId="36044CE7" w14:textId="77777777" w:rsidR="00096F52" w:rsidRPr="009D6434" w:rsidRDefault="00096F52" w:rsidP="00DD2B3D">
            <w:pPr>
              <w:adjustRightInd w:val="0"/>
              <w:snapToGrid w:val="0"/>
              <w:spacing w:line="300" w:lineRule="auto"/>
              <w:rPr>
                <w:rFonts w:ascii="Times New Roman" w:eastAsia="仿宋" w:hAnsi="Times New Roman" w:cs="Times New Roman"/>
              </w:rPr>
            </w:pPr>
            <w:proofErr w:type="gramStart"/>
            <w:r w:rsidRPr="009D6434">
              <w:rPr>
                <w:rFonts w:ascii="Times New Roman" w:eastAsia="仿宋" w:hAnsi="Times New Roman" w:cs="Times New Roman" w:hint="eastAsia"/>
              </w:rPr>
              <w:t>薄膜级</w:t>
            </w:r>
            <w:proofErr w:type="gramEnd"/>
            <w:r w:rsidRPr="009D6434">
              <w:rPr>
                <w:rFonts w:ascii="Times New Roman" w:eastAsia="仿宋" w:hAnsi="Times New Roman" w:cs="Times New Roman" w:hint="eastAsia"/>
              </w:rPr>
              <w:t>PBS</w:t>
            </w:r>
            <w:r w:rsidRPr="009D6434">
              <w:rPr>
                <w:rFonts w:ascii="Times New Roman" w:eastAsia="仿宋" w:hAnsi="Times New Roman" w:cs="Times New Roman" w:hint="eastAsia"/>
              </w:rPr>
              <w:t>树脂关键制备技术</w:t>
            </w:r>
          </w:p>
        </w:tc>
        <w:tc>
          <w:tcPr>
            <w:tcW w:w="3685" w:type="dxa"/>
            <w:shd w:val="clear" w:color="auto" w:fill="auto"/>
            <w:vAlign w:val="center"/>
          </w:tcPr>
          <w:p w14:paraId="5E0715DA"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t>研究</w:t>
            </w:r>
            <w:r w:rsidRPr="009D6434">
              <w:rPr>
                <w:rFonts w:ascii="Times New Roman" w:eastAsia="仿宋" w:hAnsi="Times New Roman" w:cs="Times New Roman" w:hint="eastAsia"/>
              </w:rPr>
              <w:t>PBS</w:t>
            </w:r>
            <w:r w:rsidRPr="009D6434">
              <w:rPr>
                <w:rFonts w:ascii="Times New Roman" w:eastAsia="仿宋" w:hAnsi="Times New Roman" w:cs="Times New Roman" w:hint="eastAsia"/>
              </w:rPr>
              <w:t>高纯度单体的制备技术，</w:t>
            </w:r>
            <w:proofErr w:type="gramStart"/>
            <w:r w:rsidRPr="009D6434">
              <w:rPr>
                <w:rFonts w:ascii="Times New Roman" w:eastAsia="仿宋" w:hAnsi="Times New Roman" w:cs="Times New Roman"/>
              </w:rPr>
              <w:t>薄膜级</w:t>
            </w:r>
            <w:proofErr w:type="gramEnd"/>
            <w:r w:rsidRPr="009D6434">
              <w:rPr>
                <w:rFonts w:ascii="Times New Roman" w:eastAsia="仿宋" w:hAnsi="Times New Roman" w:cs="Times New Roman"/>
              </w:rPr>
              <w:t>树脂的分子结构调控和降解性能调控等关键技术</w:t>
            </w:r>
            <w:r w:rsidRPr="009D6434">
              <w:rPr>
                <w:rFonts w:ascii="Times New Roman" w:eastAsia="仿宋" w:hAnsi="Times New Roman" w:cs="Times New Roman" w:hint="eastAsia"/>
              </w:rPr>
              <w:t>。</w:t>
            </w:r>
          </w:p>
        </w:tc>
        <w:tc>
          <w:tcPr>
            <w:tcW w:w="3169" w:type="dxa"/>
            <w:shd w:val="clear" w:color="auto" w:fill="auto"/>
            <w:vAlign w:val="center"/>
          </w:tcPr>
          <w:p w14:paraId="50DE4787"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吹膜级</w:t>
            </w:r>
            <w:r w:rsidRPr="009D6434">
              <w:rPr>
                <w:rFonts w:ascii="Times New Roman" w:eastAsia="仿宋" w:hAnsi="Times New Roman" w:cs="Times New Roman"/>
              </w:rPr>
              <w:t>PBS</w:t>
            </w:r>
            <w:r w:rsidRPr="009D6434">
              <w:rPr>
                <w:rFonts w:ascii="Times New Roman" w:eastAsia="仿宋" w:hAnsi="Times New Roman" w:cs="Times New Roman"/>
              </w:rPr>
              <w:t>及其共聚物树脂特性粘数</w:t>
            </w:r>
            <w:r w:rsidRPr="009D6434">
              <w:rPr>
                <w:rFonts w:ascii="Times New Roman" w:eastAsia="仿宋" w:hAnsi="Times New Roman" w:cs="Times New Roman"/>
              </w:rPr>
              <w:t xml:space="preserve">&gt;1.5 </w:t>
            </w:r>
            <w:proofErr w:type="spellStart"/>
            <w:r w:rsidRPr="009D6434">
              <w:rPr>
                <w:rFonts w:ascii="Times New Roman" w:eastAsia="仿宋" w:hAnsi="Times New Roman" w:cs="Times New Roman"/>
              </w:rPr>
              <w:t>dL</w:t>
            </w:r>
            <w:proofErr w:type="spellEnd"/>
            <w:r w:rsidRPr="009D6434">
              <w:rPr>
                <w:rFonts w:ascii="Times New Roman" w:eastAsia="仿宋" w:hAnsi="Times New Roman" w:cs="Times New Roman"/>
              </w:rPr>
              <w:t xml:space="preserve">/g, </w:t>
            </w:r>
            <w:r w:rsidRPr="009D6434">
              <w:rPr>
                <w:rFonts w:ascii="Times New Roman" w:eastAsia="仿宋" w:hAnsi="Times New Roman" w:cs="Times New Roman"/>
              </w:rPr>
              <w:t>熔融指数</w:t>
            </w:r>
            <w:r w:rsidRPr="009D6434">
              <w:rPr>
                <w:rFonts w:ascii="Times New Roman" w:eastAsia="仿宋" w:hAnsi="Times New Roman" w:cs="Times New Roman"/>
              </w:rPr>
              <w:t>&lt;8 g/10min (190</w:t>
            </w:r>
            <w:r w:rsidRPr="009D6434">
              <w:rPr>
                <w:rFonts w:ascii="Times New Roman" w:eastAsia="仿宋" w:hAnsi="Times New Roman" w:cs="Times New Roman"/>
              </w:rPr>
              <w:t xml:space="preserve">C, 2.16Kg), </w:t>
            </w:r>
            <w:r w:rsidRPr="009D6434">
              <w:rPr>
                <w:rFonts w:ascii="Times New Roman" w:eastAsia="仿宋" w:hAnsi="Times New Roman" w:cs="Times New Roman"/>
              </w:rPr>
              <w:t>拉伸强度</w:t>
            </w:r>
            <w:r w:rsidRPr="009D6434">
              <w:rPr>
                <w:rFonts w:ascii="Times New Roman" w:eastAsia="仿宋" w:hAnsi="Times New Roman" w:cs="Times New Roman"/>
              </w:rPr>
              <w:t>&gt;18 MPa</w:t>
            </w:r>
            <w:r w:rsidRPr="009D6434">
              <w:rPr>
                <w:rFonts w:ascii="Times New Roman" w:eastAsia="仿宋" w:hAnsi="Times New Roman" w:cs="Times New Roman"/>
              </w:rPr>
              <w:t>，断裂伸长率</w:t>
            </w:r>
            <w:r w:rsidRPr="009D6434">
              <w:rPr>
                <w:rFonts w:ascii="Times New Roman" w:eastAsia="仿宋" w:hAnsi="Times New Roman" w:cs="Times New Roman"/>
              </w:rPr>
              <w:t>&gt; 400 %</w:t>
            </w:r>
            <w:r w:rsidRPr="009D6434">
              <w:rPr>
                <w:rFonts w:ascii="Times New Roman" w:eastAsia="仿宋" w:hAnsi="Times New Roman" w:cs="Times New Roman"/>
              </w:rPr>
              <w:t>，冲击强度</w:t>
            </w:r>
            <w:r w:rsidRPr="009D6434">
              <w:rPr>
                <w:rFonts w:ascii="Times New Roman" w:eastAsia="仿宋" w:hAnsi="Times New Roman" w:cs="Times New Roman"/>
              </w:rPr>
              <w:t>&gt; 50 J/m</w:t>
            </w:r>
            <w:r>
              <w:rPr>
                <w:rFonts w:ascii="Times New Roman" w:eastAsia="仿宋" w:hAnsi="Times New Roman" w:cs="Times New Roman" w:hint="eastAsia"/>
              </w:rPr>
              <w:t>。</w:t>
            </w:r>
            <w:r w:rsidRPr="009D6434">
              <w:rPr>
                <w:rFonts w:ascii="Times New Roman" w:eastAsia="仿宋" w:hAnsi="Times New Roman" w:cs="Times New Roman" w:hint="eastAsia"/>
              </w:rPr>
              <w:t xml:space="preserve"> </w:t>
            </w:r>
          </w:p>
        </w:tc>
      </w:tr>
      <w:tr w:rsidR="00096F52" w:rsidRPr="009D6434" w14:paraId="4E4A826F" w14:textId="77777777" w:rsidTr="00DD2B3D">
        <w:tc>
          <w:tcPr>
            <w:tcW w:w="704" w:type="dxa"/>
            <w:vMerge/>
            <w:shd w:val="clear" w:color="auto" w:fill="auto"/>
            <w:vAlign w:val="center"/>
          </w:tcPr>
          <w:p w14:paraId="70FEF410" w14:textId="77777777" w:rsidR="00096F52" w:rsidRPr="009D6434" w:rsidRDefault="00096F52" w:rsidP="00DD2B3D">
            <w:pPr>
              <w:adjustRightInd w:val="0"/>
              <w:snapToGrid w:val="0"/>
              <w:spacing w:line="300" w:lineRule="auto"/>
              <w:rPr>
                <w:rFonts w:ascii="Times New Roman" w:eastAsia="仿宋_GB2312" w:hAnsi="Times New Roman" w:cs="Times New Roman"/>
                <w:szCs w:val="21"/>
              </w:rPr>
            </w:pPr>
          </w:p>
        </w:tc>
        <w:tc>
          <w:tcPr>
            <w:tcW w:w="1276" w:type="dxa"/>
            <w:shd w:val="clear" w:color="auto" w:fill="auto"/>
            <w:vAlign w:val="center"/>
          </w:tcPr>
          <w:p w14:paraId="7FE60C69" w14:textId="77777777" w:rsidR="00096F52" w:rsidRPr="00A672A7" w:rsidRDefault="00096F52" w:rsidP="00DD2B3D">
            <w:pPr>
              <w:adjustRightInd w:val="0"/>
              <w:snapToGrid w:val="0"/>
              <w:spacing w:line="300" w:lineRule="auto"/>
              <w:rPr>
                <w:rFonts w:ascii="Times New Roman" w:eastAsia="仿宋" w:hAnsi="Times New Roman" w:cs="Times New Roman"/>
              </w:rPr>
            </w:pPr>
            <w:r w:rsidRPr="00A672A7">
              <w:rPr>
                <w:rFonts w:ascii="Times New Roman" w:eastAsia="仿宋" w:hAnsi="Times New Roman" w:cs="Times New Roman" w:hint="eastAsia"/>
              </w:rPr>
              <w:t>高强高模碳纤维关键制备技术</w:t>
            </w:r>
          </w:p>
        </w:tc>
        <w:tc>
          <w:tcPr>
            <w:tcW w:w="3685" w:type="dxa"/>
            <w:shd w:val="clear" w:color="auto" w:fill="auto"/>
            <w:vAlign w:val="center"/>
          </w:tcPr>
          <w:p w14:paraId="37770910" w14:textId="77777777" w:rsidR="00096F52" w:rsidRPr="00A672A7" w:rsidRDefault="00096F52" w:rsidP="00567927">
            <w:pPr>
              <w:adjustRightInd w:val="0"/>
              <w:snapToGrid w:val="0"/>
              <w:spacing w:line="300" w:lineRule="auto"/>
              <w:rPr>
                <w:rFonts w:ascii="Times New Roman" w:eastAsia="仿宋" w:hAnsi="Times New Roman" w:cs="Times New Roman"/>
              </w:rPr>
            </w:pPr>
            <w:r w:rsidRPr="00A672A7">
              <w:rPr>
                <w:rFonts w:ascii="Times New Roman" w:eastAsia="仿宋" w:hAnsi="Times New Roman" w:cs="Times New Roman" w:hint="eastAsia"/>
              </w:rPr>
              <w:t>建立影响碳纤维最终性能的“结构基因”组，明确超高温临界环境（</w:t>
            </w:r>
            <w:r w:rsidRPr="00A672A7">
              <w:rPr>
                <w:rFonts w:ascii="Times New Roman" w:eastAsia="仿宋" w:hAnsi="Times New Roman" w:cs="Times New Roman"/>
              </w:rPr>
              <w:t>3000</w:t>
            </w:r>
            <w:r w:rsidRPr="00A672A7">
              <w:rPr>
                <w:rFonts w:ascii="Times New Roman" w:eastAsia="仿宋" w:hAnsi="Times New Roman" w:cs="Times New Roman" w:hint="eastAsia"/>
              </w:rPr>
              <w:t>℃</w:t>
            </w:r>
            <w:r w:rsidRPr="00A672A7">
              <w:rPr>
                <w:rFonts w:ascii="Times New Roman" w:eastAsia="仿宋" w:hAnsi="Times New Roman" w:cs="Times New Roman"/>
              </w:rPr>
              <w:t>）中纤维内部结构尤其是晶体破坏</w:t>
            </w:r>
            <w:r w:rsidRPr="00A672A7">
              <w:rPr>
                <w:rFonts w:ascii="Times New Roman" w:eastAsia="仿宋" w:hAnsi="Times New Roman" w:cs="Times New Roman"/>
              </w:rPr>
              <w:t>-</w:t>
            </w:r>
            <w:r w:rsidRPr="00A672A7">
              <w:rPr>
                <w:rFonts w:ascii="Times New Roman" w:eastAsia="仿宋" w:hAnsi="Times New Roman" w:cs="Times New Roman"/>
              </w:rPr>
              <w:t>重排</w:t>
            </w:r>
            <w:r w:rsidRPr="00A672A7">
              <w:rPr>
                <w:rFonts w:ascii="Times New Roman" w:eastAsia="仿宋" w:hAnsi="Times New Roman" w:cs="Times New Roman"/>
              </w:rPr>
              <w:t>-</w:t>
            </w:r>
            <w:r w:rsidRPr="00A672A7">
              <w:rPr>
                <w:rFonts w:ascii="Times New Roman" w:eastAsia="仿宋" w:hAnsi="Times New Roman" w:cs="Times New Roman"/>
              </w:rPr>
              <w:t>延展对强度和模量双效作用机理，研究高聚物的凝聚态结构调控及其缺陷控制技术，高分子溶液流变机理、原丝聚集态演变及过程缺陷控制技术，热稳定化过程中纤维有效</w:t>
            </w:r>
            <w:r w:rsidRPr="00A672A7">
              <w:rPr>
                <w:rFonts w:ascii="Times New Roman" w:eastAsia="仿宋" w:hAnsi="Times New Roman" w:cs="Times New Roman"/>
              </w:rPr>
              <w:t>“</w:t>
            </w:r>
            <w:r w:rsidRPr="00A672A7">
              <w:rPr>
                <w:rFonts w:ascii="Times New Roman" w:eastAsia="仿宋" w:hAnsi="Times New Roman" w:cs="Times New Roman"/>
              </w:rPr>
              <w:t>结构基因</w:t>
            </w:r>
            <w:r w:rsidRPr="00A672A7">
              <w:rPr>
                <w:rFonts w:ascii="Times New Roman" w:eastAsia="仿宋" w:hAnsi="Times New Roman" w:cs="Times New Roman"/>
              </w:rPr>
              <w:t>”</w:t>
            </w:r>
            <w:r w:rsidRPr="00A672A7">
              <w:rPr>
                <w:rFonts w:ascii="Times New Roman" w:eastAsia="仿宋" w:hAnsi="Times New Roman" w:cs="Times New Roman"/>
              </w:rPr>
              <w:t>形成</w:t>
            </w:r>
            <w:r w:rsidRPr="00A672A7">
              <w:rPr>
                <w:rFonts w:ascii="Times New Roman" w:eastAsia="仿宋" w:hAnsi="Times New Roman" w:cs="Times New Roman"/>
              </w:rPr>
              <w:lastRenderedPageBreak/>
              <w:t>机制，</w:t>
            </w:r>
            <w:r w:rsidRPr="00A672A7">
              <w:rPr>
                <w:rFonts w:ascii="Times New Roman" w:eastAsia="仿宋" w:hAnsi="Times New Roman" w:cs="Times New Roman"/>
              </w:rPr>
              <w:t>PAN</w:t>
            </w:r>
            <w:r w:rsidRPr="00A672A7">
              <w:rPr>
                <w:rFonts w:ascii="Times New Roman" w:eastAsia="仿宋" w:hAnsi="Times New Roman" w:cs="Times New Roman"/>
              </w:rPr>
              <w:t>纤维类石墨基础结构的形成与增长机制，突破系列高强、高模碳纤维制备技术。</w:t>
            </w:r>
          </w:p>
        </w:tc>
        <w:tc>
          <w:tcPr>
            <w:tcW w:w="3169" w:type="dxa"/>
            <w:shd w:val="clear" w:color="auto" w:fill="auto"/>
            <w:vAlign w:val="center"/>
          </w:tcPr>
          <w:p w14:paraId="6CA37A75" w14:textId="77777777"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hint="eastAsia"/>
              </w:rPr>
              <w:lastRenderedPageBreak/>
              <w:t>主要技术指标：</w:t>
            </w:r>
          </w:p>
          <w:p w14:paraId="26EF883E" w14:textId="0B775D2A" w:rsidR="00096F52" w:rsidRPr="009D6434" w:rsidRDefault="00096F52" w:rsidP="00567927">
            <w:pPr>
              <w:adjustRightInd w:val="0"/>
              <w:snapToGrid w:val="0"/>
              <w:spacing w:line="300" w:lineRule="auto"/>
              <w:rPr>
                <w:rFonts w:ascii="Times New Roman" w:eastAsia="仿宋" w:hAnsi="Times New Roman" w:cs="Times New Roman"/>
              </w:rPr>
            </w:pPr>
            <w:r w:rsidRPr="009D6434">
              <w:rPr>
                <w:rFonts w:ascii="Times New Roman" w:eastAsia="仿宋" w:hAnsi="Times New Roman" w:cs="Times New Roman"/>
              </w:rPr>
              <w:t>M46J</w:t>
            </w:r>
            <w:r w:rsidRPr="009D6434">
              <w:rPr>
                <w:rFonts w:ascii="Times New Roman" w:eastAsia="仿宋" w:hAnsi="Times New Roman" w:cs="Times New Roman"/>
              </w:rPr>
              <w:t>级：强度</w:t>
            </w:r>
            <w:r w:rsidR="00567927">
              <w:rPr>
                <w:rFonts w:ascii="仿宋" w:eastAsia="仿宋" w:hAnsi="仿宋" w:cs="Times New Roman" w:hint="eastAsia"/>
              </w:rPr>
              <w:t>≥</w:t>
            </w:r>
            <w:r w:rsidRPr="009D6434">
              <w:rPr>
                <w:rFonts w:ascii="Times New Roman" w:eastAsia="仿宋" w:hAnsi="Times New Roman" w:cs="Times New Roman"/>
              </w:rPr>
              <w:t>4.21GPa</w:t>
            </w:r>
            <w:r w:rsidRPr="009D6434">
              <w:rPr>
                <w:rFonts w:ascii="Times New Roman" w:eastAsia="仿宋" w:hAnsi="Times New Roman" w:cs="Times New Roman"/>
              </w:rPr>
              <w:t>模量</w:t>
            </w:r>
            <w:r w:rsidR="00567927">
              <w:rPr>
                <w:rFonts w:ascii="仿宋" w:eastAsia="仿宋" w:hAnsi="仿宋" w:cs="Times New Roman" w:hint="eastAsia"/>
              </w:rPr>
              <w:t>≥</w:t>
            </w:r>
            <w:r w:rsidRPr="009D6434">
              <w:rPr>
                <w:rFonts w:ascii="Times New Roman" w:eastAsia="仿宋" w:hAnsi="Times New Roman" w:cs="Times New Roman"/>
              </w:rPr>
              <w:t>436GPa</w:t>
            </w:r>
            <w:r w:rsidRPr="009D6434">
              <w:rPr>
                <w:rFonts w:ascii="Times New Roman" w:eastAsia="仿宋" w:hAnsi="Times New Roman" w:cs="Times New Roman"/>
              </w:rPr>
              <w:t>；</w:t>
            </w:r>
            <w:r w:rsidRPr="009D6434">
              <w:rPr>
                <w:rFonts w:ascii="Times New Roman" w:eastAsia="仿宋" w:hAnsi="Times New Roman" w:cs="Times New Roman"/>
              </w:rPr>
              <w:t>M50J</w:t>
            </w:r>
            <w:r w:rsidRPr="009D6434">
              <w:rPr>
                <w:rFonts w:ascii="Times New Roman" w:eastAsia="仿宋" w:hAnsi="Times New Roman" w:cs="Times New Roman"/>
              </w:rPr>
              <w:t>级：强度</w:t>
            </w:r>
            <w:r w:rsidR="00567927">
              <w:rPr>
                <w:rFonts w:ascii="仿宋" w:eastAsia="仿宋" w:hAnsi="仿宋" w:cs="Times New Roman" w:hint="eastAsia"/>
              </w:rPr>
              <w:t>≥</w:t>
            </w:r>
            <w:r w:rsidRPr="009D6434">
              <w:rPr>
                <w:rFonts w:ascii="Times New Roman" w:eastAsia="仿宋" w:hAnsi="Times New Roman" w:cs="Times New Roman"/>
              </w:rPr>
              <w:t>4.12GPa</w:t>
            </w:r>
            <w:r w:rsidRPr="009D6434">
              <w:rPr>
                <w:rFonts w:ascii="Times New Roman" w:eastAsia="仿宋" w:hAnsi="Times New Roman" w:cs="Times New Roman"/>
              </w:rPr>
              <w:t>模量</w:t>
            </w:r>
            <w:r w:rsidR="00567927">
              <w:rPr>
                <w:rFonts w:ascii="仿宋" w:eastAsia="仿宋" w:hAnsi="仿宋" w:cs="Times New Roman" w:hint="eastAsia"/>
              </w:rPr>
              <w:t>≥</w:t>
            </w:r>
            <w:r w:rsidRPr="009D6434">
              <w:rPr>
                <w:rFonts w:ascii="Times New Roman" w:eastAsia="仿宋" w:hAnsi="Times New Roman" w:cs="Times New Roman"/>
              </w:rPr>
              <w:t>475GPa</w:t>
            </w:r>
            <w:r w:rsidRPr="009D6434">
              <w:rPr>
                <w:rFonts w:ascii="Times New Roman" w:eastAsia="仿宋" w:hAnsi="Times New Roman" w:cs="Times New Roman"/>
              </w:rPr>
              <w:t>；</w:t>
            </w:r>
            <w:r w:rsidRPr="009D6434">
              <w:rPr>
                <w:rFonts w:ascii="Times New Roman" w:eastAsia="仿宋" w:hAnsi="Times New Roman" w:cs="Times New Roman"/>
              </w:rPr>
              <w:t>M55J</w:t>
            </w:r>
            <w:r w:rsidRPr="009D6434">
              <w:rPr>
                <w:rFonts w:ascii="Times New Roman" w:eastAsia="仿宋" w:hAnsi="Times New Roman" w:cs="Times New Roman"/>
              </w:rPr>
              <w:t>级：强度</w:t>
            </w:r>
            <w:r w:rsidR="00567927">
              <w:rPr>
                <w:rFonts w:ascii="仿宋" w:eastAsia="仿宋" w:hAnsi="仿宋" w:cs="Times New Roman" w:hint="eastAsia"/>
              </w:rPr>
              <w:t>≥</w:t>
            </w:r>
            <w:r w:rsidRPr="009D6434">
              <w:rPr>
                <w:rFonts w:ascii="Times New Roman" w:eastAsia="仿宋" w:hAnsi="Times New Roman" w:cs="Times New Roman"/>
              </w:rPr>
              <w:t>4.02GPa</w:t>
            </w:r>
            <w:r w:rsidRPr="009D6434">
              <w:rPr>
                <w:rFonts w:ascii="Times New Roman" w:eastAsia="仿宋" w:hAnsi="Times New Roman" w:cs="Times New Roman"/>
              </w:rPr>
              <w:t>模量</w:t>
            </w:r>
            <w:r w:rsidR="00567927">
              <w:rPr>
                <w:rFonts w:ascii="仿宋" w:eastAsia="仿宋" w:hAnsi="仿宋" w:cs="Times New Roman" w:hint="eastAsia"/>
              </w:rPr>
              <w:t>≥</w:t>
            </w:r>
            <w:r w:rsidRPr="009D6434">
              <w:rPr>
                <w:rFonts w:ascii="Times New Roman" w:eastAsia="仿宋" w:hAnsi="Times New Roman" w:cs="Times New Roman"/>
              </w:rPr>
              <w:t>540GPa</w:t>
            </w:r>
            <w:r w:rsidRPr="009D6434">
              <w:rPr>
                <w:rFonts w:ascii="Times New Roman" w:eastAsia="仿宋" w:hAnsi="Times New Roman" w:cs="Times New Roman"/>
              </w:rPr>
              <w:t>；</w:t>
            </w:r>
            <w:r w:rsidRPr="009D6434">
              <w:rPr>
                <w:rFonts w:ascii="Times New Roman" w:eastAsia="仿宋" w:hAnsi="Times New Roman" w:cs="Times New Roman"/>
              </w:rPr>
              <w:t>M60J</w:t>
            </w:r>
            <w:r w:rsidRPr="009D6434">
              <w:rPr>
                <w:rFonts w:ascii="Times New Roman" w:eastAsia="仿宋" w:hAnsi="Times New Roman" w:cs="Times New Roman"/>
              </w:rPr>
              <w:t>级：强度</w:t>
            </w:r>
            <w:r w:rsidR="00567927">
              <w:rPr>
                <w:rFonts w:ascii="仿宋" w:eastAsia="仿宋" w:hAnsi="仿宋" w:cs="Times New Roman" w:hint="eastAsia"/>
              </w:rPr>
              <w:t>≥</w:t>
            </w:r>
            <w:r w:rsidRPr="009D6434">
              <w:rPr>
                <w:rFonts w:ascii="Times New Roman" w:eastAsia="仿宋" w:hAnsi="Times New Roman" w:cs="Times New Roman"/>
              </w:rPr>
              <w:t>3.92GPa</w:t>
            </w:r>
            <w:r w:rsidRPr="009D6434">
              <w:rPr>
                <w:rFonts w:ascii="Times New Roman" w:eastAsia="仿宋" w:hAnsi="Times New Roman" w:cs="Times New Roman"/>
              </w:rPr>
              <w:t>，模量</w:t>
            </w:r>
            <w:r w:rsidR="00567927">
              <w:rPr>
                <w:rFonts w:ascii="仿宋" w:eastAsia="仿宋" w:hAnsi="仿宋" w:cs="Times New Roman" w:hint="eastAsia"/>
              </w:rPr>
              <w:t>≥</w:t>
            </w:r>
            <w:r w:rsidRPr="009D6434">
              <w:rPr>
                <w:rFonts w:ascii="Times New Roman" w:eastAsia="仿宋" w:hAnsi="Times New Roman" w:cs="Times New Roman"/>
              </w:rPr>
              <w:t>588GPa</w:t>
            </w:r>
            <w:r w:rsidRPr="009D6434">
              <w:rPr>
                <w:rFonts w:ascii="Times New Roman" w:eastAsia="仿宋" w:hAnsi="Times New Roman" w:cs="Times New Roman"/>
              </w:rPr>
              <w:t>；</w:t>
            </w:r>
            <w:r w:rsidRPr="009D6434">
              <w:rPr>
                <w:rFonts w:ascii="Times New Roman" w:eastAsia="仿宋" w:hAnsi="Times New Roman" w:cs="Times New Roman"/>
              </w:rPr>
              <w:t>M65J</w:t>
            </w:r>
            <w:r w:rsidRPr="009D6434">
              <w:rPr>
                <w:rFonts w:ascii="Times New Roman" w:eastAsia="仿宋" w:hAnsi="Times New Roman" w:cs="Times New Roman"/>
              </w:rPr>
              <w:t>级：强度</w:t>
            </w:r>
            <w:r w:rsidR="00567927">
              <w:rPr>
                <w:rFonts w:ascii="仿宋" w:eastAsia="仿宋" w:hAnsi="仿宋" w:cs="Times New Roman" w:hint="eastAsia"/>
              </w:rPr>
              <w:t>≥</w:t>
            </w:r>
            <w:r w:rsidRPr="009D6434">
              <w:rPr>
                <w:rFonts w:ascii="Times New Roman" w:eastAsia="仿宋" w:hAnsi="Times New Roman" w:cs="Times New Roman"/>
              </w:rPr>
              <w:t>3.8GPa</w:t>
            </w:r>
            <w:r w:rsidRPr="009D6434">
              <w:rPr>
                <w:rFonts w:ascii="Times New Roman" w:eastAsia="仿宋" w:hAnsi="Times New Roman" w:cs="Times New Roman"/>
              </w:rPr>
              <w:t>模量</w:t>
            </w:r>
            <w:r w:rsidR="00567927">
              <w:rPr>
                <w:rFonts w:ascii="仿宋" w:eastAsia="仿宋" w:hAnsi="仿宋" w:cs="Times New Roman" w:hint="eastAsia"/>
              </w:rPr>
              <w:t>≥</w:t>
            </w:r>
            <w:r w:rsidRPr="009D6434">
              <w:rPr>
                <w:rFonts w:ascii="Times New Roman" w:eastAsia="仿宋" w:hAnsi="Times New Roman" w:cs="Times New Roman"/>
              </w:rPr>
              <w:lastRenderedPageBreak/>
              <w:t>640GPa</w:t>
            </w:r>
            <w:r w:rsidRPr="009D6434">
              <w:rPr>
                <w:rFonts w:ascii="Times New Roman" w:eastAsia="仿宋" w:hAnsi="Times New Roman" w:cs="Times New Roman"/>
              </w:rPr>
              <w:t>。复合材料层间剪切强度</w:t>
            </w:r>
            <w:r w:rsidR="00567927">
              <w:rPr>
                <w:rFonts w:ascii="仿宋" w:eastAsia="仿宋" w:hAnsi="仿宋" w:cs="Times New Roman" w:hint="eastAsia"/>
              </w:rPr>
              <w:t>≥</w:t>
            </w:r>
            <w:r w:rsidRPr="009D6434">
              <w:rPr>
                <w:rFonts w:ascii="Times New Roman" w:eastAsia="仿宋" w:hAnsi="Times New Roman" w:cs="Times New Roman"/>
              </w:rPr>
              <w:t>50MPa</w:t>
            </w:r>
            <w:r w:rsidRPr="009D6434">
              <w:rPr>
                <w:rFonts w:ascii="Times New Roman" w:eastAsia="仿宋" w:hAnsi="Times New Roman" w:cs="Times New Roman"/>
              </w:rPr>
              <w:t>。</w:t>
            </w:r>
          </w:p>
        </w:tc>
      </w:tr>
    </w:tbl>
    <w:p w14:paraId="1B7ABE98" w14:textId="77777777" w:rsidR="00096F52" w:rsidRPr="009D6434" w:rsidRDefault="00096F52" w:rsidP="00096F52">
      <w:pPr>
        <w:spacing w:line="360" w:lineRule="auto"/>
        <w:jc w:val="center"/>
        <w:rPr>
          <w:rFonts w:ascii="仿宋_GB2312" w:eastAsia="仿宋_GB2312" w:hAnsi="Calibri" w:cs="Times New Roman"/>
          <w:color w:val="000000"/>
          <w:sz w:val="24"/>
          <w:szCs w:val="24"/>
        </w:rPr>
      </w:pPr>
    </w:p>
    <w:p w14:paraId="4EEE9C58" w14:textId="77777777" w:rsidR="00096F52" w:rsidRPr="009D6434" w:rsidRDefault="00096F52" w:rsidP="00096F52">
      <w:pPr>
        <w:spacing w:line="580" w:lineRule="exact"/>
        <w:ind w:firstLineChars="200" w:firstLine="640"/>
        <w:rPr>
          <w:rFonts w:ascii="仿宋_GB2312" w:eastAsia="仿宋_GB2312" w:hAnsi="Calibri" w:cs="Times New Roman"/>
          <w:color w:val="000000"/>
          <w:sz w:val="32"/>
          <w:szCs w:val="32"/>
        </w:rPr>
      </w:pPr>
      <w:r w:rsidRPr="009D6434">
        <w:rPr>
          <w:rFonts w:ascii="仿宋_GB2312" w:eastAsia="仿宋_GB2312" w:hAnsi="Calibri" w:cs="Times New Roman" w:hint="eastAsia"/>
          <w:color w:val="000000"/>
          <w:sz w:val="32"/>
          <w:szCs w:val="32"/>
        </w:rPr>
        <w:t>3.实施和引进一批重大关键项目</w:t>
      </w:r>
    </w:p>
    <w:p w14:paraId="32F0AE9E" w14:textId="77777777" w:rsidR="00096F52" w:rsidRPr="009D6434" w:rsidRDefault="00096F52" w:rsidP="00096F52">
      <w:pPr>
        <w:spacing w:line="58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面向典型行业应用，</w:t>
      </w:r>
      <w:r w:rsidRPr="009D6434">
        <w:rPr>
          <w:rFonts w:ascii="仿宋_GB2312" w:eastAsia="仿宋_GB2312" w:hAnsi="Calibri" w:cs="Times New Roman"/>
          <w:color w:val="000000"/>
          <w:sz w:val="32"/>
          <w:szCs w:val="32"/>
        </w:rPr>
        <w:t>以提升</w:t>
      </w:r>
      <w:r>
        <w:rPr>
          <w:rFonts w:ascii="仿宋_GB2312" w:eastAsia="仿宋_GB2312" w:hAnsi="Calibri" w:cs="Times New Roman" w:hint="eastAsia"/>
          <w:color w:val="000000"/>
          <w:sz w:val="32"/>
          <w:szCs w:val="32"/>
        </w:rPr>
        <w:t>我</w:t>
      </w:r>
      <w:r w:rsidRPr="009D6434">
        <w:rPr>
          <w:rFonts w:ascii="仿宋_GB2312" w:eastAsia="仿宋_GB2312" w:hAnsi="Calibri" w:cs="Times New Roman"/>
          <w:color w:val="000000"/>
          <w:sz w:val="32"/>
          <w:szCs w:val="32"/>
        </w:rPr>
        <w:t>市</w:t>
      </w:r>
      <w:r w:rsidRPr="009D6434">
        <w:rPr>
          <w:rFonts w:ascii="仿宋_GB2312" w:eastAsia="仿宋_GB2312" w:hAnsi="Calibri" w:cs="Times New Roman" w:hint="eastAsia"/>
          <w:color w:val="000000"/>
          <w:sz w:val="32"/>
          <w:szCs w:val="32"/>
        </w:rPr>
        <w:t>高端合成树脂</w:t>
      </w:r>
      <w:r>
        <w:rPr>
          <w:rFonts w:ascii="仿宋_GB2312" w:eastAsia="仿宋_GB2312" w:hAnsi="Calibri" w:cs="Times New Roman" w:hint="eastAsia"/>
          <w:color w:val="000000"/>
          <w:sz w:val="32"/>
          <w:szCs w:val="32"/>
        </w:rPr>
        <w:t>产品性能</w:t>
      </w:r>
      <w:r w:rsidRPr="009D6434">
        <w:rPr>
          <w:rFonts w:ascii="仿宋_GB2312" w:eastAsia="仿宋_GB2312" w:hAnsi="Calibri" w:cs="Times New Roman"/>
          <w:color w:val="000000"/>
          <w:sz w:val="32"/>
          <w:szCs w:val="32"/>
        </w:rPr>
        <w:t>为目标，</w:t>
      </w:r>
      <w:r w:rsidRPr="009D6434">
        <w:rPr>
          <w:rFonts w:ascii="仿宋_GB2312" w:eastAsia="仿宋_GB2312" w:hAnsi="Calibri" w:cs="Times New Roman" w:hint="eastAsia"/>
          <w:color w:val="000000"/>
          <w:sz w:val="32"/>
          <w:szCs w:val="32"/>
        </w:rPr>
        <w:t>对专用催化剂开发与应用、高值化工原料的规模化制备、高性能聚合物合成、改性和加工技术等</w:t>
      </w:r>
      <w:r w:rsidRPr="009D6434">
        <w:rPr>
          <w:rFonts w:ascii="仿宋_GB2312" w:eastAsia="仿宋_GB2312" w:hAnsi="Calibri" w:cs="Times New Roman"/>
          <w:color w:val="000000"/>
          <w:sz w:val="32"/>
          <w:szCs w:val="32"/>
        </w:rPr>
        <w:t>领域进行重点攻关</w:t>
      </w:r>
      <w:r w:rsidRPr="009D6434">
        <w:rPr>
          <w:rFonts w:ascii="仿宋_GB2312" w:eastAsia="仿宋_GB2312" w:hAnsi="Calibri" w:cs="Times New Roman" w:hint="eastAsia"/>
          <w:color w:val="000000"/>
          <w:sz w:val="32"/>
          <w:szCs w:val="32"/>
        </w:rPr>
        <w:t>，启动一批符合高端化、绿色化、差异化发展要求的产业化项目</w:t>
      </w:r>
      <w:r w:rsidRPr="009D6434">
        <w:rPr>
          <w:rFonts w:ascii="仿宋_GB2312" w:eastAsia="仿宋_GB2312" w:hAnsi="Calibri" w:cs="Times New Roman"/>
          <w:color w:val="000000"/>
          <w:sz w:val="32"/>
          <w:szCs w:val="32"/>
        </w:rPr>
        <w:t>，</w:t>
      </w:r>
      <w:r>
        <w:rPr>
          <w:rFonts w:ascii="仿宋_GB2312" w:eastAsia="仿宋_GB2312" w:hAnsi="Calibri" w:cs="Times New Roman" w:hint="eastAsia"/>
          <w:color w:val="000000"/>
          <w:sz w:val="32"/>
          <w:szCs w:val="32"/>
        </w:rPr>
        <w:t>大力引进</w:t>
      </w:r>
      <w:r w:rsidRPr="00521DB0">
        <w:rPr>
          <w:rFonts w:ascii="仿宋_GB2312" w:eastAsia="仿宋_GB2312" w:hAnsi="Calibri" w:cs="Times New Roman" w:hint="eastAsia"/>
          <w:color w:val="000000"/>
          <w:sz w:val="32"/>
          <w:szCs w:val="32"/>
        </w:rPr>
        <w:t>高端产品技术、企业和研究院所。</w:t>
      </w:r>
    </w:p>
    <w:p w14:paraId="5667A449" w14:textId="77777777" w:rsidR="00096F52" w:rsidRPr="009D6434" w:rsidRDefault="00096F52" w:rsidP="00096F52">
      <w:pPr>
        <w:spacing w:line="580" w:lineRule="exact"/>
        <w:ind w:firstLineChars="200" w:firstLine="640"/>
        <w:rPr>
          <w:rFonts w:ascii="仿宋_GB2312" w:eastAsia="仿宋_GB2312" w:hAnsi="Calibri" w:cs="Times New Roman"/>
          <w:color w:val="000000"/>
          <w:sz w:val="32"/>
          <w:szCs w:val="32"/>
        </w:rPr>
      </w:pPr>
      <w:r w:rsidRPr="009D6434">
        <w:rPr>
          <w:rFonts w:ascii="仿宋_GB2312" w:eastAsia="仿宋_GB2312" w:hAnsi="Calibri" w:cs="Times New Roman" w:hint="eastAsia"/>
          <w:color w:val="000000"/>
          <w:sz w:val="32"/>
          <w:szCs w:val="32"/>
        </w:rPr>
        <w:t>4.产业服务平台建设</w:t>
      </w:r>
    </w:p>
    <w:p w14:paraId="015A4B44" w14:textId="219B09D9" w:rsidR="003F0C08" w:rsidRDefault="00096F52" w:rsidP="00A25FE8">
      <w:pPr>
        <w:spacing w:line="58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推动</w:t>
      </w:r>
      <w:r w:rsidRPr="009D6434">
        <w:rPr>
          <w:rFonts w:ascii="仿宋_GB2312" w:eastAsia="仿宋_GB2312" w:hAnsi="Calibri" w:cs="Times New Roman" w:hint="eastAsia"/>
          <w:color w:val="000000"/>
          <w:sz w:val="32"/>
          <w:szCs w:val="32"/>
        </w:rPr>
        <w:t>建立高端合成树脂材料研发与测试技术平台，完善材料测试、计量等关键共性仪器和装备，</w:t>
      </w:r>
      <w:r>
        <w:rPr>
          <w:rFonts w:ascii="仿宋_GB2312" w:eastAsia="仿宋_GB2312" w:hAnsi="Calibri" w:cs="Times New Roman" w:hint="eastAsia"/>
          <w:color w:val="000000"/>
          <w:sz w:val="32"/>
          <w:szCs w:val="32"/>
        </w:rPr>
        <w:t>开展</w:t>
      </w:r>
      <w:r w:rsidRPr="009D6434">
        <w:rPr>
          <w:rFonts w:ascii="仿宋_GB2312" w:eastAsia="仿宋_GB2312" w:hAnsi="Calibri" w:cs="Times New Roman" w:hint="eastAsia"/>
          <w:color w:val="000000"/>
          <w:sz w:val="32"/>
          <w:szCs w:val="32"/>
        </w:rPr>
        <w:t>应用评价、寿命预测、失效分析</w:t>
      </w:r>
      <w:r>
        <w:rPr>
          <w:rFonts w:ascii="仿宋_GB2312" w:eastAsia="仿宋_GB2312" w:hAnsi="Calibri" w:cs="Times New Roman" w:hint="eastAsia"/>
          <w:color w:val="000000"/>
          <w:sz w:val="32"/>
          <w:szCs w:val="32"/>
        </w:rPr>
        <w:t>等技术服务，</w:t>
      </w:r>
      <w:r w:rsidRPr="009D6434">
        <w:rPr>
          <w:rFonts w:ascii="仿宋_GB2312" w:eastAsia="仿宋_GB2312" w:hAnsi="Calibri" w:cs="Times New Roman"/>
          <w:color w:val="000000"/>
          <w:sz w:val="32"/>
          <w:szCs w:val="32"/>
        </w:rPr>
        <w:t>提高</w:t>
      </w:r>
      <w:r w:rsidRPr="009D6434">
        <w:rPr>
          <w:rFonts w:ascii="仿宋_GB2312" w:eastAsia="仿宋_GB2312" w:hAnsi="Calibri" w:cs="Times New Roman" w:hint="eastAsia"/>
          <w:color w:val="000000"/>
          <w:sz w:val="32"/>
          <w:szCs w:val="32"/>
        </w:rPr>
        <w:t>相关</w:t>
      </w:r>
      <w:r w:rsidRPr="009D6434">
        <w:rPr>
          <w:rFonts w:ascii="仿宋_GB2312" w:eastAsia="仿宋_GB2312" w:hAnsi="Calibri" w:cs="Times New Roman"/>
          <w:color w:val="000000"/>
          <w:sz w:val="32"/>
          <w:szCs w:val="32"/>
        </w:rPr>
        <w:t>企业产品开发效率、降低开发成本，并带动</w:t>
      </w:r>
      <w:r w:rsidRPr="009D6434">
        <w:rPr>
          <w:rFonts w:ascii="仿宋_GB2312" w:eastAsia="仿宋_GB2312" w:hAnsi="Calibri" w:cs="Times New Roman" w:hint="eastAsia"/>
          <w:color w:val="000000"/>
          <w:sz w:val="32"/>
          <w:szCs w:val="32"/>
        </w:rPr>
        <w:t>合成树脂</w:t>
      </w:r>
      <w:r w:rsidRPr="009D6434">
        <w:rPr>
          <w:rFonts w:ascii="仿宋_GB2312" w:eastAsia="仿宋_GB2312" w:hAnsi="Calibri" w:cs="Times New Roman"/>
          <w:color w:val="000000"/>
          <w:sz w:val="32"/>
          <w:szCs w:val="32"/>
        </w:rPr>
        <w:t>产业链的发展</w:t>
      </w:r>
      <w:r w:rsidRPr="009D6434">
        <w:rPr>
          <w:rFonts w:ascii="仿宋_GB2312" w:eastAsia="仿宋_GB2312" w:hAnsi="Calibri" w:cs="Times New Roman" w:hint="eastAsia"/>
          <w:color w:val="000000"/>
          <w:sz w:val="32"/>
          <w:szCs w:val="32"/>
        </w:rPr>
        <w:t>。</w:t>
      </w:r>
    </w:p>
    <w:p w14:paraId="7667E9F1" w14:textId="77777777" w:rsidR="00A25FE8" w:rsidRPr="00A25FE8" w:rsidRDefault="00A25FE8" w:rsidP="00A25FE8">
      <w:pPr>
        <w:spacing w:line="580" w:lineRule="exact"/>
        <w:ind w:firstLineChars="200" w:firstLine="640"/>
        <w:rPr>
          <w:rFonts w:ascii="黑体" w:eastAsia="黑体" w:hAnsi="黑体" w:cs="Times New Roman"/>
          <w:color w:val="000000"/>
          <w:sz w:val="32"/>
          <w:szCs w:val="32"/>
        </w:rPr>
      </w:pPr>
      <w:r w:rsidRPr="00A25FE8">
        <w:rPr>
          <w:rFonts w:ascii="黑体" w:eastAsia="黑体" w:hAnsi="黑体" w:cs="Times New Roman" w:hint="eastAsia"/>
          <w:color w:val="000000"/>
          <w:sz w:val="32"/>
          <w:szCs w:val="32"/>
        </w:rPr>
        <w:t>四、保障措施</w:t>
      </w:r>
    </w:p>
    <w:p w14:paraId="37846487" w14:textId="209C0020" w:rsidR="00CF6ECE" w:rsidRDefault="00CF6ECE" w:rsidP="00A25FE8">
      <w:pPr>
        <w:spacing w:line="580" w:lineRule="exact"/>
        <w:ind w:firstLineChars="200" w:firstLine="640"/>
        <w:rPr>
          <w:rFonts w:ascii="仿宋_GB2312" w:eastAsia="仿宋_GB2312"/>
          <w:sz w:val="32"/>
          <w:szCs w:val="32"/>
        </w:rPr>
      </w:pPr>
      <w:r>
        <w:rPr>
          <w:rFonts w:ascii="仿宋_GB2312" w:eastAsia="仿宋_GB2312" w:hint="eastAsia"/>
          <w:sz w:val="32"/>
          <w:szCs w:val="32"/>
        </w:rPr>
        <w:t>进一步落实</w:t>
      </w:r>
      <w:r w:rsidR="00A25FE8">
        <w:rPr>
          <w:rFonts w:ascii="仿宋_GB2312" w:eastAsia="仿宋_GB2312" w:hint="eastAsia"/>
          <w:sz w:val="32"/>
          <w:szCs w:val="32"/>
        </w:rPr>
        <w:t>《宁波市“四基”重点领域单项冠军产品产业链培育实施方案》（</w:t>
      </w:r>
      <w:proofErr w:type="gramStart"/>
      <w:r w:rsidR="00A25FE8">
        <w:rPr>
          <w:rFonts w:ascii="仿宋_GB2312" w:eastAsia="仿宋_GB2312" w:hint="eastAsia"/>
          <w:sz w:val="32"/>
          <w:szCs w:val="32"/>
        </w:rPr>
        <w:t>甬工推进办</w:t>
      </w:r>
      <w:proofErr w:type="gramEnd"/>
      <w:r w:rsidR="00A25FE8">
        <w:rPr>
          <w:rFonts w:ascii="仿宋_GB2312" w:eastAsia="仿宋_GB2312" w:hint="eastAsia"/>
          <w:sz w:val="32"/>
          <w:szCs w:val="32"/>
        </w:rPr>
        <w:t>〔2018〕34号）</w:t>
      </w:r>
      <w:r>
        <w:rPr>
          <w:rFonts w:ascii="仿宋_GB2312" w:eastAsia="仿宋_GB2312" w:hint="eastAsia"/>
          <w:sz w:val="32"/>
          <w:szCs w:val="32"/>
        </w:rPr>
        <w:t>“强化组织领导、强化工作联动、强化单项冠军培育、强化产业集聚、强化目标考核、强化政策扶持、强化分析研究、强化宣传总结”的保障措施，加强统筹协调，</w:t>
      </w:r>
      <w:r w:rsidRPr="00CF6ECE">
        <w:rPr>
          <w:rFonts w:ascii="仿宋_GB2312" w:eastAsia="仿宋_GB2312" w:hint="eastAsia"/>
          <w:sz w:val="32"/>
          <w:szCs w:val="32"/>
        </w:rPr>
        <w:t>强化基础创新，</w:t>
      </w:r>
      <w:r>
        <w:rPr>
          <w:rFonts w:ascii="仿宋_GB2312" w:eastAsia="仿宋_GB2312" w:hint="eastAsia"/>
          <w:sz w:val="32"/>
          <w:szCs w:val="32"/>
        </w:rPr>
        <w:t>优化发展环境，</w:t>
      </w:r>
      <w:r w:rsidRPr="00CF6ECE">
        <w:rPr>
          <w:rFonts w:ascii="仿宋_GB2312" w:eastAsia="仿宋_GB2312" w:hint="eastAsia"/>
          <w:sz w:val="32"/>
          <w:szCs w:val="32"/>
        </w:rPr>
        <w:t>以应用为牵引，</w:t>
      </w:r>
      <w:r>
        <w:rPr>
          <w:rFonts w:ascii="仿宋_GB2312" w:eastAsia="仿宋_GB2312" w:hint="eastAsia"/>
          <w:sz w:val="32"/>
          <w:szCs w:val="32"/>
        </w:rPr>
        <w:t>加快培育发展10条“四基”产业链，支持核心企业与上下</w:t>
      </w:r>
      <w:r w:rsidRPr="00CF6ECE">
        <w:rPr>
          <w:rFonts w:ascii="仿宋_GB2312" w:eastAsia="仿宋_GB2312" w:hint="eastAsia"/>
          <w:sz w:val="32"/>
          <w:szCs w:val="32"/>
        </w:rPr>
        <w:t>游企业加强产业协同和技术合作攻关，增强产业链韧性，提升产业链</w:t>
      </w:r>
      <w:r w:rsidRPr="00CF6ECE">
        <w:rPr>
          <w:rFonts w:ascii="仿宋_GB2312" w:eastAsia="仿宋_GB2312" w:hint="eastAsia"/>
          <w:sz w:val="32"/>
          <w:szCs w:val="32"/>
        </w:rPr>
        <w:lastRenderedPageBreak/>
        <w:t>水平</w:t>
      </w:r>
      <w:r>
        <w:rPr>
          <w:rFonts w:ascii="仿宋_GB2312" w:eastAsia="仿宋_GB2312" w:hint="eastAsia"/>
          <w:sz w:val="32"/>
          <w:szCs w:val="32"/>
        </w:rPr>
        <w:t>。</w:t>
      </w:r>
    </w:p>
    <w:sectPr w:rsidR="00CF6ECE" w:rsidSect="00FA3DE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34D3" w14:textId="77777777" w:rsidR="00933D0D" w:rsidRDefault="00933D0D" w:rsidP="00AF3746">
      <w:r>
        <w:separator/>
      </w:r>
    </w:p>
  </w:endnote>
  <w:endnote w:type="continuationSeparator" w:id="0">
    <w:p w14:paraId="2D53FD61" w14:textId="77777777" w:rsidR="00933D0D" w:rsidRDefault="00933D0D" w:rsidP="00AF3746">
      <w:r>
        <w:continuationSeparator/>
      </w:r>
    </w:p>
  </w:endnote>
  <w:endnote w:type="continuationNotice" w:id="1">
    <w:p w14:paraId="5F58997B" w14:textId="77777777" w:rsidR="00933D0D" w:rsidRDefault="00933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F6A4" w14:textId="77777777" w:rsidR="00933D0D" w:rsidRDefault="00933D0D" w:rsidP="00AF3746">
      <w:r>
        <w:separator/>
      </w:r>
    </w:p>
  </w:footnote>
  <w:footnote w:type="continuationSeparator" w:id="0">
    <w:p w14:paraId="74C9ED83" w14:textId="77777777" w:rsidR="00933D0D" w:rsidRDefault="00933D0D" w:rsidP="00AF3746">
      <w:r>
        <w:continuationSeparator/>
      </w:r>
    </w:p>
  </w:footnote>
  <w:footnote w:type="continuationNotice" w:id="1">
    <w:p w14:paraId="676CEF8C" w14:textId="77777777" w:rsidR="00933D0D" w:rsidRDefault="00933D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E2"/>
    <w:multiLevelType w:val="hybridMultilevel"/>
    <w:tmpl w:val="0B02AF72"/>
    <w:lvl w:ilvl="0" w:tplc="E8B27984">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C7577A"/>
    <w:multiLevelType w:val="hybridMultilevel"/>
    <w:tmpl w:val="6A4688F2"/>
    <w:lvl w:ilvl="0" w:tplc="E8B27984">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2274C1"/>
    <w:multiLevelType w:val="hybridMultilevel"/>
    <w:tmpl w:val="BCEC4042"/>
    <w:lvl w:ilvl="0" w:tplc="98F225E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11773B"/>
    <w:multiLevelType w:val="hybridMultilevel"/>
    <w:tmpl w:val="F7EA66F0"/>
    <w:lvl w:ilvl="0" w:tplc="6480F81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6A1229C"/>
    <w:multiLevelType w:val="hybridMultilevel"/>
    <w:tmpl w:val="C1FA105A"/>
    <w:lvl w:ilvl="0" w:tplc="E8B27984">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BB2DDF"/>
    <w:multiLevelType w:val="hybridMultilevel"/>
    <w:tmpl w:val="F9F821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100325"/>
    <w:multiLevelType w:val="hybridMultilevel"/>
    <w:tmpl w:val="B6429908"/>
    <w:lvl w:ilvl="0" w:tplc="98F225E0">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DB63B7"/>
    <w:multiLevelType w:val="hybridMultilevel"/>
    <w:tmpl w:val="7CC05662"/>
    <w:lvl w:ilvl="0" w:tplc="FFCA9C40">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703270D3"/>
    <w:multiLevelType w:val="hybridMultilevel"/>
    <w:tmpl w:val="CC02E02E"/>
    <w:lvl w:ilvl="0" w:tplc="A87C1390">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5779AC"/>
    <w:multiLevelType w:val="hybridMultilevel"/>
    <w:tmpl w:val="586A2CDE"/>
    <w:lvl w:ilvl="0" w:tplc="4C967D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7BAE99D3"/>
    <w:multiLevelType w:val="singleLevel"/>
    <w:tmpl w:val="7BAE99D3"/>
    <w:lvl w:ilvl="0">
      <w:start w:val="1"/>
      <w:numFmt w:val="decimal"/>
      <w:lvlText w:val="%1."/>
      <w:lvlJc w:val="left"/>
      <w:pPr>
        <w:tabs>
          <w:tab w:val="left" w:pos="312"/>
        </w:tabs>
      </w:pPr>
    </w:lvl>
  </w:abstractNum>
  <w:num w:numId="1">
    <w:abstractNumId w:val="4"/>
  </w:num>
  <w:num w:numId="2">
    <w:abstractNumId w:val="1"/>
  </w:num>
  <w:num w:numId="3">
    <w:abstractNumId w:val="0"/>
  </w:num>
  <w:num w:numId="4">
    <w:abstractNumId w:val="8"/>
  </w:num>
  <w:num w:numId="5">
    <w:abstractNumId w:val="6"/>
  </w:num>
  <w:num w:numId="6">
    <w:abstractNumId w:val="2"/>
  </w:num>
  <w:num w:numId="7">
    <w:abstractNumId w:val="5"/>
  </w:num>
  <w:num w:numId="8">
    <w:abstractNumId w:val="7"/>
  </w:num>
  <w:num w:numId="9">
    <w:abstractNumId w:val="9"/>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99"/>
    <w:rsid w:val="00000020"/>
    <w:rsid w:val="00001997"/>
    <w:rsid w:val="00004D19"/>
    <w:rsid w:val="00006B02"/>
    <w:rsid w:val="00010BB0"/>
    <w:rsid w:val="00010C7A"/>
    <w:rsid w:val="0001183A"/>
    <w:rsid w:val="00011FF2"/>
    <w:rsid w:val="00013831"/>
    <w:rsid w:val="0001416A"/>
    <w:rsid w:val="00015349"/>
    <w:rsid w:val="00015E6F"/>
    <w:rsid w:val="0001755F"/>
    <w:rsid w:val="00020CCD"/>
    <w:rsid w:val="000221D0"/>
    <w:rsid w:val="0002265A"/>
    <w:rsid w:val="00022A84"/>
    <w:rsid w:val="00022ADF"/>
    <w:rsid w:val="00022B5A"/>
    <w:rsid w:val="00023C94"/>
    <w:rsid w:val="00023D83"/>
    <w:rsid w:val="000246B4"/>
    <w:rsid w:val="00030958"/>
    <w:rsid w:val="00030A77"/>
    <w:rsid w:val="00031C32"/>
    <w:rsid w:val="00031D87"/>
    <w:rsid w:val="000339C6"/>
    <w:rsid w:val="00034952"/>
    <w:rsid w:val="00034BCE"/>
    <w:rsid w:val="00037005"/>
    <w:rsid w:val="000401FE"/>
    <w:rsid w:val="00040803"/>
    <w:rsid w:val="00040DAB"/>
    <w:rsid w:val="00042E8C"/>
    <w:rsid w:val="00042E91"/>
    <w:rsid w:val="000430DD"/>
    <w:rsid w:val="00043B5A"/>
    <w:rsid w:val="0004530E"/>
    <w:rsid w:val="00045D40"/>
    <w:rsid w:val="00046433"/>
    <w:rsid w:val="00046ABE"/>
    <w:rsid w:val="00046FBD"/>
    <w:rsid w:val="000504BC"/>
    <w:rsid w:val="00050A51"/>
    <w:rsid w:val="000521EB"/>
    <w:rsid w:val="0005232A"/>
    <w:rsid w:val="00053EC1"/>
    <w:rsid w:val="00054D15"/>
    <w:rsid w:val="00057038"/>
    <w:rsid w:val="00057DB4"/>
    <w:rsid w:val="0006030D"/>
    <w:rsid w:val="00060EBB"/>
    <w:rsid w:val="000617F8"/>
    <w:rsid w:val="0006586A"/>
    <w:rsid w:val="00065AF4"/>
    <w:rsid w:val="0006663D"/>
    <w:rsid w:val="0006686B"/>
    <w:rsid w:val="00070B0C"/>
    <w:rsid w:val="000722ED"/>
    <w:rsid w:val="000727B3"/>
    <w:rsid w:val="00073673"/>
    <w:rsid w:val="00073AA4"/>
    <w:rsid w:val="00073FD1"/>
    <w:rsid w:val="0007435B"/>
    <w:rsid w:val="00076402"/>
    <w:rsid w:val="00076EB0"/>
    <w:rsid w:val="000774D1"/>
    <w:rsid w:val="00077942"/>
    <w:rsid w:val="00080533"/>
    <w:rsid w:val="000826DD"/>
    <w:rsid w:val="00083EB0"/>
    <w:rsid w:val="000874E7"/>
    <w:rsid w:val="00090369"/>
    <w:rsid w:val="00092798"/>
    <w:rsid w:val="00094F99"/>
    <w:rsid w:val="00095E4E"/>
    <w:rsid w:val="000966A8"/>
    <w:rsid w:val="00096F52"/>
    <w:rsid w:val="000A5C0A"/>
    <w:rsid w:val="000A7019"/>
    <w:rsid w:val="000B03B3"/>
    <w:rsid w:val="000B2880"/>
    <w:rsid w:val="000B34EF"/>
    <w:rsid w:val="000B38B3"/>
    <w:rsid w:val="000B475C"/>
    <w:rsid w:val="000B6352"/>
    <w:rsid w:val="000B7C9D"/>
    <w:rsid w:val="000C359A"/>
    <w:rsid w:val="000C59A8"/>
    <w:rsid w:val="000D1482"/>
    <w:rsid w:val="000D14DC"/>
    <w:rsid w:val="000D1A80"/>
    <w:rsid w:val="000D3C62"/>
    <w:rsid w:val="000D5606"/>
    <w:rsid w:val="000E099E"/>
    <w:rsid w:val="000E13D8"/>
    <w:rsid w:val="000E361F"/>
    <w:rsid w:val="000E4F27"/>
    <w:rsid w:val="000E52AE"/>
    <w:rsid w:val="000E5EF7"/>
    <w:rsid w:val="000E6403"/>
    <w:rsid w:val="000E6E36"/>
    <w:rsid w:val="000E739B"/>
    <w:rsid w:val="000F04AD"/>
    <w:rsid w:val="000F0948"/>
    <w:rsid w:val="000F21CA"/>
    <w:rsid w:val="000F2D0F"/>
    <w:rsid w:val="000F332E"/>
    <w:rsid w:val="000F4A2C"/>
    <w:rsid w:val="000F5E3E"/>
    <w:rsid w:val="001010BC"/>
    <w:rsid w:val="00103CAD"/>
    <w:rsid w:val="001076BF"/>
    <w:rsid w:val="00107FA7"/>
    <w:rsid w:val="00111ACF"/>
    <w:rsid w:val="00113303"/>
    <w:rsid w:val="00114B41"/>
    <w:rsid w:val="0011525F"/>
    <w:rsid w:val="00115734"/>
    <w:rsid w:val="00115921"/>
    <w:rsid w:val="00115C03"/>
    <w:rsid w:val="00116164"/>
    <w:rsid w:val="00117483"/>
    <w:rsid w:val="001177E1"/>
    <w:rsid w:val="001218AD"/>
    <w:rsid w:val="00122C34"/>
    <w:rsid w:val="001230D5"/>
    <w:rsid w:val="001240E4"/>
    <w:rsid w:val="00124892"/>
    <w:rsid w:val="00124A6F"/>
    <w:rsid w:val="00124C0E"/>
    <w:rsid w:val="001252BB"/>
    <w:rsid w:val="00125614"/>
    <w:rsid w:val="00125BFB"/>
    <w:rsid w:val="001261D9"/>
    <w:rsid w:val="00127958"/>
    <w:rsid w:val="00130210"/>
    <w:rsid w:val="00132E02"/>
    <w:rsid w:val="00134C71"/>
    <w:rsid w:val="001376B5"/>
    <w:rsid w:val="00140536"/>
    <w:rsid w:val="00140AC0"/>
    <w:rsid w:val="001423EF"/>
    <w:rsid w:val="001451E6"/>
    <w:rsid w:val="001459E4"/>
    <w:rsid w:val="0014737A"/>
    <w:rsid w:val="00147A4F"/>
    <w:rsid w:val="00147FD2"/>
    <w:rsid w:val="0015166C"/>
    <w:rsid w:val="00152F55"/>
    <w:rsid w:val="00153FD8"/>
    <w:rsid w:val="00154B46"/>
    <w:rsid w:val="001557A5"/>
    <w:rsid w:val="0015763C"/>
    <w:rsid w:val="0016000A"/>
    <w:rsid w:val="00162363"/>
    <w:rsid w:val="0017211F"/>
    <w:rsid w:val="00172B9B"/>
    <w:rsid w:val="001731C2"/>
    <w:rsid w:val="001732F0"/>
    <w:rsid w:val="00177C46"/>
    <w:rsid w:val="001803C1"/>
    <w:rsid w:val="00180A97"/>
    <w:rsid w:val="00181DEF"/>
    <w:rsid w:val="00182A02"/>
    <w:rsid w:val="0018346E"/>
    <w:rsid w:val="00183ECB"/>
    <w:rsid w:val="001848C4"/>
    <w:rsid w:val="001850AD"/>
    <w:rsid w:val="00186ED0"/>
    <w:rsid w:val="0019025D"/>
    <w:rsid w:val="00191B72"/>
    <w:rsid w:val="00191BF8"/>
    <w:rsid w:val="00192019"/>
    <w:rsid w:val="00193202"/>
    <w:rsid w:val="00193EE8"/>
    <w:rsid w:val="00194313"/>
    <w:rsid w:val="00194854"/>
    <w:rsid w:val="001962D5"/>
    <w:rsid w:val="001A04B4"/>
    <w:rsid w:val="001A172C"/>
    <w:rsid w:val="001A243F"/>
    <w:rsid w:val="001A3C82"/>
    <w:rsid w:val="001A41D6"/>
    <w:rsid w:val="001A7E7D"/>
    <w:rsid w:val="001B1EDF"/>
    <w:rsid w:val="001B2BED"/>
    <w:rsid w:val="001B3CA5"/>
    <w:rsid w:val="001B4EFE"/>
    <w:rsid w:val="001B567C"/>
    <w:rsid w:val="001B58C1"/>
    <w:rsid w:val="001C0902"/>
    <w:rsid w:val="001C3569"/>
    <w:rsid w:val="001C5FDA"/>
    <w:rsid w:val="001C79BE"/>
    <w:rsid w:val="001D1750"/>
    <w:rsid w:val="001D191F"/>
    <w:rsid w:val="001E2408"/>
    <w:rsid w:val="001E48CC"/>
    <w:rsid w:val="001E4B9E"/>
    <w:rsid w:val="001E5963"/>
    <w:rsid w:val="001E64DB"/>
    <w:rsid w:val="001E6FC1"/>
    <w:rsid w:val="001F0044"/>
    <w:rsid w:val="001F0B2A"/>
    <w:rsid w:val="001F1ACE"/>
    <w:rsid w:val="001F22B9"/>
    <w:rsid w:val="001F4E55"/>
    <w:rsid w:val="001F5466"/>
    <w:rsid w:val="001F5801"/>
    <w:rsid w:val="001F7DE1"/>
    <w:rsid w:val="001F7EBD"/>
    <w:rsid w:val="00200E69"/>
    <w:rsid w:val="00202BC8"/>
    <w:rsid w:val="00202C42"/>
    <w:rsid w:val="00204241"/>
    <w:rsid w:val="00204A09"/>
    <w:rsid w:val="00207532"/>
    <w:rsid w:val="00207C6F"/>
    <w:rsid w:val="002154B4"/>
    <w:rsid w:val="0021740F"/>
    <w:rsid w:val="002211F0"/>
    <w:rsid w:val="00221B5B"/>
    <w:rsid w:val="00223C5C"/>
    <w:rsid w:val="0022416C"/>
    <w:rsid w:val="002262DC"/>
    <w:rsid w:val="002302C8"/>
    <w:rsid w:val="0023157A"/>
    <w:rsid w:val="00231883"/>
    <w:rsid w:val="0023293E"/>
    <w:rsid w:val="002331C5"/>
    <w:rsid w:val="00234EB6"/>
    <w:rsid w:val="00237C8E"/>
    <w:rsid w:val="00237DF1"/>
    <w:rsid w:val="002436C3"/>
    <w:rsid w:val="00244B96"/>
    <w:rsid w:val="0024558D"/>
    <w:rsid w:val="00247527"/>
    <w:rsid w:val="0025066B"/>
    <w:rsid w:val="0025398E"/>
    <w:rsid w:val="00254A29"/>
    <w:rsid w:val="00254E00"/>
    <w:rsid w:val="002551D7"/>
    <w:rsid w:val="00256BA1"/>
    <w:rsid w:val="00256C0B"/>
    <w:rsid w:val="002574BD"/>
    <w:rsid w:val="002575D9"/>
    <w:rsid w:val="00257B28"/>
    <w:rsid w:val="002607CC"/>
    <w:rsid w:val="002628D8"/>
    <w:rsid w:val="0026291D"/>
    <w:rsid w:val="002645CD"/>
    <w:rsid w:val="002646A0"/>
    <w:rsid w:val="00265006"/>
    <w:rsid w:val="0026625C"/>
    <w:rsid w:val="00266A62"/>
    <w:rsid w:val="00267423"/>
    <w:rsid w:val="0027318A"/>
    <w:rsid w:val="002733C1"/>
    <w:rsid w:val="00273FA0"/>
    <w:rsid w:val="002744E3"/>
    <w:rsid w:val="00275D02"/>
    <w:rsid w:val="00276EB6"/>
    <w:rsid w:val="002804B1"/>
    <w:rsid w:val="0028054C"/>
    <w:rsid w:val="0028191B"/>
    <w:rsid w:val="00283843"/>
    <w:rsid w:val="00283B54"/>
    <w:rsid w:val="00283F2D"/>
    <w:rsid w:val="00285BED"/>
    <w:rsid w:val="002865A4"/>
    <w:rsid w:val="00290141"/>
    <w:rsid w:val="00290458"/>
    <w:rsid w:val="0029116D"/>
    <w:rsid w:val="00291883"/>
    <w:rsid w:val="00294596"/>
    <w:rsid w:val="0029775D"/>
    <w:rsid w:val="00297B56"/>
    <w:rsid w:val="002A24E5"/>
    <w:rsid w:val="002A3F2B"/>
    <w:rsid w:val="002A512F"/>
    <w:rsid w:val="002A6E17"/>
    <w:rsid w:val="002B006F"/>
    <w:rsid w:val="002B08CA"/>
    <w:rsid w:val="002B1361"/>
    <w:rsid w:val="002B1B53"/>
    <w:rsid w:val="002B1C3F"/>
    <w:rsid w:val="002B1E2F"/>
    <w:rsid w:val="002B1E68"/>
    <w:rsid w:val="002B224A"/>
    <w:rsid w:val="002B2483"/>
    <w:rsid w:val="002B31F1"/>
    <w:rsid w:val="002B3427"/>
    <w:rsid w:val="002C0928"/>
    <w:rsid w:val="002C38E4"/>
    <w:rsid w:val="002C4BF3"/>
    <w:rsid w:val="002C5498"/>
    <w:rsid w:val="002D056C"/>
    <w:rsid w:val="002D15AB"/>
    <w:rsid w:val="002D207E"/>
    <w:rsid w:val="002D3388"/>
    <w:rsid w:val="002D708E"/>
    <w:rsid w:val="002D79DA"/>
    <w:rsid w:val="002E004F"/>
    <w:rsid w:val="002E055A"/>
    <w:rsid w:val="002E0641"/>
    <w:rsid w:val="002E1182"/>
    <w:rsid w:val="002E24D0"/>
    <w:rsid w:val="002E2B0A"/>
    <w:rsid w:val="002E423B"/>
    <w:rsid w:val="002E572B"/>
    <w:rsid w:val="002E5B41"/>
    <w:rsid w:val="002E6CE4"/>
    <w:rsid w:val="002E799A"/>
    <w:rsid w:val="002F0AE6"/>
    <w:rsid w:val="002F20A8"/>
    <w:rsid w:val="002F46EF"/>
    <w:rsid w:val="002F691D"/>
    <w:rsid w:val="002F78AE"/>
    <w:rsid w:val="002F796D"/>
    <w:rsid w:val="002F7E23"/>
    <w:rsid w:val="003000A3"/>
    <w:rsid w:val="00300E45"/>
    <w:rsid w:val="00301C5A"/>
    <w:rsid w:val="003051AB"/>
    <w:rsid w:val="00305FAD"/>
    <w:rsid w:val="00306E4B"/>
    <w:rsid w:val="0031135E"/>
    <w:rsid w:val="00311B74"/>
    <w:rsid w:val="00313A7B"/>
    <w:rsid w:val="00314F3B"/>
    <w:rsid w:val="00315075"/>
    <w:rsid w:val="00321761"/>
    <w:rsid w:val="00322412"/>
    <w:rsid w:val="003224A8"/>
    <w:rsid w:val="0032417E"/>
    <w:rsid w:val="003306C4"/>
    <w:rsid w:val="0033122D"/>
    <w:rsid w:val="00341A47"/>
    <w:rsid w:val="003437ED"/>
    <w:rsid w:val="003440D0"/>
    <w:rsid w:val="003445EC"/>
    <w:rsid w:val="0034490F"/>
    <w:rsid w:val="003475B5"/>
    <w:rsid w:val="0035062E"/>
    <w:rsid w:val="00351237"/>
    <w:rsid w:val="003536AB"/>
    <w:rsid w:val="0035410D"/>
    <w:rsid w:val="00354629"/>
    <w:rsid w:val="003563A5"/>
    <w:rsid w:val="003572B0"/>
    <w:rsid w:val="00361039"/>
    <w:rsid w:val="003631D7"/>
    <w:rsid w:val="0036390E"/>
    <w:rsid w:val="00364987"/>
    <w:rsid w:val="0036685B"/>
    <w:rsid w:val="00367C8B"/>
    <w:rsid w:val="00367FB7"/>
    <w:rsid w:val="003710D7"/>
    <w:rsid w:val="00371229"/>
    <w:rsid w:val="003734DB"/>
    <w:rsid w:val="00375BB7"/>
    <w:rsid w:val="003779CD"/>
    <w:rsid w:val="00377B24"/>
    <w:rsid w:val="00380930"/>
    <w:rsid w:val="00380DDD"/>
    <w:rsid w:val="003817F6"/>
    <w:rsid w:val="003823C8"/>
    <w:rsid w:val="00385183"/>
    <w:rsid w:val="00385976"/>
    <w:rsid w:val="00385FDC"/>
    <w:rsid w:val="00392085"/>
    <w:rsid w:val="003931E1"/>
    <w:rsid w:val="003939F6"/>
    <w:rsid w:val="00394082"/>
    <w:rsid w:val="00394AD0"/>
    <w:rsid w:val="00396035"/>
    <w:rsid w:val="003974F4"/>
    <w:rsid w:val="00397888"/>
    <w:rsid w:val="003A09DB"/>
    <w:rsid w:val="003A266E"/>
    <w:rsid w:val="003A2A6B"/>
    <w:rsid w:val="003A42AC"/>
    <w:rsid w:val="003A4FEB"/>
    <w:rsid w:val="003A5397"/>
    <w:rsid w:val="003A578C"/>
    <w:rsid w:val="003A5A34"/>
    <w:rsid w:val="003A631F"/>
    <w:rsid w:val="003A6AB5"/>
    <w:rsid w:val="003A6E80"/>
    <w:rsid w:val="003A6FB3"/>
    <w:rsid w:val="003B138D"/>
    <w:rsid w:val="003B18AF"/>
    <w:rsid w:val="003B19D8"/>
    <w:rsid w:val="003B2367"/>
    <w:rsid w:val="003B2FAA"/>
    <w:rsid w:val="003B320F"/>
    <w:rsid w:val="003B3366"/>
    <w:rsid w:val="003B42B7"/>
    <w:rsid w:val="003B5475"/>
    <w:rsid w:val="003B6F98"/>
    <w:rsid w:val="003B7A6F"/>
    <w:rsid w:val="003C0B35"/>
    <w:rsid w:val="003C167B"/>
    <w:rsid w:val="003C2180"/>
    <w:rsid w:val="003C4BEC"/>
    <w:rsid w:val="003C52D0"/>
    <w:rsid w:val="003C58EB"/>
    <w:rsid w:val="003C5A32"/>
    <w:rsid w:val="003C5BAE"/>
    <w:rsid w:val="003C5ED9"/>
    <w:rsid w:val="003C5F74"/>
    <w:rsid w:val="003C754F"/>
    <w:rsid w:val="003D0513"/>
    <w:rsid w:val="003D21E1"/>
    <w:rsid w:val="003D2569"/>
    <w:rsid w:val="003D2D74"/>
    <w:rsid w:val="003D36D0"/>
    <w:rsid w:val="003D7C5E"/>
    <w:rsid w:val="003E04EC"/>
    <w:rsid w:val="003E1DAB"/>
    <w:rsid w:val="003E46B7"/>
    <w:rsid w:val="003E53B3"/>
    <w:rsid w:val="003E67B2"/>
    <w:rsid w:val="003F0072"/>
    <w:rsid w:val="003F0C08"/>
    <w:rsid w:val="003F1838"/>
    <w:rsid w:val="003F3E9A"/>
    <w:rsid w:val="003F4B08"/>
    <w:rsid w:val="003F58A4"/>
    <w:rsid w:val="003F5EA5"/>
    <w:rsid w:val="003F613B"/>
    <w:rsid w:val="004012DD"/>
    <w:rsid w:val="00403039"/>
    <w:rsid w:val="00404D2F"/>
    <w:rsid w:val="00407216"/>
    <w:rsid w:val="00411493"/>
    <w:rsid w:val="0041403D"/>
    <w:rsid w:val="00414262"/>
    <w:rsid w:val="004142AA"/>
    <w:rsid w:val="0042007D"/>
    <w:rsid w:val="00420705"/>
    <w:rsid w:val="00420D1D"/>
    <w:rsid w:val="0042160A"/>
    <w:rsid w:val="00423847"/>
    <w:rsid w:val="00424B92"/>
    <w:rsid w:val="00427649"/>
    <w:rsid w:val="00432819"/>
    <w:rsid w:val="00433B12"/>
    <w:rsid w:val="00435494"/>
    <w:rsid w:val="00440400"/>
    <w:rsid w:val="00441F8C"/>
    <w:rsid w:val="0044295B"/>
    <w:rsid w:val="004434F8"/>
    <w:rsid w:val="00447EAF"/>
    <w:rsid w:val="00450AD7"/>
    <w:rsid w:val="0045228D"/>
    <w:rsid w:val="00453592"/>
    <w:rsid w:val="004545BC"/>
    <w:rsid w:val="004552A3"/>
    <w:rsid w:val="00455A5A"/>
    <w:rsid w:val="004576A9"/>
    <w:rsid w:val="00464910"/>
    <w:rsid w:val="00465681"/>
    <w:rsid w:val="00467219"/>
    <w:rsid w:val="004701A4"/>
    <w:rsid w:val="00474E81"/>
    <w:rsid w:val="004764E1"/>
    <w:rsid w:val="004765C2"/>
    <w:rsid w:val="00477A99"/>
    <w:rsid w:val="00481A81"/>
    <w:rsid w:val="00483943"/>
    <w:rsid w:val="00483949"/>
    <w:rsid w:val="00485B16"/>
    <w:rsid w:val="00487C5A"/>
    <w:rsid w:val="004906BD"/>
    <w:rsid w:val="00490849"/>
    <w:rsid w:val="00490D1A"/>
    <w:rsid w:val="004913AC"/>
    <w:rsid w:val="004913E3"/>
    <w:rsid w:val="0049151A"/>
    <w:rsid w:val="004948E3"/>
    <w:rsid w:val="004972DE"/>
    <w:rsid w:val="00497AE6"/>
    <w:rsid w:val="004A11D5"/>
    <w:rsid w:val="004A1CEE"/>
    <w:rsid w:val="004A304A"/>
    <w:rsid w:val="004A3BB8"/>
    <w:rsid w:val="004A4972"/>
    <w:rsid w:val="004A7799"/>
    <w:rsid w:val="004A7C36"/>
    <w:rsid w:val="004B09BE"/>
    <w:rsid w:val="004B0E4A"/>
    <w:rsid w:val="004B1AD8"/>
    <w:rsid w:val="004B318D"/>
    <w:rsid w:val="004B417A"/>
    <w:rsid w:val="004B52D9"/>
    <w:rsid w:val="004B7049"/>
    <w:rsid w:val="004C1092"/>
    <w:rsid w:val="004C1ACD"/>
    <w:rsid w:val="004C40E8"/>
    <w:rsid w:val="004C4665"/>
    <w:rsid w:val="004C48D5"/>
    <w:rsid w:val="004C6665"/>
    <w:rsid w:val="004C7980"/>
    <w:rsid w:val="004C7C38"/>
    <w:rsid w:val="004D1A56"/>
    <w:rsid w:val="004D1B7D"/>
    <w:rsid w:val="004D22AE"/>
    <w:rsid w:val="004D269F"/>
    <w:rsid w:val="004D325B"/>
    <w:rsid w:val="004D32F8"/>
    <w:rsid w:val="004D38A6"/>
    <w:rsid w:val="004D49B9"/>
    <w:rsid w:val="004D5356"/>
    <w:rsid w:val="004D6863"/>
    <w:rsid w:val="004D6CC4"/>
    <w:rsid w:val="004D77AF"/>
    <w:rsid w:val="004E2DC5"/>
    <w:rsid w:val="004E4418"/>
    <w:rsid w:val="004E509F"/>
    <w:rsid w:val="004E5302"/>
    <w:rsid w:val="004E6857"/>
    <w:rsid w:val="004E709F"/>
    <w:rsid w:val="004F0AB9"/>
    <w:rsid w:val="004F2E0D"/>
    <w:rsid w:val="004F41B9"/>
    <w:rsid w:val="004F47B5"/>
    <w:rsid w:val="004F48D7"/>
    <w:rsid w:val="004F5404"/>
    <w:rsid w:val="004F676A"/>
    <w:rsid w:val="004F7678"/>
    <w:rsid w:val="00501027"/>
    <w:rsid w:val="00501072"/>
    <w:rsid w:val="005013FD"/>
    <w:rsid w:val="0050291A"/>
    <w:rsid w:val="00504E69"/>
    <w:rsid w:val="00505540"/>
    <w:rsid w:val="00505813"/>
    <w:rsid w:val="00505C3A"/>
    <w:rsid w:val="00505FBC"/>
    <w:rsid w:val="00514197"/>
    <w:rsid w:val="005153FD"/>
    <w:rsid w:val="00515883"/>
    <w:rsid w:val="005169CB"/>
    <w:rsid w:val="00517817"/>
    <w:rsid w:val="00517E53"/>
    <w:rsid w:val="0052106E"/>
    <w:rsid w:val="005212CB"/>
    <w:rsid w:val="005212FC"/>
    <w:rsid w:val="00521322"/>
    <w:rsid w:val="0052240C"/>
    <w:rsid w:val="00522984"/>
    <w:rsid w:val="0052329C"/>
    <w:rsid w:val="00523B40"/>
    <w:rsid w:val="00525F2C"/>
    <w:rsid w:val="00527A3E"/>
    <w:rsid w:val="00534C79"/>
    <w:rsid w:val="00535DD9"/>
    <w:rsid w:val="00536624"/>
    <w:rsid w:val="00537986"/>
    <w:rsid w:val="00541242"/>
    <w:rsid w:val="005414B9"/>
    <w:rsid w:val="00543EA8"/>
    <w:rsid w:val="005459EF"/>
    <w:rsid w:val="00547072"/>
    <w:rsid w:val="00547978"/>
    <w:rsid w:val="00550CC5"/>
    <w:rsid w:val="00551A4F"/>
    <w:rsid w:val="005522A9"/>
    <w:rsid w:val="00552F94"/>
    <w:rsid w:val="0055504F"/>
    <w:rsid w:val="00555FC7"/>
    <w:rsid w:val="00562480"/>
    <w:rsid w:val="005641C3"/>
    <w:rsid w:val="00564CC6"/>
    <w:rsid w:val="00565AFF"/>
    <w:rsid w:val="00565EBF"/>
    <w:rsid w:val="00567927"/>
    <w:rsid w:val="00567A90"/>
    <w:rsid w:val="00570C73"/>
    <w:rsid w:val="0057238A"/>
    <w:rsid w:val="00574818"/>
    <w:rsid w:val="00575D4A"/>
    <w:rsid w:val="00577D8F"/>
    <w:rsid w:val="005818B5"/>
    <w:rsid w:val="005819E7"/>
    <w:rsid w:val="00586DD0"/>
    <w:rsid w:val="00587199"/>
    <w:rsid w:val="00594565"/>
    <w:rsid w:val="00594968"/>
    <w:rsid w:val="00596DDE"/>
    <w:rsid w:val="00596EFF"/>
    <w:rsid w:val="005A2AF5"/>
    <w:rsid w:val="005A3FCD"/>
    <w:rsid w:val="005A4200"/>
    <w:rsid w:val="005A4C89"/>
    <w:rsid w:val="005A56A6"/>
    <w:rsid w:val="005A57E9"/>
    <w:rsid w:val="005A757B"/>
    <w:rsid w:val="005A7D57"/>
    <w:rsid w:val="005B108E"/>
    <w:rsid w:val="005B1B30"/>
    <w:rsid w:val="005B22DD"/>
    <w:rsid w:val="005B2703"/>
    <w:rsid w:val="005B2D81"/>
    <w:rsid w:val="005B31AF"/>
    <w:rsid w:val="005B46FC"/>
    <w:rsid w:val="005B4EBC"/>
    <w:rsid w:val="005B55E9"/>
    <w:rsid w:val="005B560C"/>
    <w:rsid w:val="005B6CD1"/>
    <w:rsid w:val="005B6E1C"/>
    <w:rsid w:val="005B6EB3"/>
    <w:rsid w:val="005C00D0"/>
    <w:rsid w:val="005C121C"/>
    <w:rsid w:val="005C178D"/>
    <w:rsid w:val="005C1CFE"/>
    <w:rsid w:val="005C33FA"/>
    <w:rsid w:val="005C4B83"/>
    <w:rsid w:val="005C7DBF"/>
    <w:rsid w:val="005D0EEB"/>
    <w:rsid w:val="005D1567"/>
    <w:rsid w:val="005D2118"/>
    <w:rsid w:val="005D2700"/>
    <w:rsid w:val="005D2DD8"/>
    <w:rsid w:val="005D4326"/>
    <w:rsid w:val="005D4F13"/>
    <w:rsid w:val="005D5013"/>
    <w:rsid w:val="005D6B94"/>
    <w:rsid w:val="005E1E7F"/>
    <w:rsid w:val="005E384D"/>
    <w:rsid w:val="005E3C22"/>
    <w:rsid w:val="005E62C6"/>
    <w:rsid w:val="005E68DD"/>
    <w:rsid w:val="005E6DFE"/>
    <w:rsid w:val="005E70BA"/>
    <w:rsid w:val="005F4A22"/>
    <w:rsid w:val="005F574E"/>
    <w:rsid w:val="005F63EF"/>
    <w:rsid w:val="006016BB"/>
    <w:rsid w:val="00605229"/>
    <w:rsid w:val="006061E5"/>
    <w:rsid w:val="00616653"/>
    <w:rsid w:val="0062148B"/>
    <w:rsid w:val="006218FB"/>
    <w:rsid w:val="00622C19"/>
    <w:rsid w:val="00623298"/>
    <w:rsid w:val="00625960"/>
    <w:rsid w:val="00625CF9"/>
    <w:rsid w:val="00626A41"/>
    <w:rsid w:val="00627036"/>
    <w:rsid w:val="00627983"/>
    <w:rsid w:val="00627BF4"/>
    <w:rsid w:val="0063153F"/>
    <w:rsid w:val="00633B5D"/>
    <w:rsid w:val="00634767"/>
    <w:rsid w:val="00637DE0"/>
    <w:rsid w:val="00642FD0"/>
    <w:rsid w:val="00643F4A"/>
    <w:rsid w:val="006456B5"/>
    <w:rsid w:val="006505F7"/>
    <w:rsid w:val="00650D69"/>
    <w:rsid w:val="00651111"/>
    <w:rsid w:val="00651863"/>
    <w:rsid w:val="00652519"/>
    <w:rsid w:val="006535F0"/>
    <w:rsid w:val="00655C50"/>
    <w:rsid w:val="00655FD8"/>
    <w:rsid w:val="00657350"/>
    <w:rsid w:val="00661362"/>
    <w:rsid w:val="00662961"/>
    <w:rsid w:val="00662A7D"/>
    <w:rsid w:val="006639C1"/>
    <w:rsid w:val="00664216"/>
    <w:rsid w:val="00666485"/>
    <w:rsid w:val="006664E5"/>
    <w:rsid w:val="006679B0"/>
    <w:rsid w:val="00667CED"/>
    <w:rsid w:val="00670252"/>
    <w:rsid w:val="006713D8"/>
    <w:rsid w:val="00671949"/>
    <w:rsid w:val="00671F85"/>
    <w:rsid w:val="006727CC"/>
    <w:rsid w:val="0067504A"/>
    <w:rsid w:val="0067557E"/>
    <w:rsid w:val="006764F2"/>
    <w:rsid w:val="0068034F"/>
    <w:rsid w:val="00681D47"/>
    <w:rsid w:val="00681DF5"/>
    <w:rsid w:val="00686B37"/>
    <w:rsid w:val="006877E0"/>
    <w:rsid w:val="006879DF"/>
    <w:rsid w:val="00692B8D"/>
    <w:rsid w:val="0069384D"/>
    <w:rsid w:val="00694B6A"/>
    <w:rsid w:val="00697279"/>
    <w:rsid w:val="006973C1"/>
    <w:rsid w:val="006976DF"/>
    <w:rsid w:val="00697DD0"/>
    <w:rsid w:val="006A0E19"/>
    <w:rsid w:val="006A3EE7"/>
    <w:rsid w:val="006A4178"/>
    <w:rsid w:val="006A454D"/>
    <w:rsid w:val="006A7422"/>
    <w:rsid w:val="006A7ACB"/>
    <w:rsid w:val="006A7F92"/>
    <w:rsid w:val="006B2F29"/>
    <w:rsid w:val="006B3A2E"/>
    <w:rsid w:val="006B3BC3"/>
    <w:rsid w:val="006B423A"/>
    <w:rsid w:val="006B441D"/>
    <w:rsid w:val="006B490C"/>
    <w:rsid w:val="006B678E"/>
    <w:rsid w:val="006C250F"/>
    <w:rsid w:val="006C36F5"/>
    <w:rsid w:val="006C4488"/>
    <w:rsid w:val="006C450B"/>
    <w:rsid w:val="006C4CB4"/>
    <w:rsid w:val="006C768A"/>
    <w:rsid w:val="006D01B6"/>
    <w:rsid w:val="006D1512"/>
    <w:rsid w:val="006D1E7E"/>
    <w:rsid w:val="006D3F08"/>
    <w:rsid w:val="006D6E59"/>
    <w:rsid w:val="006E0185"/>
    <w:rsid w:val="006E1195"/>
    <w:rsid w:val="006E12F8"/>
    <w:rsid w:val="006E1FAB"/>
    <w:rsid w:val="006E25DD"/>
    <w:rsid w:val="006E2AF0"/>
    <w:rsid w:val="006E3F4D"/>
    <w:rsid w:val="006E5237"/>
    <w:rsid w:val="006E531C"/>
    <w:rsid w:val="006E73A3"/>
    <w:rsid w:val="006F0492"/>
    <w:rsid w:val="006F1177"/>
    <w:rsid w:val="006F11B8"/>
    <w:rsid w:val="006F2445"/>
    <w:rsid w:val="006F5339"/>
    <w:rsid w:val="006F53FF"/>
    <w:rsid w:val="006F55C6"/>
    <w:rsid w:val="006F5A43"/>
    <w:rsid w:val="006F6F16"/>
    <w:rsid w:val="00700339"/>
    <w:rsid w:val="007010CA"/>
    <w:rsid w:val="0070267C"/>
    <w:rsid w:val="00702686"/>
    <w:rsid w:val="007026C6"/>
    <w:rsid w:val="0070273C"/>
    <w:rsid w:val="00703A26"/>
    <w:rsid w:val="00705387"/>
    <w:rsid w:val="00706D3D"/>
    <w:rsid w:val="007075CE"/>
    <w:rsid w:val="00707C1D"/>
    <w:rsid w:val="0071090D"/>
    <w:rsid w:val="00712576"/>
    <w:rsid w:val="007135CC"/>
    <w:rsid w:val="00713FEE"/>
    <w:rsid w:val="00715912"/>
    <w:rsid w:val="007159E0"/>
    <w:rsid w:val="007210EA"/>
    <w:rsid w:val="00721D68"/>
    <w:rsid w:val="00724E3A"/>
    <w:rsid w:val="0072595C"/>
    <w:rsid w:val="007260C6"/>
    <w:rsid w:val="0072665F"/>
    <w:rsid w:val="00727EF8"/>
    <w:rsid w:val="00730394"/>
    <w:rsid w:val="007405C7"/>
    <w:rsid w:val="0074288D"/>
    <w:rsid w:val="0074346A"/>
    <w:rsid w:val="007461E2"/>
    <w:rsid w:val="00747445"/>
    <w:rsid w:val="007510E1"/>
    <w:rsid w:val="00752750"/>
    <w:rsid w:val="00752932"/>
    <w:rsid w:val="00752BDF"/>
    <w:rsid w:val="00754870"/>
    <w:rsid w:val="00757345"/>
    <w:rsid w:val="007618CD"/>
    <w:rsid w:val="007624BB"/>
    <w:rsid w:val="00762CF5"/>
    <w:rsid w:val="0076348D"/>
    <w:rsid w:val="00767DFB"/>
    <w:rsid w:val="007700D7"/>
    <w:rsid w:val="0077136F"/>
    <w:rsid w:val="0077152C"/>
    <w:rsid w:val="00771C6C"/>
    <w:rsid w:val="00773285"/>
    <w:rsid w:val="00777B8B"/>
    <w:rsid w:val="007805DD"/>
    <w:rsid w:val="00783310"/>
    <w:rsid w:val="00784A59"/>
    <w:rsid w:val="00785959"/>
    <w:rsid w:val="00787359"/>
    <w:rsid w:val="00792B9A"/>
    <w:rsid w:val="0079398B"/>
    <w:rsid w:val="00793F2E"/>
    <w:rsid w:val="007975D0"/>
    <w:rsid w:val="007A036B"/>
    <w:rsid w:val="007A0D3E"/>
    <w:rsid w:val="007A10AD"/>
    <w:rsid w:val="007A2B64"/>
    <w:rsid w:val="007A636D"/>
    <w:rsid w:val="007A6819"/>
    <w:rsid w:val="007A7767"/>
    <w:rsid w:val="007A788E"/>
    <w:rsid w:val="007B0DBE"/>
    <w:rsid w:val="007B143C"/>
    <w:rsid w:val="007B36C3"/>
    <w:rsid w:val="007B6C2A"/>
    <w:rsid w:val="007C3605"/>
    <w:rsid w:val="007C36F7"/>
    <w:rsid w:val="007C3A97"/>
    <w:rsid w:val="007C6342"/>
    <w:rsid w:val="007C7C84"/>
    <w:rsid w:val="007D1460"/>
    <w:rsid w:val="007D1D39"/>
    <w:rsid w:val="007D32AC"/>
    <w:rsid w:val="007D3619"/>
    <w:rsid w:val="007D4009"/>
    <w:rsid w:val="007D405C"/>
    <w:rsid w:val="007D6432"/>
    <w:rsid w:val="007E04DB"/>
    <w:rsid w:val="007E10C1"/>
    <w:rsid w:val="007E120F"/>
    <w:rsid w:val="007E1D45"/>
    <w:rsid w:val="007E3A9E"/>
    <w:rsid w:val="007E59C1"/>
    <w:rsid w:val="007F31E3"/>
    <w:rsid w:val="007F5C55"/>
    <w:rsid w:val="007F6C5B"/>
    <w:rsid w:val="007F7BD4"/>
    <w:rsid w:val="007F7BD8"/>
    <w:rsid w:val="00802818"/>
    <w:rsid w:val="00803018"/>
    <w:rsid w:val="008035A2"/>
    <w:rsid w:val="00806AC5"/>
    <w:rsid w:val="00807AA7"/>
    <w:rsid w:val="008166D6"/>
    <w:rsid w:val="00816B6C"/>
    <w:rsid w:val="008172E0"/>
    <w:rsid w:val="00820E94"/>
    <w:rsid w:val="008215F2"/>
    <w:rsid w:val="008264E2"/>
    <w:rsid w:val="00831B57"/>
    <w:rsid w:val="008325CD"/>
    <w:rsid w:val="00832814"/>
    <w:rsid w:val="008348EF"/>
    <w:rsid w:val="008349CA"/>
    <w:rsid w:val="008378D9"/>
    <w:rsid w:val="008408FE"/>
    <w:rsid w:val="0084144A"/>
    <w:rsid w:val="00841E9E"/>
    <w:rsid w:val="008423FE"/>
    <w:rsid w:val="00842B10"/>
    <w:rsid w:val="00843996"/>
    <w:rsid w:val="008454B3"/>
    <w:rsid w:val="00845A2A"/>
    <w:rsid w:val="00847012"/>
    <w:rsid w:val="008514E5"/>
    <w:rsid w:val="00852317"/>
    <w:rsid w:val="008550E5"/>
    <w:rsid w:val="00855D34"/>
    <w:rsid w:val="0085650B"/>
    <w:rsid w:val="00856B08"/>
    <w:rsid w:val="00862759"/>
    <w:rsid w:val="00863E1B"/>
    <w:rsid w:val="00864953"/>
    <w:rsid w:val="00865943"/>
    <w:rsid w:val="0086627B"/>
    <w:rsid w:val="00866710"/>
    <w:rsid w:val="0086675C"/>
    <w:rsid w:val="00866B00"/>
    <w:rsid w:val="00873FA1"/>
    <w:rsid w:val="00873FA3"/>
    <w:rsid w:val="0087691B"/>
    <w:rsid w:val="00876B50"/>
    <w:rsid w:val="008778CA"/>
    <w:rsid w:val="00886AF8"/>
    <w:rsid w:val="0089233E"/>
    <w:rsid w:val="00892728"/>
    <w:rsid w:val="00893B01"/>
    <w:rsid w:val="00894C11"/>
    <w:rsid w:val="0089637F"/>
    <w:rsid w:val="00896589"/>
    <w:rsid w:val="008A18B5"/>
    <w:rsid w:val="008A1D97"/>
    <w:rsid w:val="008A2D47"/>
    <w:rsid w:val="008A3F65"/>
    <w:rsid w:val="008A3FCE"/>
    <w:rsid w:val="008A4772"/>
    <w:rsid w:val="008A51A7"/>
    <w:rsid w:val="008A53AD"/>
    <w:rsid w:val="008A6269"/>
    <w:rsid w:val="008A6343"/>
    <w:rsid w:val="008B269D"/>
    <w:rsid w:val="008B3FA4"/>
    <w:rsid w:val="008B5AA2"/>
    <w:rsid w:val="008B6B21"/>
    <w:rsid w:val="008C0F6B"/>
    <w:rsid w:val="008C30D4"/>
    <w:rsid w:val="008C76DE"/>
    <w:rsid w:val="008D35F4"/>
    <w:rsid w:val="008D63CE"/>
    <w:rsid w:val="008E1739"/>
    <w:rsid w:val="008E3AB1"/>
    <w:rsid w:val="008E42ED"/>
    <w:rsid w:val="008E4C7B"/>
    <w:rsid w:val="008E5C05"/>
    <w:rsid w:val="008E6390"/>
    <w:rsid w:val="008E6A13"/>
    <w:rsid w:val="008F0612"/>
    <w:rsid w:val="008F0E7F"/>
    <w:rsid w:val="008F190E"/>
    <w:rsid w:val="008F1B87"/>
    <w:rsid w:val="008F27DF"/>
    <w:rsid w:val="008F35AF"/>
    <w:rsid w:val="008F669D"/>
    <w:rsid w:val="008F6D2C"/>
    <w:rsid w:val="008F75ED"/>
    <w:rsid w:val="008F7E0F"/>
    <w:rsid w:val="00902C60"/>
    <w:rsid w:val="00902F4C"/>
    <w:rsid w:val="0090361E"/>
    <w:rsid w:val="00903E8E"/>
    <w:rsid w:val="00906E0C"/>
    <w:rsid w:val="00907942"/>
    <w:rsid w:val="00907F7E"/>
    <w:rsid w:val="00911B53"/>
    <w:rsid w:val="00911D68"/>
    <w:rsid w:val="009140ED"/>
    <w:rsid w:val="00914553"/>
    <w:rsid w:val="00914682"/>
    <w:rsid w:val="00915C5F"/>
    <w:rsid w:val="00916854"/>
    <w:rsid w:val="00916B9D"/>
    <w:rsid w:val="00916C4E"/>
    <w:rsid w:val="00920578"/>
    <w:rsid w:val="009233B6"/>
    <w:rsid w:val="009264C0"/>
    <w:rsid w:val="00926A42"/>
    <w:rsid w:val="0092718F"/>
    <w:rsid w:val="00927BF3"/>
    <w:rsid w:val="00931260"/>
    <w:rsid w:val="00933D0D"/>
    <w:rsid w:val="0093423F"/>
    <w:rsid w:val="00934324"/>
    <w:rsid w:val="00935E0E"/>
    <w:rsid w:val="009371B2"/>
    <w:rsid w:val="009402C3"/>
    <w:rsid w:val="00942392"/>
    <w:rsid w:val="00942F5E"/>
    <w:rsid w:val="00944FA5"/>
    <w:rsid w:val="00946432"/>
    <w:rsid w:val="00951FFD"/>
    <w:rsid w:val="00952D22"/>
    <w:rsid w:val="0095364A"/>
    <w:rsid w:val="00957554"/>
    <w:rsid w:val="00957FDB"/>
    <w:rsid w:val="00961D34"/>
    <w:rsid w:val="00961DC0"/>
    <w:rsid w:val="009621A6"/>
    <w:rsid w:val="009629A6"/>
    <w:rsid w:val="00962BB4"/>
    <w:rsid w:val="00962C36"/>
    <w:rsid w:val="00963D9E"/>
    <w:rsid w:val="0096758D"/>
    <w:rsid w:val="00970181"/>
    <w:rsid w:val="00970F09"/>
    <w:rsid w:val="00972DEF"/>
    <w:rsid w:val="00973200"/>
    <w:rsid w:val="009751D7"/>
    <w:rsid w:val="00977B32"/>
    <w:rsid w:val="00980954"/>
    <w:rsid w:val="009813CD"/>
    <w:rsid w:val="00987040"/>
    <w:rsid w:val="009873E1"/>
    <w:rsid w:val="00992152"/>
    <w:rsid w:val="00992A1A"/>
    <w:rsid w:val="00994B4F"/>
    <w:rsid w:val="009975AB"/>
    <w:rsid w:val="009A032E"/>
    <w:rsid w:val="009A0D85"/>
    <w:rsid w:val="009A3432"/>
    <w:rsid w:val="009A370C"/>
    <w:rsid w:val="009A58DD"/>
    <w:rsid w:val="009A72BA"/>
    <w:rsid w:val="009B2388"/>
    <w:rsid w:val="009B2933"/>
    <w:rsid w:val="009B4E62"/>
    <w:rsid w:val="009B568A"/>
    <w:rsid w:val="009B7AB9"/>
    <w:rsid w:val="009C1B0C"/>
    <w:rsid w:val="009C1FA7"/>
    <w:rsid w:val="009C32FC"/>
    <w:rsid w:val="009C42C0"/>
    <w:rsid w:val="009C505C"/>
    <w:rsid w:val="009C69C6"/>
    <w:rsid w:val="009D265B"/>
    <w:rsid w:val="009D2735"/>
    <w:rsid w:val="009D3205"/>
    <w:rsid w:val="009D4F0B"/>
    <w:rsid w:val="009D5256"/>
    <w:rsid w:val="009D5D07"/>
    <w:rsid w:val="009D6350"/>
    <w:rsid w:val="009D6434"/>
    <w:rsid w:val="009E0F7F"/>
    <w:rsid w:val="009E11DB"/>
    <w:rsid w:val="009E1461"/>
    <w:rsid w:val="009E1648"/>
    <w:rsid w:val="009E3DEF"/>
    <w:rsid w:val="009E435B"/>
    <w:rsid w:val="009E4404"/>
    <w:rsid w:val="009E470E"/>
    <w:rsid w:val="009E50EF"/>
    <w:rsid w:val="009E6300"/>
    <w:rsid w:val="009E68AE"/>
    <w:rsid w:val="009E6C34"/>
    <w:rsid w:val="009E6CBF"/>
    <w:rsid w:val="009E73DE"/>
    <w:rsid w:val="009E74B9"/>
    <w:rsid w:val="009F01AC"/>
    <w:rsid w:val="009F388B"/>
    <w:rsid w:val="009F5668"/>
    <w:rsid w:val="009F6DAB"/>
    <w:rsid w:val="00A0087A"/>
    <w:rsid w:val="00A02BC7"/>
    <w:rsid w:val="00A0342C"/>
    <w:rsid w:val="00A04A4E"/>
    <w:rsid w:val="00A04D5A"/>
    <w:rsid w:val="00A05043"/>
    <w:rsid w:val="00A060CF"/>
    <w:rsid w:val="00A07A11"/>
    <w:rsid w:val="00A07BCB"/>
    <w:rsid w:val="00A1114F"/>
    <w:rsid w:val="00A145E6"/>
    <w:rsid w:val="00A210BD"/>
    <w:rsid w:val="00A212B3"/>
    <w:rsid w:val="00A24359"/>
    <w:rsid w:val="00A25FE8"/>
    <w:rsid w:val="00A26233"/>
    <w:rsid w:val="00A27323"/>
    <w:rsid w:val="00A30033"/>
    <w:rsid w:val="00A307F9"/>
    <w:rsid w:val="00A3101A"/>
    <w:rsid w:val="00A3151D"/>
    <w:rsid w:val="00A31E86"/>
    <w:rsid w:val="00A3251F"/>
    <w:rsid w:val="00A3424E"/>
    <w:rsid w:val="00A35600"/>
    <w:rsid w:val="00A36C85"/>
    <w:rsid w:val="00A372A1"/>
    <w:rsid w:val="00A37AC7"/>
    <w:rsid w:val="00A403BF"/>
    <w:rsid w:val="00A41515"/>
    <w:rsid w:val="00A42088"/>
    <w:rsid w:val="00A45E05"/>
    <w:rsid w:val="00A523A6"/>
    <w:rsid w:val="00A53EC5"/>
    <w:rsid w:val="00A54CA5"/>
    <w:rsid w:val="00A55DD0"/>
    <w:rsid w:val="00A5645F"/>
    <w:rsid w:val="00A56A7F"/>
    <w:rsid w:val="00A6009B"/>
    <w:rsid w:val="00A62866"/>
    <w:rsid w:val="00A63BFB"/>
    <w:rsid w:val="00A6482A"/>
    <w:rsid w:val="00A6581A"/>
    <w:rsid w:val="00A708FF"/>
    <w:rsid w:val="00A73C32"/>
    <w:rsid w:val="00A73F14"/>
    <w:rsid w:val="00A76C11"/>
    <w:rsid w:val="00A7743E"/>
    <w:rsid w:val="00A8274C"/>
    <w:rsid w:val="00A829F1"/>
    <w:rsid w:val="00A92568"/>
    <w:rsid w:val="00A9415B"/>
    <w:rsid w:val="00A97637"/>
    <w:rsid w:val="00A97F22"/>
    <w:rsid w:val="00AA005C"/>
    <w:rsid w:val="00AA167E"/>
    <w:rsid w:val="00AA468D"/>
    <w:rsid w:val="00AA58AF"/>
    <w:rsid w:val="00AA60B7"/>
    <w:rsid w:val="00AA684C"/>
    <w:rsid w:val="00AA75F6"/>
    <w:rsid w:val="00AA79FB"/>
    <w:rsid w:val="00AB1389"/>
    <w:rsid w:val="00AB3A87"/>
    <w:rsid w:val="00AB682F"/>
    <w:rsid w:val="00AC0850"/>
    <w:rsid w:val="00AC0C22"/>
    <w:rsid w:val="00AC18BB"/>
    <w:rsid w:val="00AC1CD4"/>
    <w:rsid w:val="00AC352E"/>
    <w:rsid w:val="00AC39D6"/>
    <w:rsid w:val="00AC3CA3"/>
    <w:rsid w:val="00AC3CDF"/>
    <w:rsid w:val="00AC4674"/>
    <w:rsid w:val="00AC4AB8"/>
    <w:rsid w:val="00AC743B"/>
    <w:rsid w:val="00AC7DFF"/>
    <w:rsid w:val="00AD0162"/>
    <w:rsid w:val="00AD0D9E"/>
    <w:rsid w:val="00AD1A37"/>
    <w:rsid w:val="00AD24B2"/>
    <w:rsid w:val="00AD3EDC"/>
    <w:rsid w:val="00AD72BD"/>
    <w:rsid w:val="00AE0053"/>
    <w:rsid w:val="00AE075D"/>
    <w:rsid w:val="00AE07AB"/>
    <w:rsid w:val="00AE08AF"/>
    <w:rsid w:val="00AE108E"/>
    <w:rsid w:val="00AE5A98"/>
    <w:rsid w:val="00AE61C4"/>
    <w:rsid w:val="00AE69EB"/>
    <w:rsid w:val="00AF0A8C"/>
    <w:rsid w:val="00AF357E"/>
    <w:rsid w:val="00AF3746"/>
    <w:rsid w:val="00AF3CAE"/>
    <w:rsid w:val="00AF4413"/>
    <w:rsid w:val="00AF4750"/>
    <w:rsid w:val="00AF53AD"/>
    <w:rsid w:val="00AF58C9"/>
    <w:rsid w:val="00AF758A"/>
    <w:rsid w:val="00B01B0D"/>
    <w:rsid w:val="00B01BB8"/>
    <w:rsid w:val="00B02536"/>
    <w:rsid w:val="00B026B8"/>
    <w:rsid w:val="00B0477A"/>
    <w:rsid w:val="00B05CA2"/>
    <w:rsid w:val="00B073C9"/>
    <w:rsid w:val="00B07622"/>
    <w:rsid w:val="00B10BD3"/>
    <w:rsid w:val="00B10C84"/>
    <w:rsid w:val="00B12976"/>
    <w:rsid w:val="00B1481F"/>
    <w:rsid w:val="00B14A0B"/>
    <w:rsid w:val="00B17522"/>
    <w:rsid w:val="00B2066F"/>
    <w:rsid w:val="00B2124F"/>
    <w:rsid w:val="00B21BFF"/>
    <w:rsid w:val="00B21FF7"/>
    <w:rsid w:val="00B22647"/>
    <w:rsid w:val="00B22970"/>
    <w:rsid w:val="00B23AE0"/>
    <w:rsid w:val="00B259FA"/>
    <w:rsid w:val="00B26714"/>
    <w:rsid w:val="00B26D37"/>
    <w:rsid w:val="00B2708E"/>
    <w:rsid w:val="00B303AC"/>
    <w:rsid w:val="00B303AD"/>
    <w:rsid w:val="00B31A33"/>
    <w:rsid w:val="00B31DC1"/>
    <w:rsid w:val="00B32B2F"/>
    <w:rsid w:val="00B40130"/>
    <w:rsid w:val="00B426CC"/>
    <w:rsid w:val="00B429ED"/>
    <w:rsid w:val="00B4536F"/>
    <w:rsid w:val="00B475ED"/>
    <w:rsid w:val="00B51212"/>
    <w:rsid w:val="00B5198A"/>
    <w:rsid w:val="00B535BA"/>
    <w:rsid w:val="00B53AE2"/>
    <w:rsid w:val="00B53E14"/>
    <w:rsid w:val="00B54AD8"/>
    <w:rsid w:val="00B57213"/>
    <w:rsid w:val="00B57772"/>
    <w:rsid w:val="00B62842"/>
    <w:rsid w:val="00B660FA"/>
    <w:rsid w:val="00B67584"/>
    <w:rsid w:val="00B702FC"/>
    <w:rsid w:val="00B70A77"/>
    <w:rsid w:val="00B72CB7"/>
    <w:rsid w:val="00B72F85"/>
    <w:rsid w:val="00B76781"/>
    <w:rsid w:val="00B767F2"/>
    <w:rsid w:val="00B77132"/>
    <w:rsid w:val="00B774E6"/>
    <w:rsid w:val="00B7787E"/>
    <w:rsid w:val="00B77B53"/>
    <w:rsid w:val="00B817CD"/>
    <w:rsid w:val="00B82AD5"/>
    <w:rsid w:val="00B8302E"/>
    <w:rsid w:val="00B84A9B"/>
    <w:rsid w:val="00B859FD"/>
    <w:rsid w:val="00B8788B"/>
    <w:rsid w:val="00B87BE8"/>
    <w:rsid w:val="00B913D9"/>
    <w:rsid w:val="00B91885"/>
    <w:rsid w:val="00B921CE"/>
    <w:rsid w:val="00B92560"/>
    <w:rsid w:val="00B949F4"/>
    <w:rsid w:val="00B94F57"/>
    <w:rsid w:val="00B958AA"/>
    <w:rsid w:val="00B96F22"/>
    <w:rsid w:val="00B97A01"/>
    <w:rsid w:val="00BA113C"/>
    <w:rsid w:val="00BA1360"/>
    <w:rsid w:val="00BA155F"/>
    <w:rsid w:val="00BA1DEC"/>
    <w:rsid w:val="00BA3D19"/>
    <w:rsid w:val="00BB08D3"/>
    <w:rsid w:val="00BB24A6"/>
    <w:rsid w:val="00BB3AB6"/>
    <w:rsid w:val="00BB57B2"/>
    <w:rsid w:val="00BB5E71"/>
    <w:rsid w:val="00BB6F0D"/>
    <w:rsid w:val="00BB7784"/>
    <w:rsid w:val="00BC06B6"/>
    <w:rsid w:val="00BC121F"/>
    <w:rsid w:val="00BC4397"/>
    <w:rsid w:val="00BC52BB"/>
    <w:rsid w:val="00BC7481"/>
    <w:rsid w:val="00BC77F1"/>
    <w:rsid w:val="00BD1499"/>
    <w:rsid w:val="00BD1766"/>
    <w:rsid w:val="00BD1DA0"/>
    <w:rsid w:val="00BD2A05"/>
    <w:rsid w:val="00BD4139"/>
    <w:rsid w:val="00BD43F6"/>
    <w:rsid w:val="00BD62B4"/>
    <w:rsid w:val="00BD65B8"/>
    <w:rsid w:val="00BD7AC8"/>
    <w:rsid w:val="00BE0420"/>
    <w:rsid w:val="00BE24BC"/>
    <w:rsid w:val="00BE2DBF"/>
    <w:rsid w:val="00BE52D4"/>
    <w:rsid w:val="00BF0D2D"/>
    <w:rsid w:val="00BF1034"/>
    <w:rsid w:val="00BF34E5"/>
    <w:rsid w:val="00BF3B8E"/>
    <w:rsid w:val="00BF4371"/>
    <w:rsid w:val="00BF46A1"/>
    <w:rsid w:val="00BF4ED0"/>
    <w:rsid w:val="00BF624C"/>
    <w:rsid w:val="00BF6788"/>
    <w:rsid w:val="00C00224"/>
    <w:rsid w:val="00C01AA0"/>
    <w:rsid w:val="00C01CFC"/>
    <w:rsid w:val="00C036E5"/>
    <w:rsid w:val="00C070E1"/>
    <w:rsid w:val="00C07D74"/>
    <w:rsid w:val="00C07F43"/>
    <w:rsid w:val="00C11D31"/>
    <w:rsid w:val="00C12101"/>
    <w:rsid w:val="00C1346B"/>
    <w:rsid w:val="00C16BFA"/>
    <w:rsid w:val="00C16FE2"/>
    <w:rsid w:val="00C17104"/>
    <w:rsid w:val="00C2121D"/>
    <w:rsid w:val="00C2484A"/>
    <w:rsid w:val="00C25013"/>
    <w:rsid w:val="00C25DAB"/>
    <w:rsid w:val="00C26220"/>
    <w:rsid w:val="00C26327"/>
    <w:rsid w:val="00C27349"/>
    <w:rsid w:val="00C316E6"/>
    <w:rsid w:val="00C32010"/>
    <w:rsid w:val="00C34D91"/>
    <w:rsid w:val="00C36E3D"/>
    <w:rsid w:val="00C372B4"/>
    <w:rsid w:val="00C37341"/>
    <w:rsid w:val="00C40524"/>
    <w:rsid w:val="00C41291"/>
    <w:rsid w:val="00C41DE9"/>
    <w:rsid w:val="00C445B0"/>
    <w:rsid w:val="00C45D35"/>
    <w:rsid w:val="00C46A1A"/>
    <w:rsid w:val="00C51EB4"/>
    <w:rsid w:val="00C53677"/>
    <w:rsid w:val="00C53BC2"/>
    <w:rsid w:val="00C5445A"/>
    <w:rsid w:val="00C56CA7"/>
    <w:rsid w:val="00C601C1"/>
    <w:rsid w:val="00C61597"/>
    <w:rsid w:val="00C637FF"/>
    <w:rsid w:val="00C63A11"/>
    <w:rsid w:val="00C70096"/>
    <w:rsid w:val="00C70578"/>
    <w:rsid w:val="00C709CB"/>
    <w:rsid w:val="00C713B5"/>
    <w:rsid w:val="00C7197A"/>
    <w:rsid w:val="00C720E0"/>
    <w:rsid w:val="00C73106"/>
    <w:rsid w:val="00C76A68"/>
    <w:rsid w:val="00C77C3D"/>
    <w:rsid w:val="00C77ECC"/>
    <w:rsid w:val="00C8269C"/>
    <w:rsid w:val="00C83B71"/>
    <w:rsid w:val="00C84224"/>
    <w:rsid w:val="00C843E8"/>
    <w:rsid w:val="00C84A7E"/>
    <w:rsid w:val="00C864C3"/>
    <w:rsid w:val="00C87C06"/>
    <w:rsid w:val="00C93E9A"/>
    <w:rsid w:val="00C96D2F"/>
    <w:rsid w:val="00C96F11"/>
    <w:rsid w:val="00CA171D"/>
    <w:rsid w:val="00CA1E6F"/>
    <w:rsid w:val="00CA4129"/>
    <w:rsid w:val="00CA4BF4"/>
    <w:rsid w:val="00CA58F2"/>
    <w:rsid w:val="00CA6F32"/>
    <w:rsid w:val="00CB0B42"/>
    <w:rsid w:val="00CB0D37"/>
    <w:rsid w:val="00CB18F1"/>
    <w:rsid w:val="00CB23E7"/>
    <w:rsid w:val="00CB2A52"/>
    <w:rsid w:val="00CB5576"/>
    <w:rsid w:val="00CB6091"/>
    <w:rsid w:val="00CB7B4E"/>
    <w:rsid w:val="00CC0A62"/>
    <w:rsid w:val="00CC0FEA"/>
    <w:rsid w:val="00CC164C"/>
    <w:rsid w:val="00CC16FF"/>
    <w:rsid w:val="00CC3CF0"/>
    <w:rsid w:val="00CC4703"/>
    <w:rsid w:val="00CC4FD0"/>
    <w:rsid w:val="00CC5295"/>
    <w:rsid w:val="00CC645F"/>
    <w:rsid w:val="00CC798E"/>
    <w:rsid w:val="00CD1B46"/>
    <w:rsid w:val="00CD3F68"/>
    <w:rsid w:val="00CD4D83"/>
    <w:rsid w:val="00CD5F73"/>
    <w:rsid w:val="00CD6157"/>
    <w:rsid w:val="00CD762C"/>
    <w:rsid w:val="00CE065B"/>
    <w:rsid w:val="00CE2C37"/>
    <w:rsid w:val="00CE34B6"/>
    <w:rsid w:val="00CE383D"/>
    <w:rsid w:val="00CE4636"/>
    <w:rsid w:val="00CE54B9"/>
    <w:rsid w:val="00CE7207"/>
    <w:rsid w:val="00CF1CF9"/>
    <w:rsid w:val="00CF2DB8"/>
    <w:rsid w:val="00CF40AA"/>
    <w:rsid w:val="00CF5A3C"/>
    <w:rsid w:val="00CF5AB0"/>
    <w:rsid w:val="00CF6ECE"/>
    <w:rsid w:val="00CF7894"/>
    <w:rsid w:val="00CF7A95"/>
    <w:rsid w:val="00D000D1"/>
    <w:rsid w:val="00D03894"/>
    <w:rsid w:val="00D03E39"/>
    <w:rsid w:val="00D04BD9"/>
    <w:rsid w:val="00D0520F"/>
    <w:rsid w:val="00D05549"/>
    <w:rsid w:val="00D0661A"/>
    <w:rsid w:val="00D1194A"/>
    <w:rsid w:val="00D11A6D"/>
    <w:rsid w:val="00D11BCC"/>
    <w:rsid w:val="00D13084"/>
    <w:rsid w:val="00D14326"/>
    <w:rsid w:val="00D14575"/>
    <w:rsid w:val="00D17535"/>
    <w:rsid w:val="00D22E99"/>
    <w:rsid w:val="00D24400"/>
    <w:rsid w:val="00D250FC"/>
    <w:rsid w:val="00D263EA"/>
    <w:rsid w:val="00D2651C"/>
    <w:rsid w:val="00D27ECE"/>
    <w:rsid w:val="00D34177"/>
    <w:rsid w:val="00D34BFF"/>
    <w:rsid w:val="00D363E3"/>
    <w:rsid w:val="00D37A0F"/>
    <w:rsid w:val="00D37DAC"/>
    <w:rsid w:val="00D42F66"/>
    <w:rsid w:val="00D43CFA"/>
    <w:rsid w:val="00D50750"/>
    <w:rsid w:val="00D52288"/>
    <w:rsid w:val="00D53BC6"/>
    <w:rsid w:val="00D543FB"/>
    <w:rsid w:val="00D54AE1"/>
    <w:rsid w:val="00D55F05"/>
    <w:rsid w:val="00D5685A"/>
    <w:rsid w:val="00D57C7E"/>
    <w:rsid w:val="00D608C1"/>
    <w:rsid w:val="00D61D62"/>
    <w:rsid w:val="00D621C0"/>
    <w:rsid w:val="00D623C8"/>
    <w:rsid w:val="00D64211"/>
    <w:rsid w:val="00D64644"/>
    <w:rsid w:val="00D65794"/>
    <w:rsid w:val="00D665B1"/>
    <w:rsid w:val="00D66DF2"/>
    <w:rsid w:val="00D66E10"/>
    <w:rsid w:val="00D67660"/>
    <w:rsid w:val="00D67D13"/>
    <w:rsid w:val="00D70189"/>
    <w:rsid w:val="00D70D4C"/>
    <w:rsid w:val="00D70F99"/>
    <w:rsid w:val="00D72225"/>
    <w:rsid w:val="00D72D2C"/>
    <w:rsid w:val="00D73400"/>
    <w:rsid w:val="00D7355E"/>
    <w:rsid w:val="00D74D32"/>
    <w:rsid w:val="00D801E6"/>
    <w:rsid w:val="00D80E69"/>
    <w:rsid w:val="00D81625"/>
    <w:rsid w:val="00D81F9A"/>
    <w:rsid w:val="00D8349A"/>
    <w:rsid w:val="00D87E6A"/>
    <w:rsid w:val="00D87F90"/>
    <w:rsid w:val="00D91877"/>
    <w:rsid w:val="00D926D4"/>
    <w:rsid w:val="00D928C7"/>
    <w:rsid w:val="00D92A79"/>
    <w:rsid w:val="00D930CB"/>
    <w:rsid w:val="00D937C6"/>
    <w:rsid w:val="00D95A0A"/>
    <w:rsid w:val="00D96E19"/>
    <w:rsid w:val="00DA1561"/>
    <w:rsid w:val="00DA289F"/>
    <w:rsid w:val="00DA386E"/>
    <w:rsid w:val="00DA4EA8"/>
    <w:rsid w:val="00DA5CF8"/>
    <w:rsid w:val="00DB4FEC"/>
    <w:rsid w:val="00DB5F22"/>
    <w:rsid w:val="00DB68B9"/>
    <w:rsid w:val="00DC0924"/>
    <w:rsid w:val="00DC225E"/>
    <w:rsid w:val="00DC258A"/>
    <w:rsid w:val="00DC3D9A"/>
    <w:rsid w:val="00DC5C7E"/>
    <w:rsid w:val="00DC6272"/>
    <w:rsid w:val="00DC6A5A"/>
    <w:rsid w:val="00DC7219"/>
    <w:rsid w:val="00DD1163"/>
    <w:rsid w:val="00DD1EAD"/>
    <w:rsid w:val="00DD2B3D"/>
    <w:rsid w:val="00DD3D0D"/>
    <w:rsid w:val="00DD3FD8"/>
    <w:rsid w:val="00DE09E6"/>
    <w:rsid w:val="00DE1968"/>
    <w:rsid w:val="00DE25C5"/>
    <w:rsid w:val="00DE308C"/>
    <w:rsid w:val="00DE376B"/>
    <w:rsid w:val="00DE415B"/>
    <w:rsid w:val="00DE5986"/>
    <w:rsid w:val="00DE7B6E"/>
    <w:rsid w:val="00DF0779"/>
    <w:rsid w:val="00DF198D"/>
    <w:rsid w:val="00DF26DF"/>
    <w:rsid w:val="00DF4B96"/>
    <w:rsid w:val="00DF6338"/>
    <w:rsid w:val="00DF7585"/>
    <w:rsid w:val="00DF779E"/>
    <w:rsid w:val="00DF7A0F"/>
    <w:rsid w:val="00DF7AB1"/>
    <w:rsid w:val="00DF7CB9"/>
    <w:rsid w:val="00E0018D"/>
    <w:rsid w:val="00E00A75"/>
    <w:rsid w:val="00E044E1"/>
    <w:rsid w:val="00E0550B"/>
    <w:rsid w:val="00E058D3"/>
    <w:rsid w:val="00E103C7"/>
    <w:rsid w:val="00E11302"/>
    <w:rsid w:val="00E117A1"/>
    <w:rsid w:val="00E11BEF"/>
    <w:rsid w:val="00E14888"/>
    <w:rsid w:val="00E15F9A"/>
    <w:rsid w:val="00E17EFE"/>
    <w:rsid w:val="00E231E6"/>
    <w:rsid w:val="00E2626C"/>
    <w:rsid w:val="00E265E1"/>
    <w:rsid w:val="00E276FF"/>
    <w:rsid w:val="00E31DD6"/>
    <w:rsid w:val="00E32ADE"/>
    <w:rsid w:val="00E3363E"/>
    <w:rsid w:val="00E34C3F"/>
    <w:rsid w:val="00E358C6"/>
    <w:rsid w:val="00E367B4"/>
    <w:rsid w:val="00E370EB"/>
    <w:rsid w:val="00E40160"/>
    <w:rsid w:val="00E412C7"/>
    <w:rsid w:val="00E44E85"/>
    <w:rsid w:val="00E45561"/>
    <w:rsid w:val="00E45AA6"/>
    <w:rsid w:val="00E4658D"/>
    <w:rsid w:val="00E50B67"/>
    <w:rsid w:val="00E50BD2"/>
    <w:rsid w:val="00E5134E"/>
    <w:rsid w:val="00E54081"/>
    <w:rsid w:val="00E57828"/>
    <w:rsid w:val="00E608E5"/>
    <w:rsid w:val="00E60CA7"/>
    <w:rsid w:val="00E61330"/>
    <w:rsid w:val="00E6371C"/>
    <w:rsid w:val="00E63CE7"/>
    <w:rsid w:val="00E642C9"/>
    <w:rsid w:val="00E64B2B"/>
    <w:rsid w:val="00E65F9A"/>
    <w:rsid w:val="00E66EBB"/>
    <w:rsid w:val="00E70E4B"/>
    <w:rsid w:val="00E71410"/>
    <w:rsid w:val="00E71445"/>
    <w:rsid w:val="00E72A29"/>
    <w:rsid w:val="00E737C0"/>
    <w:rsid w:val="00E75588"/>
    <w:rsid w:val="00E77D32"/>
    <w:rsid w:val="00E80573"/>
    <w:rsid w:val="00E846D9"/>
    <w:rsid w:val="00E84C9E"/>
    <w:rsid w:val="00E8552E"/>
    <w:rsid w:val="00E85605"/>
    <w:rsid w:val="00E87A12"/>
    <w:rsid w:val="00E91E09"/>
    <w:rsid w:val="00E91FAC"/>
    <w:rsid w:val="00E92A9C"/>
    <w:rsid w:val="00E937BA"/>
    <w:rsid w:val="00E94D8D"/>
    <w:rsid w:val="00E95224"/>
    <w:rsid w:val="00EA10D8"/>
    <w:rsid w:val="00EA2335"/>
    <w:rsid w:val="00EA3ECD"/>
    <w:rsid w:val="00EB32D7"/>
    <w:rsid w:val="00EB4203"/>
    <w:rsid w:val="00EB59BD"/>
    <w:rsid w:val="00EB5F3B"/>
    <w:rsid w:val="00EB6CBE"/>
    <w:rsid w:val="00EB6ECD"/>
    <w:rsid w:val="00EC1858"/>
    <w:rsid w:val="00EC1C6C"/>
    <w:rsid w:val="00EC34A5"/>
    <w:rsid w:val="00EC540E"/>
    <w:rsid w:val="00EC54B2"/>
    <w:rsid w:val="00EC6DCF"/>
    <w:rsid w:val="00ED06E6"/>
    <w:rsid w:val="00ED0979"/>
    <w:rsid w:val="00ED48C7"/>
    <w:rsid w:val="00ED53D7"/>
    <w:rsid w:val="00ED577D"/>
    <w:rsid w:val="00EE07E5"/>
    <w:rsid w:val="00EE18E6"/>
    <w:rsid w:val="00EE1CFD"/>
    <w:rsid w:val="00EE54E8"/>
    <w:rsid w:val="00EE66D3"/>
    <w:rsid w:val="00EE74A3"/>
    <w:rsid w:val="00EE76CD"/>
    <w:rsid w:val="00EE7B2E"/>
    <w:rsid w:val="00EE7E29"/>
    <w:rsid w:val="00EF26FD"/>
    <w:rsid w:val="00EF5122"/>
    <w:rsid w:val="00EF53D1"/>
    <w:rsid w:val="00EF5B19"/>
    <w:rsid w:val="00F02A4E"/>
    <w:rsid w:val="00F03840"/>
    <w:rsid w:val="00F0648F"/>
    <w:rsid w:val="00F070D0"/>
    <w:rsid w:val="00F077BA"/>
    <w:rsid w:val="00F10FCC"/>
    <w:rsid w:val="00F12775"/>
    <w:rsid w:val="00F14445"/>
    <w:rsid w:val="00F14B56"/>
    <w:rsid w:val="00F15B1E"/>
    <w:rsid w:val="00F15FE8"/>
    <w:rsid w:val="00F16DEA"/>
    <w:rsid w:val="00F21464"/>
    <w:rsid w:val="00F22B60"/>
    <w:rsid w:val="00F23226"/>
    <w:rsid w:val="00F23CE4"/>
    <w:rsid w:val="00F24E0A"/>
    <w:rsid w:val="00F26A0D"/>
    <w:rsid w:val="00F30F2C"/>
    <w:rsid w:val="00F319B6"/>
    <w:rsid w:val="00F33387"/>
    <w:rsid w:val="00F33641"/>
    <w:rsid w:val="00F338B6"/>
    <w:rsid w:val="00F40452"/>
    <w:rsid w:val="00F409B2"/>
    <w:rsid w:val="00F4108D"/>
    <w:rsid w:val="00F410A8"/>
    <w:rsid w:val="00F43380"/>
    <w:rsid w:val="00F434B9"/>
    <w:rsid w:val="00F46175"/>
    <w:rsid w:val="00F470D8"/>
    <w:rsid w:val="00F47C8E"/>
    <w:rsid w:val="00F520E0"/>
    <w:rsid w:val="00F520F9"/>
    <w:rsid w:val="00F52924"/>
    <w:rsid w:val="00F536D3"/>
    <w:rsid w:val="00F54443"/>
    <w:rsid w:val="00F5460B"/>
    <w:rsid w:val="00F54C39"/>
    <w:rsid w:val="00F560C2"/>
    <w:rsid w:val="00F60450"/>
    <w:rsid w:val="00F6131C"/>
    <w:rsid w:val="00F61BA5"/>
    <w:rsid w:val="00F622BB"/>
    <w:rsid w:val="00F6429C"/>
    <w:rsid w:val="00F661F9"/>
    <w:rsid w:val="00F7009D"/>
    <w:rsid w:val="00F70B23"/>
    <w:rsid w:val="00F7264B"/>
    <w:rsid w:val="00F72BEB"/>
    <w:rsid w:val="00F7374B"/>
    <w:rsid w:val="00F752FD"/>
    <w:rsid w:val="00F76189"/>
    <w:rsid w:val="00F76505"/>
    <w:rsid w:val="00F76C93"/>
    <w:rsid w:val="00F76D7C"/>
    <w:rsid w:val="00F801B2"/>
    <w:rsid w:val="00F81B25"/>
    <w:rsid w:val="00F81D01"/>
    <w:rsid w:val="00F8699D"/>
    <w:rsid w:val="00F86BE0"/>
    <w:rsid w:val="00F9009D"/>
    <w:rsid w:val="00F91461"/>
    <w:rsid w:val="00F9454C"/>
    <w:rsid w:val="00FA085F"/>
    <w:rsid w:val="00FA087C"/>
    <w:rsid w:val="00FA0BEF"/>
    <w:rsid w:val="00FA1975"/>
    <w:rsid w:val="00FA3490"/>
    <w:rsid w:val="00FA3DE2"/>
    <w:rsid w:val="00FA48E3"/>
    <w:rsid w:val="00FA6168"/>
    <w:rsid w:val="00FA632D"/>
    <w:rsid w:val="00FA63E0"/>
    <w:rsid w:val="00FA6604"/>
    <w:rsid w:val="00FA689C"/>
    <w:rsid w:val="00FA705A"/>
    <w:rsid w:val="00FA7AEB"/>
    <w:rsid w:val="00FB0BA8"/>
    <w:rsid w:val="00FB0C73"/>
    <w:rsid w:val="00FB1446"/>
    <w:rsid w:val="00FB1750"/>
    <w:rsid w:val="00FB1894"/>
    <w:rsid w:val="00FB4290"/>
    <w:rsid w:val="00FB43D8"/>
    <w:rsid w:val="00FB4D4B"/>
    <w:rsid w:val="00FB6505"/>
    <w:rsid w:val="00FB717C"/>
    <w:rsid w:val="00FB7A95"/>
    <w:rsid w:val="00FB7E5C"/>
    <w:rsid w:val="00FC036F"/>
    <w:rsid w:val="00FC12B5"/>
    <w:rsid w:val="00FC29D1"/>
    <w:rsid w:val="00FC4C6B"/>
    <w:rsid w:val="00FC505E"/>
    <w:rsid w:val="00FC5661"/>
    <w:rsid w:val="00FC7462"/>
    <w:rsid w:val="00FD1008"/>
    <w:rsid w:val="00FD1C34"/>
    <w:rsid w:val="00FD1E6F"/>
    <w:rsid w:val="00FD34B2"/>
    <w:rsid w:val="00FD4072"/>
    <w:rsid w:val="00FD468E"/>
    <w:rsid w:val="00FE2B82"/>
    <w:rsid w:val="00FE43F6"/>
    <w:rsid w:val="00FE4D9F"/>
    <w:rsid w:val="00FE5300"/>
    <w:rsid w:val="00FE654B"/>
    <w:rsid w:val="00FE6D6D"/>
    <w:rsid w:val="00FF2B44"/>
    <w:rsid w:val="00FF3A6E"/>
    <w:rsid w:val="00FF3D85"/>
    <w:rsid w:val="00FF7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4"/>
    <w:pPr>
      <w:widowControl w:val="0"/>
      <w:jc w:val="both"/>
    </w:pPr>
  </w:style>
  <w:style w:type="paragraph" w:styleId="3">
    <w:name w:val="heading 3"/>
    <w:basedOn w:val="a"/>
    <w:next w:val="a"/>
    <w:link w:val="3Char"/>
    <w:uiPriority w:val="9"/>
    <w:semiHidden/>
    <w:unhideWhenUsed/>
    <w:qFormat/>
    <w:rsid w:val="009732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3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3746"/>
    <w:rPr>
      <w:sz w:val="18"/>
      <w:szCs w:val="18"/>
    </w:rPr>
  </w:style>
  <w:style w:type="paragraph" w:styleId="a4">
    <w:name w:val="footer"/>
    <w:basedOn w:val="a"/>
    <w:link w:val="Char0"/>
    <w:uiPriority w:val="99"/>
    <w:unhideWhenUsed/>
    <w:rsid w:val="00AF3746"/>
    <w:pPr>
      <w:tabs>
        <w:tab w:val="center" w:pos="4153"/>
        <w:tab w:val="right" w:pos="8306"/>
      </w:tabs>
      <w:snapToGrid w:val="0"/>
      <w:jc w:val="left"/>
    </w:pPr>
    <w:rPr>
      <w:sz w:val="18"/>
      <w:szCs w:val="18"/>
    </w:rPr>
  </w:style>
  <w:style w:type="character" w:customStyle="1" w:styleId="Char0">
    <w:name w:val="页脚 Char"/>
    <w:basedOn w:val="a0"/>
    <w:link w:val="a4"/>
    <w:uiPriority w:val="99"/>
    <w:rsid w:val="00AF3746"/>
    <w:rPr>
      <w:sz w:val="18"/>
      <w:szCs w:val="18"/>
    </w:rPr>
  </w:style>
  <w:style w:type="character" w:styleId="a5">
    <w:name w:val="Hyperlink"/>
    <w:basedOn w:val="a0"/>
    <w:uiPriority w:val="99"/>
    <w:unhideWhenUsed/>
    <w:rsid w:val="00AF3746"/>
    <w:rPr>
      <w:color w:val="0563C1" w:themeColor="hyperlink"/>
      <w:u w:val="single"/>
    </w:rPr>
  </w:style>
  <w:style w:type="paragraph" w:styleId="a6">
    <w:name w:val="List Paragraph"/>
    <w:basedOn w:val="a"/>
    <w:uiPriority w:val="34"/>
    <w:qFormat/>
    <w:rsid w:val="004A7C36"/>
    <w:pPr>
      <w:ind w:firstLineChars="200" w:firstLine="420"/>
    </w:pPr>
  </w:style>
  <w:style w:type="table" w:styleId="a7">
    <w:name w:val="Table Grid"/>
    <w:basedOn w:val="a1"/>
    <w:rsid w:val="0010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6F53FF"/>
    <w:pPr>
      <w:ind w:firstLineChars="200" w:firstLine="420"/>
    </w:pPr>
    <w:rPr>
      <w:rFonts w:ascii="Calibri" w:eastAsia="宋体" w:hAnsi="Calibri" w:cs="Times New Roman"/>
    </w:rPr>
  </w:style>
  <w:style w:type="paragraph" w:styleId="a8">
    <w:name w:val="Balloon Text"/>
    <w:basedOn w:val="a"/>
    <w:link w:val="Char1"/>
    <w:semiHidden/>
    <w:rsid w:val="006F53FF"/>
    <w:rPr>
      <w:rFonts w:ascii="Calibri" w:eastAsia="宋体" w:hAnsi="Calibri" w:cs="Times New Roman"/>
      <w:kern w:val="0"/>
      <w:sz w:val="18"/>
      <w:szCs w:val="20"/>
    </w:rPr>
  </w:style>
  <w:style w:type="character" w:customStyle="1" w:styleId="Char1">
    <w:name w:val="批注框文本 Char"/>
    <w:basedOn w:val="a0"/>
    <w:link w:val="a8"/>
    <w:semiHidden/>
    <w:rsid w:val="006F53FF"/>
    <w:rPr>
      <w:rFonts w:ascii="Calibri" w:eastAsia="宋体" w:hAnsi="Calibri" w:cs="Times New Roman"/>
      <w:kern w:val="0"/>
      <w:sz w:val="18"/>
      <w:szCs w:val="20"/>
    </w:rPr>
  </w:style>
  <w:style w:type="paragraph" w:customStyle="1" w:styleId="Char2">
    <w:name w:val="Char"/>
    <w:basedOn w:val="a"/>
    <w:autoRedefine/>
    <w:rsid w:val="006F53FF"/>
    <w:rPr>
      <w:rFonts w:ascii="仿宋_GB2312" w:eastAsia="仿宋_GB2312" w:hAnsi="Times New Roman" w:cs="Times New Roman"/>
      <w:b/>
      <w:sz w:val="32"/>
      <w:szCs w:val="32"/>
    </w:rPr>
  </w:style>
  <w:style w:type="table" w:customStyle="1" w:styleId="2">
    <w:name w:val="网格型2"/>
    <w:basedOn w:val="a1"/>
    <w:next w:val="a7"/>
    <w:uiPriority w:val="39"/>
    <w:rsid w:val="006F53F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unhideWhenUsed/>
    <w:rsid w:val="006F53FF"/>
    <w:rPr>
      <w:color w:val="800080"/>
      <w:u w:val="single"/>
    </w:rPr>
  </w:style>
  <w:style w:type="character" w:customStyle="1" w:styleId="3Char">
    <w:name w:val="标题 3 Char"/>
    <w:basedOn w:val="a0"/>
    <w:link w:val="3"/>
    <w:uiPriority w:val="9"/>
    <w:semiHidden/>
    <w:rsid w:val="00973200"/>
    <w:rPr>
      <w:b/>
      <w:bCs/>
      <w:sz w:val="32"/>
      <w:szCs w:val="32"/>
    </w:rPr>
  </w:style>
  <w:style w:type="character" w:styleId="aa">
    <w:name w:val="Placeholder Text"/>
    <w:basedOn w:val="a0"/>
    <w:uiPriority w:val="99"/>
    <w:semiHidden/>
    <w:rsid w:val="003051AB"/>
    <w:rPr>
      <w:color w:val="808080"/>
    </w:rPr>
  </w:style>
  <w:style w:type="character" w:styleId="ab">
    <w:name w:val="annotation reference"/>
    <w:basedOn w:val="a0"/>
    <w:uiPriority w:val="99"/>
    <w:semiHidden/>
    <w:unhideWhenUsed/>
    <w:rsid w:val="00C32010"/>
    <w:rPr>
      <w:sz w:val="21"/>
      <w:szCs w:val="21"/>
    </w:rPr>
  </w:style>
  <w:style w:type="paragraph" w:styleId="ac">
    <w:name w:val="annotation text"/>
    <w:basedOn w:val="a"/>
    <w:link w:val="Char3"/>
    <w:uiPriority w:val="99"/>
    <w:semiHidden/>
    <w:unhideWhenUsed/>
    <w:rsid w:val="00C32010"/>
    <w:pPr>
      <w:jc w:val="left"/>
    </w:pPr>
  </w:style>
  <w:style w:type="character" w:customStyle="1" w:styleId="Char3">
    <w:name w:val="批注文字 Char"/>
    <w:basedOn w:val="a0"/>
    <w:link w:val="ac"/>
    <w:uiPriority w:val="99"/>
    <w:semiHidden/>
    <w:rsid w:val="00C32010"/>
  </w:style>
  <w:style w:type="paragraph" w:styleId="ad">
    <w:name w:val="annotation subject"/>
    <w:basedOn w:val="ac"/>
    <w:next w:val="ac"/>
    <w:link w:val="Char4"/>
    <w:uiPriority w:val="99"/>
    <w:semiHidden/>
    <w:unhideWhenUsed/>
    <w:rsid w:val="00C32010"/>
    <w:rPr>
      <w:b/>
      <w:bCs/>
    </w:rPr>
  </w:style>
  <w:style w:type="character" w:customStyle="1" w:styleId="Char4">
    <w:name w:val="批注主题 Char"/>
    <w:basedOn w:val="Char3"/>
    <w:link w:val="ad"/>
    <w:uiPriority w:val="99"/>
    <w:semiHidden/>
    <w:rsid w:val="00C32010"/>
    <w:rPr>
      <w:b/>
      <w:bCs/>
    </w:rPr>
  </w:style>
  <w:style w:type="paragraph" w:styleId="ae">
    <w:name w:val="Revision"/>
    <w:hidden/>
    <w:uiPriority w:val="99"/>
    <w:semiHidden/>
    <w:rsid w:val="001459E4"/>
  </w:style>
  <w:style w:type="table" w:customStyle="1" w:styleId="10">
    <w:name w:val="网格型1"/>
    <w:basedOn w:val="a1"/>
    <w:next w:val="a7"/>
    <w:rsid w:val="00522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rsid w:val="003C16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4"/>
    <w:pPr>
      <w:widowControl w:val="0"/>
      <w:jc w:val="both"/>
    </w:pPr>
  </w:style>
  <w:style w:type="paragraph" w:styleId="3">
    <w:name w:val="heading 3"/>
    <w:basedOn w:val="a"/>
    <w:next w:val="a"/>
    <w:link w:val="3Char"/>
    <w:uiPriority w:val="9"/>
    <w:semiHidden/>
    <w:unhideWhenUsed/>
    <w:qFormat/>
    <w:rsid w:val="009732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3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3746"/>
    <w:rPr>
      <w:sz w:val="18"/>
      <w:szCs w:val="18"/>
    </w:rPr>
  </w:style>
  <w:style w:type="paragraph" w:styleId="a4">
    <w:name w:val="footer"/>
    <w:basedOn w:val="a"/>
    <w:link w:val="Char0"/>
    <w:uiPriority w:val="99"/>
    <w:unhideWhenUsed/>
    <w:rsid w:val="00AF3746"/>
    <w:pPr>
      <w:tabs>
        <w:tab w:val="center" w:pos="4153"/>
        <w:tab w:val="right" w:pos="8306"/>
      </w:tabs>
      <w:snapToGrid w:val="0"/>
      <w:jc w:val="left"/>
    </w:pPr>
    <w:rPr>
      <w:sz w:val="18"/>
      <w:szCs w:val="18"/>
    </w:rPr>
  </w:style>
  <w:style w:type="character" w:customStyle="1" w:styleId="Char0">
    <w:name w:val="页脚 Char"/>
    <w:basedOn w:val="a0"/>
    <w:link w:val="a4"/>
    <w:uiPriority w:val="99"/>
    <w:rsid w:val="00AF3746"/>
    <w:rPr>
      <w:sz w:val="18"/>
      <w:szCs w:val="18"/>
    </w:rPr>
  </w:style>
  <w:style w:type="character" w:styleId="a5">
    <w:name w:val="Hyperlink"/>
    <w:basedOn w:val="a0"/>
    <w:uiPriority w:val="99"/>
    <w:unhideWhenUsed/>
    <w:rsid w:val="00AF3746"/>
    <w:rPr>
      <w:color w:val="0563C1" w:themeColor="hyperlink"/>
      <w:u w:val="single"/>
    </w:rPr>
  </w:style>
  <w:style w:type="paragraph" w:styleId="a6">
    <w:name w:val="List Paragraph"/>
    <w:basedOn w:val="a"/>
    <w:uiPriority w:val="34"/>
    <w:qFormat/>
    <w:rsid w:val="004A7C36"/>
    <w:pPr>
      <w:ind w:firstLineChars="200" w:firstLine="420"/>
    </w:pPr>
  </w:style>
  <w:style w:type="table" w:styleId="a7">
    <w:name w:val="Table Grid"/>
    <w:basedOn w:val="a1"/>
    <w:rsid w:val="0010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6F53FF"/>
    <w:pPr>
      <w:ind w:firstLineChars="200" w:firstLine="420"/>
    </w:pPr>
    <w:rPr>
      <w:rFonts w:ascii="Calibri" w:eastAsia="宋体" w:hAnsi="Calibri" w:cs="Times New Roman"/>
    </w:rPr>
  </w:style>
  <w:style w:type="paragraph" w:styleId="a8">
    <w:name w:val="Balloon Text"/>
    <w:basedOn w:val="a"/>
    <w:link w:val="Char1"/>
    <w:semiHidden/>
    <w:rsid w:val="006F53FF"/>
    <w:rPr>
      <w:rFonts w:ascii="Calibri" w:eastAsia="宋体" w:hAnsi="Calibri" w:cs="Times New Roman"/>
      <w:kern w:val="0"/>
      <w:sz w:val="18"/>
      <w:szCs w:val="20"/>
    </w:rPr>
  </w:style>
  <w:style w:type="character" w:customStyle="1" w:styleId="Char1">
    <w:name w:val="批注框文本 Char"/>
    <w:basedOn w:val="a0"/>
    <w:link w:val="a8"/>
    <w:semiHidden/>
    <w:rsid w:val="006F53FF"/>
    <w:rPr>
      <w:rFonts w:ascii="Calibri" w:eastAsia="宋体" w:hAnsi="Calibri" w:cs="Times New Roman"/>
      <w:kern w:val="0"/>
      <w:sz w:val="18"/>
      <w:szCs w:val="20"/>
    </w:rPr>
  </w:style>
  <w:style w:type="paragraph" w:customStyle="1" w:styleId="Char2">
    <w:name w:val="Char"/>
    <w:basedOn w:val="a"/>
    <w:autoRedefine/>
    <w:rsid w:val="006F53FF"/>
    <w:rPr>
      <w:rFonts w:ascii="仿宋_GB2312" w:eastAsia="仿宋_GB2312" w:hAnsi="Times New Roman" w:cs="Times New Roman"/>
      <w:b/>
      <w:sz w:val="32"/>
      <w:szCs w:val="32"/>
    </w:rPr>
  </w:style>
  <w:style w:type="table" w:customStyle="1" w:styleId="2">
    <w:name w:val="网格型2"/>
    <w:basedOn w:val="a1"/>
    <w:next w:val="a7"/>
    <w:uiPriority w:val="39"/>
    <w:rsid w:val="006F53F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unhideWhenUsed/>
    <w:rsid w:val="006F53FF"/>
    <w:rPr>
      <w:color w:val="800080"/>
      <w:u w:val="single"/>
    </w:rPr>
  </w:style>
  <w:style w:type="character" w:customStyle="1" w:styleId="3Char">
    <w:name w:val="标题 3 Char"/>
    <w:basedOn w:val="a0"/>
    <w:link w:val="3"/>
    <w:uiPriority w:val="9"/>
    <w:semiHidden/>
    <w:rsid w:val="00973200"/>
    <w:rPr>
      <w:b/>
      <w:bCs/>
      <w:sz w:val="32"/>
      <w:szCs w:val="32"/>
    </w:rPr>
  </w:style>
  <w:style w:type="character" w:styleId="aa">
    <w:name w:val="Placeholder Text"/>
    <w:basedOn w:val="a0"/>
    <w:uiPriority w:val="99"/>
    <w:semiHidden/>
    <w:rsid w:val="003051AB"/>
    <w:rPr>
      <w:color w:val="808080"/>
    </w:rPr>
  </w:style>
  <w:style w:type="character" w:styleId="ab">
    <w:name w:val="annotation reference"/>
    <w:basedOn w:val="a0"/>
    <w:uiPriority w:val="99"/>
    <w:semiHidden/>
    <w:unhideWhenUsed/>
    <w:rsid w:val="00C32010"/>
    <w:rPr>
      <w:sz w:val="21"/>
      <w:szCs w:val="21"/>
    </w:rPr>
  </w:style>
  <w:style w:type="paragraph" w:styleId="ac">
    <w:name w:val="annotation text"/>
    <w:basedOn w:val="a"/>
    <w:link w:val="Char3"/>
    <w:uiPriority w:val="99"/>
    <w:semiHidden/>
    <w:unhideWhenUsed/>
    <w:rsid w:val="00C32010"/>
    <w:pPr>
      <w:jc w:val="left"/>
    </w:pPr>
  </w:style>
  <w:style w:type="character" w:customStyle="1" w:styleId="Char3">
    <w:name w:val="批注文字 Char"/>
    <w:basedOn w:val="a0"/>
    <w:link w:val="ac"/>
    <w:uiPriority w:val="99"/>
    <w:semiHidden/>
    <w:rsid w:val="00C32010"/>
  </w:style>
  <w:style w:type="paragraph" w:styleId="ad">
    <w:name w:val="annotation subject"/>
    <w:basedOn w:val="ac"/>
    <w:next w:val="ac"/>
    <w:link w:val="Char4"/>
    <w:uiPriority w:val="99"/>
    <w:semiHidden/>
    <w:unhideWhenUsed/>
    <w:rsid w:val="00C32010"/>
    <w:rPr>
      <w:b/>
      <w:bCs/>
    </w:rPr>
  </w:style>
  <w:style w:type="character" w:customStyle="1" w:styleId="Char4">
    <w:name w:val="批注主题 Char"/>
    <w:basedOn w:val="Char3"/>
    <w:link w:val="ad"/>
    <w:uiPriority w:val="99"/>
    <w:semiHidden/>
    <w:rsid w:val="00C32010"/>
    <w:rPr>
      <w:b/>
      <w:bCs/>
    </w:rPr>
  </w:style>
  <w:style w:type="paragraph" w:styleId="ae">
    <w:name w:val="Revision"/>
    <w:hidden/>
    <w:uiPriority w:val="99"/>
    <w:semiHidden/>
    <w:rsid w:val="001459E4"/>
  </w:style>
  <w:style w:type="table" w:customStyle="1" w:styleId="10">
    <w:name w:val="网格型1"/>
    <w:basedOn w:val="a1"/>
    <w:next w:val="a7"/>
    <w:rsid w:val="00522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rsid w:val="003C16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91">
      <w:bodyDiv w:val="1"/>
      <w:marLeft w:val="0"/>
      <w:marRight w:val="0"/>
      <w:marTop w:val="0"/>
      <w:marBottom w:val="0"/>
      <w:divBdr>
        <w:top w:val="none" w:sz="0" w:space="0" w:color="auto"/>
        <w:left w:val="none" w:sz="0" w:space="0" w:color="auto"/>
        <w:bottom w:val="none" w:sz="0" w:space="0" w:color="auto"/>
        <w:right w:val="none" w:sz="0" w:space="0" w:color="auto"/>
      </w:divBdr>
    </w:div>
    <w:div w:id="46799725">
      <w:bodyDiv w:val="1"/>
      <w:marLeft w:val="0"/>
      <w:marRight w:val="0"/>
      <w:marTop w:val="0"/>
      <w:marBottom w:val="0"/>
      <w:divBdr>
        <w:top w:val="none" w:sz="0" w:space="0" w:color="auto"/>
        <w:left w:val="none" w:sz="0" w:space="0" w:color="auto"/>
        <w:bottom w:val="none" w:sz="0" w:space="0" w:color="auto"/>
        <w:right w:val="none" w:sz="0" w:space="0" w:color="auto"/>
      </w:divBdr>
    </w:div>
    <w:div w:id="101188945">
      <w:bodyDiv w:val="1"/>
      <w:marLeft w:val="0"/>
      <w:marRight w:val="0"/>
      <w:marTop w:val="0"/>
      <w:marBottom w:val="0"/>
      <w:divBdr>
        <w:top w:val="none" w:sz="0" w:space="0" w:color="auto"/>
        <w:left w:val="none" w:sz="0" w:space="0" w:color="auto"/>
        <w:bottom w:val="none" w:sz="0" w:space="0" w:color="auto"/>
        <w:right w:val="none" w:sz="0" w:space="0" w:color="auto"/>
      </w:divBdr>
    </w:div>
    <w:div w:id="106434433">
      <w:bodyDiv w:val="1"/>
      <w:marLeft w:val="0"/>
      <w:marRight w:val="0"/>
      <w:marTop w:val="0"/>
      <w:marBottom w:val="0"/>
      <w:divBdr>
        <w:top w:val="none" w:sz="0" w:space="0" w:color="auto"/>
        <w:left w:val="none" w:sz="0" w:space="0" w:color="auto"/>
        <w:bottom w:val="none" w:sz="0" w:space="0" w:color="auto"/>
        <w:right w:val="none" w:sz="0" w:space="0" w:color="auto"/>
      </w:divBdr>
    </w:div>
    <w:div w:id="119954321">
      <w:bodyDiv w:val="1"/>
      <w:marLeft w:val="0"/>
      <w:marRight w:val="0"/>
      <w:marTop w:val="0"/>
      <w:marBottom w:val="0"/>
      <w:divBdr>
        <w:top w:val="none" w:sz="0" w:space="0" w:color="auto"/>
        <w:left w:val="none" w:sz="0" w:space="0" w:color="auto"/>
        <w:bottom w:val="none" w:sz="0" w:space="0" w:color="auto"/>
        <w:right w:val="none" w:sz="0" w:space="0" w:color="auto"/>
      </w:divBdr>
    </w:div>
    <w:div w:id="149715471">
      <w:bodyDiv w:val="1"/>
      <w:marLeft w:val="0"/>
      <w:marRight w:val="0"/>
      <w:marTop w:val="0"/>
      <w:marBottom w:val="0"/>
      <w:divBdr>
        <w:top w:val="none" w:sz="0" w:space="0" w:color="auto"/>
        <w:left w:val="none" w:sz="0" w:space="0" w:color="auto"/>
        <w:bottom w:val="none" w:sz="0" w:space="0" w:color="auto"/>
        <w:right w:val="none" w:sz="0" w:space="0" w:color="auto"/>
      </w:divBdr>
    </w:div>
    <w:div w:id="153104719">
      <w:bodyDiv w:val="1"/>
      <w:marLeft w:val="0"/>
      <w:marRight w:val="0"/>
      <w:marTop w:val="0"/>
      <w:marBottom w:val="0"/>
      <w:divBdr>
        <w:top w:val="none" w:sz="0" w:space="0" w:color="auto"/>
        <w:left w:val="none" w:sz="0" w:space="0" w:color="auto"/>
        <w:bottom w:val="none" w:sz="0" w:space="0" w:color="auto"/>
        <w:right w:val="none" w:sz="0" w:space="0" w:color="auto"/>
      </w:divBdr>
    </w:div>
    <w:div w:id="181555054">
      <w:bodyDiv w:val="1"/>
      <w:marLeft w:val="0"/>
      <w:marRight w:val="0"/>
      <w:marTop w:val="0"/>
      <w:marBottom w:val="0"/>
      <w:divBdr>
        <w:top w:val="none" w:sz="0" w:space="0" w:color="auto"/>
        <w:left w:val="none" w:sz="0" w:space="0" w:color="auto"/>
        <w:bottom w:val="none" w:sz="0" w:space="0" w:color="auto"/>
        <w:right w:val="none" w:sz="0" w:space="0" w:color="auto"/>
      </w:divBdr>
    </w:div>
    <w:div w:id="268006236">
      <w:bodyDiv w:val="1"/>
      <w:marLeft w:val="0"/>
      <w:marRight w:val="0"/>
      <w:marTop w:val="0"/>
      <w:marBottom w:val="0"/>
      <w:divBdr>
        <w:top w:val="none" w:sz="0" w:space="0" w:color="auto"/>
        <w:left w:val="none" w:sz="0" w:space="0" w:color="auto"/>
        <w:bottom w:val="none" w:sz="0" w:space="0" w:color="auto"/>
        <w:right w:val="none" w:sz="0" w:space="0" w:color="auto"/>
      </w:divBdr>
    </w:div>
    <w:div w:id="312950361">
      <w:bodyDiv w:val="1"/>
      <w:marLeft w:val="0"/>
      <w:marRight w:val="0"/>
      <w:marTop w:val="0"/>
      <w:marBottom w:val="0"/>
      <w:divBdr>
        <w:top w:val="none" w:sz="0" w:space="0" w:color="auto"/>
        <w:left w:val="none" w:sz="0" w:space="0" w:color="auto"/>
        <w:bottom w:val="none" w:sz="0" w:space="0" w:color="auto"/>
        <w:right w:val="none" w:sz="0" w:space="0" w:color="auto"/>
      </w:divBdr>
    </w:div>
    <w:div w:id="379595656">
      <w:bodyDiv w:val="1"/>
      <w:marLeft w:val="0"/>
      <w:marRight w:val="0"/>
      <w:marTop w:val="0"/>
      <w:marBottom w:val="0"/>
      <w:divBdr>
        <w:top w:val="none" w:sz="0" w:space="0" w:color="auto"/>
        <w:left w:val="none" w:sz="0" w:space="0" w:color="auto"/>
        <w:bottom w:val="none" w:sz="0" w:space="0" w:color="auto"/>
        <w:right w:val="none" w:sz="0" w:space="0" w:color="auto"/>
      </w:divBdr>
    </w:div>
    <w:div w:id="445125616">
      <w:bodyDiv w:val="1"/>
      <w:marLeft w:val="0"/>
      <w:marRight w:val="0"/>
      <w:marTop w:val="0"/>
      <w:marBottom w:val="0"/>
      <w:divBdr>
        <w:top w:val="none" w:sz="0" w:space="0" w:color="auto"/>
        <w:left w:val="none" w:sz="0" w:space="0" w:color="auto"/>
        <w:bottom w:val="none" w:sz="0" w:space="0" w:color="auto"/>
        <w:right w:val="none" w:sz="0" w:space="0" w:color="auto"/>
      </w:divBdr>
    </w:div>
    <w:div w:id="460269440">
      <w:bodyDiv w:val="1"/>
      <w:marLeft w:val="0"/>
      <w:marRight w:val="0"/>
      <w:marTop w:val="0"/>
      <w:marBottom w:val="0"/>
      <w:divBdr>
        <w:top w:val="none" w:sz="0" w:space="0" w:color="auto"/>
        <w:left w:val="none" w:sz="0" w:space="0" w:color="auto"/>
        <w:bottom w:val="none" w:sz="0" w:space="0" w:color="auto"/>
        <w:right w:val="none" w:sz="0" w:space="0" w:color="auto"/>
      </w:divBdr>
    </w:div>
    <w:div w:id="522937234">
      <w:bodyDiv w:val="1"/>
      <w:marLeft w:val="0"/>
      <w:marRight w:val="0"/>
      <w:marTop w:val="0"/>
      <w:marBottom w:val="0"/>
      <w:divBdr>
        <w:top w:val="none" w:sz="0" w:space="0" w:color="auto"/>
        <w:left w:val="none" w:sz="0" w:space="0" w:color="auto"/>
        <w:bottom w:val="none" w:sz="0" w:space="0" w:color="auto"/>
        <w:right w:val="none" w:sz="0" w:space="0" w:color="auto"/>
      </w:divBdr>
    </w:div>
    <w:div w:id="524638373">
      <w:bodyDiv w:val="1"/>
      <w:marLeft w:val="0"/>
      <w:marRight w:val="0"/>
      <w:marTop w:val="0"/>
      <w:marBottom w:val="0"/>
      <w:divBdr>
        <w:top w:val="none" w:sz="0" w:space="0" w:color="auto"/>
        <w:left w:val="none" w:sz="0" w:space="0" w:color="auto"/>
        <w:bottom w:val="none" w:sz="0" w:space="0" w:color="auto"/>
        <w:right w:val="none" w:sz="0" w:space="0" w:color="auto"/>
      </w:divBdr>
    </w:div>
    <w:div w:id="622347959">
      <w:bodyDiv w:val="1"/>
      <w:marLeft w:val="0"/>
      <w:marRight w:val="0"/>
      <w:marTop w:val="0"/>
      <w:marBottom w:val="0"/>
      <w:divBdr>
        <w:top w:val="none" w:sz="0" w:space="0" w:color="auto"/>
        <w:left w:val="none" w:sz="0" w:space="0" w:color="auto"/>
        <w:bottom w:val="none" w:sz="0" w:space="0" w:color="auto"/>
        <w:right w:val="none" w:sz="0" w:space="0" w:color="auto"/>
      </w:divBdr>
    </w:div>
    <w:div w:id="627207294">
      <w:bodyDiv w:val="1"/>
      <w:marLeft w:val="0"/>
      <w:marRight w:val="0"/>
      <w:marTop w:val="0"/>
      <w:marBottom w:val="0"/>
      <w:divBdr>
        <w:top w:val="none" w:sz="0" w:space="0" w:color="auto"/>
        <w:left w:val="none" w:sz="0" w:space="0" w:color="auto"/>
        <w:bottom w:val="none" w:sz="0" w:space="0" w:color="auto"/>
        <w:right w:val="none" w:sz="0" w:space="0" w:color="auto"/>
      </w:divBdr>
    </w:div>
    <w:div w:id="646251472">
      <w:bodyDiv w:val="1"/>
      <w:marLeft w:val="0"/>
      <w:marRight w:val="0"/>
      <w:marTop w:val="0"/>
      <w:marBottom w:val="0"/>
      <w:divBdr>
        <w:top w:val="none" w:sz="0" w:space="0" w:color="auto"/>
        <w:left w:val="none" w:sz="0" w:space="0" w:color="auto"/>
        <w:bottom w:val="none" w:sz="0" w:space="0" w:color="auto"/>
        <w:right w:val="none" w:sz="0" w:space="0" w:color="auto"/>
      </w:divBdr>
    </w:div>
    <w:div w:id="659962159">
      <w:bodyDiv w:val="1"/>
      <w:marLeft w:val="0"/>
      <w:marRight w:val="0"/>
      <w:marTop w:val="0"/>
      <w:marBottom w:val="0"/>
      <w:divBdr>
        <w:top w:val="none" w:sz="0" w:space="0" w:color="auto"/>
        <w:left w:val="none" w:sz="0" w:space="0" w:color="auto"/>
        <w:bottom w:val="none" w:sz="0" w:space="0" w:color="auto"/>
        <w:right w:val="none" w:sz="0" w:space="0" w:color="auto"/>
      </w:divBdr>
    </w:div>
    <w:div w:id="720597914">
      <w:bodyDiv w:val="1"/>
      <w:marLeft w:val="0"/>
      <w:marRight w:val="0"/>
      <w:marTop w:val="0"/>
      <w:marBottom w:val="0"/>
      <w:divBdr>
        <w:top w:val="none" w:sz="0" w:space="0" w:color="auto"/>
        <w:left w:val="none" w:sz="0" w:space="0" w:color="auto"/>
        <w:bottom w:val="none" w:sz="0" w:space="0" w:color="auto"/>
        <w:right w:val="none" w:sz="0" w:space="0" w:color="auto"/>
      </w:divBdr>
    </w:div>
    <w:div w:id="779573522">
      <w:bodyDiv w:val="1"/>
      <w:marLeft w:val="0"/>
      <w:marRight w:val="0"/>
      <w:marTop w:val="0"/>
      <w:marBottom w:val="0"/>
      <w:divBdr>
        <w:top w:val="none" w:sz="0" w:space="0" w:color="auto"/>
        <w:left w:val="none" w:sz="0" w:space="0" w:color="auto"/>
        <w:bottom w:val="none" w:sz="0" w:space="0" w:color="auto"/>
        <w:right w:val="none" w:sz="0" w:space="0" w:color="auto"/>
      </w:divBdr>
    </w:div>
    <w:div w:id="822964615">
      <w:bodyDiv w:val="1"/>
      <w:marLeft w:val="0"/>
      <w:marRight w:val="0"/>
      <w:marTop w:val="0"/>
      <w:marBottom w:val="0"/>
      <w:divBdr>
        <w:top w:val="none" w:sz="0" w:space="0" w:color="auto"/>
        <w:left w:val="none" w:sz="0" w:space="0" w:color="auto"/>
        <w:bottom w:val="none" w:sz="0" w:space="0" w:color="auto"/>
        <w:right w:val="none" w:sz="0" w:space="0" w:color="auto"/>
      </w:divBdr>
    </w:div>
    <w:div w:id="877937923">
      <w:bodyDiv w:val="1"/>
      <w:marLeft w:val="0"/>
      <w:marRight w:val="0"/>
      <w:marTop w:val="0"/>
      <w:marBottom w:val="0"/>
      <w:divBdr>
        <w:top w:val="none" w:sz="0" w:space="0" w:color="auto"/>
        <w:left w:val="none" w:sz="0" w:space="0" w:color="auto"/>
        <w:bottom w:val="none" w:sz="0" w:space="0" w:color="auto"/>
        <w:right w:val="none" w:sz="0" w:space="0" w:color="auto"/>
      </w:divBdr>
    </w:div>
    <w:div w:id="926885488">
      <w:bodyDiv w:val="1"/>
      <w:marLeft w:val="0"/>
      <w:marRight w:val="0"/>
      <w:marTop w:val="0"/>
      <w:marBottom w:val="0"/>
      <w:divBdr>
        <w:top w:val="none" w:sz="0" w:space="0" w:color="auto"/>
        <w:left w:val="none" w:sz="0" w:space="0" w:color="auto"/>
        <w:bottom w:val="none" w:sz="0" w:space="0" w:color="auto"/>
        <w:right w:val="none" w:sz="0" w:space="0" w:color="auto"/>
      </w:divBdr>
    </w:div>
    <w:div w:id="975063411">
      <w:bodyDiv w:val="1"/>
      <w:marLeft w:val="0"/>
      <w:marRight w:val="0"/>
      <w:marTop w:val="0"/>
      <w:marBottom w:val="0"/>
      <w:divBdr>
        <w:top w:val="none" w:sz="0" w:space="0" w:color="auto"/>
        <w:left w:val="none" w:sz="0" w:space="0" w:color="auto"/>
        <w:bottom w:val="none" w:sz="0" w:space="0" w:color="auto"/>
        <w:right w:val="none" w:sz="0" w:space="0" w:color="auto"/>
      </w:divBdr>
    </w:div>
    <w:div w:id="1022702812">
      <w:bodyDiv w:val="1"/>
      <w:marLeft w:val="0"/>
      <w:marRight w:val="0"/>
      <w:marTop w:val="0"/>
      <w:marBottom w:val="0"/>
      <w:divBdr>
        <w:top w:val="none" w:sz="0" w:space="0" w:color="auto"/>
        <w:left w:val="none" w:sz="0" w:space="0" w:color="auto"/>
        <w:bottom w:val="none" w:sz="0" w:space="0" w:color="auto"/>
        <w:right w:val="none" w:sz="0" w:space="0" w:color="auto"/>
      </w:divBdr>
    </w:div>
    <w:div w:id="1109202064">
      <w:bodyDiv w:val="1"/>
      <w:marLeft w:val="0"/>
      <w:marRight w:val="0"/>
      <w:marTop w:val="0"/>
      <w:marBottom w:val="0"/>
      <w:divBdr>
        <w:top w:val="none" w:sz="0" w:space="0" w:color="auto"/>
        <w:left w:val="none" w:sz="0" w:space="0" w:color="auto"/>
        <w:bottom w:val="none" w:sz="0" w:space="0" w:color="auto"/>
        <w:right w:val="none" w:sz="0" w:space="0" w:color="auto"/>
      </w:divBdr>
    </w:div>
    <w:div w:id="1136532670">
      <w:bodyDiv w:val="1"/>
      <w:marLeft w:val="0"/>
      <w:marRight w:val="0"/>
      <w:marTop w:val="0"/>
      <w:marBottom w:val="0"/>
      <w:divBdr>
        <w:top w:val="none" w:sz="0" w:space="0" w:color="auto"/>
        <w:left w:val="none" w:sz="0" w:space="0" w:color="auto"/>
        <w:bottom w:val="none" w:sz="0" w:space="0" w:color="auto"/>
        <w:right w:val="none" w:sz="0" w:space="0" w:color="auto"/>
      </w:divBdr>
    </w:div>
    <w:div w:id="1183787776">
      <w:bodyDiv w:val="1"/>
      <w:marLeft w:val="0"/>
      <w:marRight w:val="0"/>
      <w:marTop w:val="0"/>
      <w:marBottom w:val="0"/>
      <w:divBdr>
        <w:top w:val="none" w:sz="0" w:space="0" w:color="auto"/>
        <w:left w:val="none" w:sz="0" w:space="0" w:color="auto"/>
        <w:bottom w:val="none" w:sz="0" w:space="0" w:color="auto"/>
        <w:right w:val="none" w:sz="0" w:space="0" w:color="auto"/>
      </w:divBdr>
    </w:div>
    <w:div w:id="1185943415">
      <w:bodyDiv w:val="1"/>
      <w:marLeft w:val="0"/>
      <w:marRight w:val="0"/>
      <w:marTop w:val="0"/>
      <w:marBottom w:val="0"/>
      <w:divBdr>
        <w:top w:val="none" w:sz="0" w:space="0" w:color="auto"/>
        <w:left w:val="none" w:sz="0" w:space="0" w:color="auto"/>
        <w:bottom w:val="none" w:sz="0" w:space="0" w:color="auto"/>
        <w:right w:val="none" w:sz="0" w:space="0" w:color="auto"/>
      </w:divBdr>
    </w:div>
    <w:div w:id="1198079181">
      <w:bodyDiv w:val="1"/>
      <w:marLeft w:val="0"/>
      <w:marRight w:val="0"/>
      <w:marTop w:val="0"/>
      <w:marBottom w:val="0"/>
      <w:divBdr>
        <w:top w:val="none" w:sz="0" w:space="0" w:color="auto"/>
        <w:left w:val="none" w:sz="0" w:space="0" w:color="auto"/>
        <w:bottom w:val="none" w:sz="0" w:space="0" w:color="auto"/>
        <w:right w:val="none" w:sz="0" w:space="0" w:color="auto"/>
      </w:divBdr>
    </w:div>
    <w:div w:id="1224835055">
      <w:bodyDiv w:val="1"/>
      <w:marLeft w:val="0"/>
      <w:marRight w:val="0"/>
      <w:marTop w:val="0"/>
      <w:marBottom w:val="0"/>
      <w:divBdr>
        <w:top w:val="none" w:sz="0" w:space="0" w:color="auto"/>
        <w:left w:val="none" w:sz="0" w:space="0" w:color="auto"/>
        <w:bottom w:val="none" w:sz="0" w:space="0" w:color="auto"/>
        <w:right w:val="none" w:sz="0" w:space="0" w:color="auto"/>
      </w:divBdr>
    </w:div>
    <w:div w:id="1244610715">
      <w:bodyDiv w:val="1"/>
      <w:marLeft w:val="0"/>
      <w:marRight w:val="0"/>
      <w:marTop w:val="0"/>
      <w:marBottom w:val="0"/>
      <w:divBdr>
        <w:top w:val="none" w:sz="0" w:space="0" w:color="auto"/>
        <w:left w:val="none" w:sz="0" w:space="0" w:color="auto"/>
        <w:bottom w:val="none" w:sz="0" w:space="0" w:color="auto"/>
        <w:right w:val="none" w:sz="0" w:space="0" w:color="auto"/>
      </w:divBdr>
    </w:div>
    <w:div w:id="1250120454">
      <w:bodyDiv w:val="1"/>
      <w:marLeft w:val="0"/>
      <w:marRight w:val="0"/>
      <w:marTop w:val="0"/>
      <w:marBottom w:val="0"/>
      <w:divBdr>
        <w:top w:val="none" w:sz="0" w:space="0" w:color="auto"/>
        <w:left w:val="none" w:sz="0" w:space="0" w:color="auto"/>
        <w:bottom w:val="none" w:sz="0" w:space="0" w:color="auto"/>
        <w:right w:val="none" w:sz="0" w:space="0" w:color="auto"/>
      </w:divBdr>
    </w:div>
    <w:div w:id="1392004660">
      <w:bodyDiv w:val="1"/>
      <w:marLeft w:val="0"/>
      <w:marRight w:val="0"/>
      <w:marTop w:val="0"/>
      <w:marBottom w:val="0"/>
      <w:divBdr>
        <w:top w:val="none" w:sz="0" w:space="0" w:color="auto"/>
        <w:left w:val="none" w:sz="0" w:space="0" w:color="auto"/>
        <w:bottom w:val="none" w:sz="0" w:space="0" w:color="auto"/>
        <w:right w:val="none" w:sz="0" w:space="0" w:color="auto"/>
      </w:divBdr>
    </w:div>
    <w:div w:id="1415586391">
      <w:bodyDiv w:val="1"/>
      <w:marLeft w:val="0"/>
      <w:marRight w:val="0"/>
      <w:marTop w:val="0"/>
      <w:marBottom w:val="0"/>
      <w:divBdr>
        <w:top w:val="none" w:sz="0" w:space="0" w:color="auto"/>
        <w:left w:val="none" w:sz="0" w:space="0" w:color="auto"/>
        <w:bottom w:val="none" w:sz="0" w:space="0" w:color="auto"/>
        <w:right w:val="none" w:sz="0" w:space="0" w:color="auto"/>
      </w:divBdr>
    </w:div>
    <w:div w:id="1460495104">
      <w:bodyDiv w:val="1"/>
      <w:marLeft w:val="0"/>
      <w:marRight w:val="0"/>
      <w:marTop w:val="0"/>
      <w:marBottom w:val="0"/>
      <w:divBdr>
        <w:top w:val="none" w:sz="0" w:space="0" w:color="auto"/>
        <w:left w:val="none" w:sz="0" w:space="0" w:color="auto"/>
        <w:bottom w:val="none" w:sz="0" w:space="0" w:color="auto"/>
        <w:right w:val="none" w:sz="0" w:space="0" w:color="auto"/>
      </w:divBdr>
    </w:div>
    <w:div w:id="1460955689">
      <w:bodyDiv w:val="1"/>
      <w:marLeft w:val="0"/>
      <w:marRight w:val="0"/>
      <w:marTop w:val="0"/>
      <w:marBottom w:val="0"/>
      <w:divBdr>
        <w:top w:val="none" w:sz="0" w:space="0" w:color="auto"/>
        <w:left w:val="none" w:sz="0" w:space="0" w:color="auto"/>
        <w:bottom w:val="none" w:sz="0" w:space="0" w:color="auto"/>
        <w:right w:val="none" w:sz="0" w:space="0" w:color="auto"/>
      </w:divBdr>
    </w:div>
    <w:div w:id="1487625084">
      <w:bodyDiv w:val="1"/>
      <w:marLeft w:val="0"/>
      <w:marRight w:val="0"/>
      <w:marTop w:val="0"/>
      <w:marBottom w:val="0"/>
      <w:divBdr>
        <w:top w:val="none" w:sz="0" w:space="0" w:color="auto"/>
        <w:left w:val="none" w:sz="0" w:space="0" w:color="auto"/>
        <w:bottom w:val="none" w:sz="0" w:space="0" w:color="auto"/>
        <w:right w:val="none" w:sz="0" w:space="0" w:color="auto"/>
      </w:divBdr>
    </w:div>
    <w:div w:id="1557200952">
      <w:bodyDiv w:val="1"/>
      <w:marLeft w:val="0"/>
      <w:marRight w:val="0"/>
      <w:marTop w:val="0"/>
      <w:marBottom w:val="0"/>
      <w:divBdr>
        <w:top w:val="none" w:sz="0" w:space="0" w:color="auto"/>
        <w:left w:val="none" w:sz="0" w:space="0" w:color="auto"/>
        <w:bottom w:val="none" w:sz="0" w:space="0" w:color="auto"/>
        <w:right w:val="none" w:sz="0" w:space="0" w:color="auto"/>
      </w:divBdr>
    </w:div>
    <w:div w:id="1612083421">
      <w:bodyDiv w:val="1"/>
      <w:marLeft w:val="0"/>
      <w:marRight w:val="0"/>
      <w:marTop w:val="0"/>
      <w:marBottom w:val="0"/>
      <w:divBdr>
        <w:top w:val="none" w:sz="0" w:space="0" w:color="auto"/>
        <w:left w:val="none" w:sz="0" w:space="0" w:color="auto"/>
        <w:bottom w:val="none" w:sz="0" w:space="0" w:color="auto"/>
        <w:right w:val="none" w:sz="0" w:space="0" w:color="auto"/>
      </w:divBdr>
    </w:div>
    <w:div w:id="1651212260">
      <w:bodyDiv w:val="1"/>
      <w:marLeft w:val="0"/>
      <w:marRight w:val="0"/>
      <w:marTop w:val="0"/>
      <w:marBottom w:val="0"/>
      <w:divBdr>
        <w:top w:val="none" w:sz="0" w:space="0" w:color="auto"/>
        <w:left w:val="none" w:sz="0" w:space="0" w:color="auto"/>
        <w:bottom w:val="none" w:sz="0" w:space="0" w:color="auto"/>
        <w:right w:val="none" w:sz="0" w:space="0" w:color="auto"/>
      </w:divBdr>
    </w:div>
    <w:div w:id="1652515369">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90764394">
      <w:bodyDiv w:val="1"/>
      <w:marLeft w:val="0"/>
      <w:marRight w:val="0"/>
      <w:marTop w:val="0"/>
      <w:marBottom w:val="0"/>
      <w:divBdr>
        <w:top w:val="none" w:sz="0" w:space="0" w:color="auto"/>
        <w:left w:val="none" w:sz="0" w:space="0" w:color="auto"/>
        <w:bottom w:val="none" w:sz="0" w:space="0" w:color="auto"/>
        <w:right w:val="none" w:sz="0" w:space="0" w:color="auto"/>
      </w:divBdr>
    </w:div>
    <w:div w:id="1693529566">
      <w:bodyDiv w:val="1"/>
      <w:marLeft w:val="0"/>
      <w:marRight w:val="0"/>
      <w:marTop w:val="0"/>
      <w:marBottom w:val="0"/>
      <w:divBdr>
        <w:top w:val="none" w:sz="0" w:space="0" w:color="auto"/>
        <w:left w:val="none" w:sz="0" w:space="0" w:color="auto"/>
        <w:bottom w:val="none" w:sz="0" w:space="0" w:color="auto"/>
        <w:right w:val="none" w:sz="0" w:space="0" w:color="auto"/>
      </w:divBdr>
    </w:div>
    <w:div w:id="1833107754">
      <w:bodyDiv w:val="1"/>
      <w:marLeft w:val="0"/>
      <w:marRight w:val="0"/>
      <w:marTop w:val="0"/>
      <w:marBottom w:val="0"/>
      <w:divBdr>
        <w:top w:val="none" w:sz="0" w:space="0" w:color="auto"/>
        <w:left w:val="none" w:sz="0" w:space="0" w:color="auto"/>
        <w:bottom w:val="none" w:sz="0" w:space="0" w:color="auto"/>
        <w:right w:val="none" w:sz="0" w:space="0" w:color="auto"/>
      </w:divBdr>
    </w:div>
    <w:div w:id="1909731998">
      <w:bodyDiv w:val="1"/>
      <w:marLeft w:val="0"/>
      <w:marRight w:val="0"/>
      <w:marTop w:val="0"/>
      <w:marBottom w:val="0"/>
      <w:divBdr>
        <w:top w:val="none" w:sz="0" w:space="0" w:color="auto"/>
        <w:left w:val="none" w:sz="0" w:space="0" w:color="auto"/>
        <w:bottom w:val="none" w:sz="0" w:space="0" w:color="auto"/>
        <w:right w:val="none" w:sz="0" w:space="0" w:color="auto"/>
      </w:divBdr>
    </w:div>
    <w:div w:id="19931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FF56-CC32-4F2F-9E28-FC32EE46B6CF}">
  <ds:schemaRefs>
    <ds:schemaRef ds:uri="http://schemas.openxmlformats.org/officeDocument/2006/bibliography"/>
  </ds:schemaRefs>
</ds:datastoreItem>
</file>

<file path=customXml/itemProps2.xml><?xml version="1.0" encoding="utf-8"?>
<ds:datastoreItem xmlns:ds="http://schemas.openxmlformats.org/officeDocument/2006/customXml" ds:itemID="{296AA2B5-4F81-4595-8090-A07E91F1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22</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140</cp:revision>
  <cp:lastPrinted>2019-09-05T03:21:00Z</cp:lastPrinted>
  <dcterms:created xsi:type="dcterms:W3CDTF">2018-08-10T03:13:00Z</dcterms:created>
  <dcterms:modified xsi:type="dcterms:W3CDTF">2019-10-14T02:11:00Z</dcterms:modified>
</cp:coreProperties>
</file>