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 w:cs="黑体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创艺简标宋" w:eastAsia="创艺简标宋" w:cs="创艺简标宋"/>
          <w:kern w:val="0"/>
          <w:sz w:val="44"/>
          <w:szCs w:val="44"/>
          <w:lang w:bidi="ar-SA"/>
        </w:rPr>
      </w:pPr>
      <w:r>
        <w:rPr>
          <w:rFonts w:hint="eastAsia" w:ascii="创艺简标宋" w:eastAsia="创艺简标宋" w:cs="创艺简标宋"/>
          <w:kern w:val="0"/>
          <w:sz w:val="44"/>
          <w:szCs w:val="44"/>
          <w:lang w:bidi="ar-SA"/>
        </w:rPr>
        <w:t>宁波市数字化改造服务专家库</w:t>
      </w:r>
    </w:p>
    <w:p>
      <w:pPr>
        <w:jc w:val="center"/>
        <w:rPr>
          <w:rFonts w:hint="eastAsia" w:asci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eastAsia="楷体_GB2312" w:cs="楷体_GB2312"/>
          <w:kern w:val="0"/>
          <w:sz w:val="32"/>
          <w:szCs w:val="32"/>
          <w:lang w:bidi="ar-SA"/>
        </w:rPr>
        <w:t>（2022年版）</w:t>
      </w:r>
    </w:p>
    <w:tbl>
      <w:tblPr>
        <w:tblStyle w:val="5"/>
        <w:tblW w:w="91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100"/>
        <w:gridCol w:w="4434"/>
        <w:gridCol w:w="2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tblHeader/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姓名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工作单位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专业领域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童群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慈兴集团有限公司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尤君伟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得力集团有限公司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江克洪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吉利汽车集团有限公司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姚军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吉利汽车研究院（宁波）有限公司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陈春学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建新赵氏集团有限公司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王一鸣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锦浪科技股份有限公司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许颇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锦浪科技股份有限公司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孟宪旗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宁波博德高科股份有限公司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宋彦明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宁波创润新材料有限公司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刘达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宁波大榭招商国际码头有限公司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夏峰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宁波东方电缆股份有限公司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刘西恒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宁波海天精工股份有限公司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顾逞涛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宁波灏钻科技有限公司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姚杰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宁波合力科技股份有限公司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贾锋平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宁波弘讯工程咨询有限公司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章恩友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宁波迦南智能电气股份有限公司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朱立洲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宁波江宸智能装备股份有限公司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裴东良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宁波考比锐特智能科技有限公司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张亿储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宁波乐惠国际工程装备股份有限公司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陈燕智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宁波普利达智能科技应用有限公司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叶国云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宁波如意股份有限公司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翁九星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宁波舜宇智能科技有限公司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任建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宁波送变电建设有限公司永耀科技分公司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欧阳道生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宁波天安智能电网科技股份有限公司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苟静怡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宁波威讯软件有限公司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贾庆伟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宁波韦尔德斯凯勒智能科技有限公司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王浩吉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宁波新松机器人科技有限公司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许峰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宁波兴隆磁性技术有限公司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林国峰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宁波旭升汽车技术股份有限公司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张祎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宁波勋辉电器有限公司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李霖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宁波讯强电子科技有限公司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曹忠伟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宁波永发集团有限公司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张俊峰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宁波甬安光科新材料科技有限公司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高葆春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宁波元辰新材料有限公司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向春涛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宁波元辰新材料有限公司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胡健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宁波智能制造技术研究院有限公司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陈凤华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宁波智讯联科科技有限公司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吕阳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宁波中车时代传感技术有限公司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俞杰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宁波中车时代传感技术有限公司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张浩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宁波中科祥龙轻量化科技有限公司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任忠平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宁波卓胜新材料有限公司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张正来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浙江华朔科技股份有限公司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梅碧舟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浙江易锻精密机械有限公司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常伟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中银（宁波）电池有限公司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虞琪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中银（宁波）电池有限公司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龚秉周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宁波大学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李有明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宁波大学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林卫星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宁波大学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彭宗举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宁波大学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王让定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宁波大学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俞建定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宁波大学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钟才明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宁波大学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陈廉清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宁波工程学院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陈晓平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宁波工程学院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程鸿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宁波工程学院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程晓民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宁波工程学院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胡如夫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宁波工程学院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殷璟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宁波工程学院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胡超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浙大宁波理工学院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马修水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浙大宁波理工学院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郑堤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浙大宁波理工学院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陈庆盈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中国科学院宁波材料技术与工程研究所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方灶军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中国科学院宁波材料技术与工程研究所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许高杰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中国科学院宁波材料技术与工程研究所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张驰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中国科学院宁波工业技术研究院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马少龙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西安电子科技大学宁波信息技术研究院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应玉龙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浙江纺织服装职业技术学院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曾兴斌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浙江工商职业技术学院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黄列群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浙江省机电设计研究院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连雪海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中电科（宁波）海洋电子研究院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王文明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中国兵器科学研究院宁波分院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郑世强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北京航空航天大学宁波创新研究院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  海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大连理工大学宁波研究院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龙伟民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机械科学研究总院南方中心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李要彬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宁波（北仑）中科海西产业技术创新中心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许宁宁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宁波恒帅股份有限公司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柯尊芒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宁波精达成形装备股份有限公司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  川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宁波均普智能制造股份有限公司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崔建忠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宁波科创制造技术开发有限公司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郭志明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宁波市智能制造协会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  千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宁波舒普智能技术股份有限公司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裘洪立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宁波伟立机器人科技股份有限公司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傅建中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宁波智能制造技术研究院 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朱海标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宁波智能制造技术研究院有限公司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李灏楠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诺丁汉大学卓越灯塔计划（宁波）创新研究院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严宇超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西北工业大学宁波研究院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陆国栋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浙大宁波机器人研究院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  力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浙江大学机器人研究院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史玉立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中乌新材料产业技术研究院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邹旭杰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宁波复能稀土新材料股份有限公司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智能制造、工控系统信息安全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乐翔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宁波和利时信息安全研究院有限公司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智能制造、工控系统信息安全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刘盈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宁波和利时信息安全研究院有限公司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智能制造、工控系统信息安全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陈凯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宁波世纪恒祥自控技术有限公司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智能制造、工控系统信息安全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马建东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宁波世纪恒祥自控技术有限公司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智能制造、工控系统信息安全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柯德莉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浙江柯工智能系统有限公司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智能制造、工控系统信息安全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李进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浙江力创自动化科技有限公司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智能制造、工控系统信息安全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沈剑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宁波工程学院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智能制造、工控系统信息安全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孙慧平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宁波工程学院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智能制造、工控系统信息安全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范进桢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宁波职业技术学院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智能制造、工控系统信息安全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单郸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东方日升新能源股份有限公司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李伟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飞龙家电集团有限公司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王涛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航天云网云制造科技（浙江）有限公司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李晓东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金蝶软件（中国）有限公司宁波分公司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黄象杰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康赛妮集团有限公司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黄盖鹏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美康生物科技股份有限公司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华旭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宁波北仑博士专家联谊会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徐长友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宁波长晟电子科技有限公司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沃天斌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宁波创元信息科技有限公司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叶丹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宁波创元信息科技有限公司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张斌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宁波慈兴智能设备有限公司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李立军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宁波慈星股份有限公司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罗侠挺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宁波弗瑞德企业管理顾问有限公司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胡宇清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宁波工业互联网研究院有限公司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王成光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宁波工业互联网研究院有限公司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周东红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宁波和利时智能科技有限公司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王朝阳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宁波华成阀门有限公司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王建华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宁波华盛鑫泰机床有限公司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吴存建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宁波极望信息科技有限公司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徐哲丰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宁波均普智能制造股份有限公司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徐丰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宁波力松注塑科技有限公司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李鹏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宁波瑞辉智能科技有限公司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刘二腾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宁波沙塔信息技术有限公司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章其波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宁波善德电子集团有限公司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魏亮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宁波市威尔信息科技有限公司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何盛华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宁波数益工联科技有限公司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方燕芳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宁波舜宇智能科技有限公司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韩振平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宁波为易物联科技有限公司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李明球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宁波镇海炼化利安德巴赛尔新材料有限公司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肖勇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宁波智能制造技术研究院有限公司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顾初青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宁波智讯联科科技有限公司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傅冠生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宁波中车新能源科技有限公司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刘建军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宁波中亿自动化装备有限公司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沈迪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宁波中亿自动化装备有限公司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杨明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深圳市冠智达实业有限公司宁波分公司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俞乐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未来节拍智能科技（浙江）有限公司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高倍佳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象来科技（宁波）有限公司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吴玺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象来科技（宁波）有限公司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陶海军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炫煜（宁波）光电科技有限公司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顾跃君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雅戈尔服装制造有限公司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李小通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浙江第元信息技术有限公司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陆小斌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浙江第元信息技术有限公司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汪涛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浙江高格软件股份有限公司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易少挥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浙江捷创电气技术股份有限公司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王春江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浙江捷创智能技术有限公司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邱晓杰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浙江科甬泰自动化科技有限公司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阮志坚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浙江蓝卓工业互联网信息技术有限公司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谭彰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浙江蓝卓工业互联网信息技术有限公司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叶朝伟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浙江文谷科技有限公司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苏玉学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浙江中之杰智能系统有限公司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张继平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浙江中之杰智能系统有限公司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冯浩然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智昌科技集团股份有限公司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邓立林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智电云联（宁波）智能科技有限公司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王贤成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宁波大学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郑书华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宁波工程学院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范良忠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浙大宁波理工学院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施炯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浙江万里学院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翟志永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宁波职业技术学院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林林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宁波职业技术学院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谭锁奎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中国兵器科学研究院宁波分院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方波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中国联合网络通信有限公司宁波分公司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张晓波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宁波市鄞州区工业企业服务中心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丁卜同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宁波察微生物科技有限公司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智能制造、人工智能等新一代信息技术应用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张保柱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宁波海棠信息技术有限公司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智能制造、人工智能等新一代信息技术应用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蔡冰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宁波均普智能制造股份有限公司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智能制造、人工智能等新一代信息技术应用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杨永帅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宁波新松机器人科技有限公司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智能制造、人工智能等新一代信息技术应用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王刚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宁波银瑜科技有限责任公司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智能制造、人工智能等新一代信息技术应用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于兴虎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宁波智能装备研究院有限公司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智能制造、人工智能等新一代信息技术应用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安鹏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宁波工程学院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智能制造、人工智能等新一代信息技术应用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宋加涛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宁波工程学院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智能制造、人工智能等新一代信息技术应用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王蔚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宁波工程学院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智能制造、人工智能等新一代信息技术应用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梁秀波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浙江大学软件学院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智能制造、人工智能等新一代信息技术应用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赵晓亮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浙江大学软件学院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智能制造、人工智能等新一代信息技术应用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陈丹江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浙江万里学院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智能制造、人工智能等新一代信息技术应用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邵鹏飞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浙江万里学院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智能制造、人工智能等新一代信息技术应用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薄纪康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宁波职业技术学院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智能制造、人工智能等新一代信息技术应用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杜新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宁波港信息通信有限公司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赵伟华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宁波港信息通信有限公司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董一鸿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宁波大学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郭立君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宁波大学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简家文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宁波大学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蒋刚毅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宁波大学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李涌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宁波大学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范剑波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宁波工程学院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何仲昆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宁波工程学院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洪立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宁波工程学院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张微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浙江大学软件学院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张志猛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浙江大学软件学院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金冉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浙江万里学院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李信本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浙江万里学院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梁丰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浙江万里学院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汪沁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浙江万里学院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庄开宇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宁波工业互联网研究院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段江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宁波东海蓝帆科技有限公司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工业互联网、工控系统信息安全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张启飞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宁波明物智能科技有限公司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工业互联网、工控系统信息安全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金建国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浙江德塔森特数据技术有限公司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工业互联网、工控系统信息安全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阮涛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浙江齐安信息科技有限公司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工业互联网、工控系统信息安全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张扬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浙江齐安信息科技有限公司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工业互联网、工控系统信息安全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李秀彬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中移铁通有限公司宁波分公司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工业互联网、工控系统信息安全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吴军强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广博控股集团有限公司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工业互联网、人工智能等新一代信息技术应用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王景亮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宁波东鸿信息技术有限公司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工业互联网、人工智能等新一代信息技术应用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舒文兵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宁波金智源科技服务有限公司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工业互联网、人工智能等新一代信息技术应用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张舜卿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宁波智汇感通科技有限公司/上海大学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工业互联网、人工智能等新一代信息技术应用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高鸿权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浙江柯工智能系统有限公司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工业互联网、人工智能等新一代信息技术应用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陈伏雷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浙江思浩信息技术公司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工业互联网、人工智能等新一代信息技术应用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贝毅君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浙江大学软件学院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工业互联网、人工智能等新一代信息技术应用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张金山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浙江大学软件学院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工业互联网、人工智能等新一代信息技术应用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黄晁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宁波中国科学院信息技术应用研究院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工业互联网、人工智能等新一代信息技术应用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张珣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浙江摩根智能技术有限公司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人工智能等新一代信息技术应用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金炜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宁波大学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人工智能等新一代信息技术应用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宁波工程学院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人工智能等新一代信息技术应用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张永平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宁波工程学院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人工智能等新一代信息技术应用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蔡亮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浙江大学软件学院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人工智能等新一代信息技术应用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尹可挺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浙江大学软件学院区块链研究中心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人工智能等新一代信息技术应用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王仁芳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浙江万里学院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人工智能等新一代信息技术应用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郑善国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宁波弗瑞德企业管理顾问有限公司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人工智能等新一代信息技术应用、工控系统信息安全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谈建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浙江爱立示信息科技有限公司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人工智能等新一代信息技术应用、工控系统信息安全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练斌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浙大宁波理工学院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人工智能等新一代信息技术应用、工控系统信息安全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孟德欣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宁波职业技术学院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人工智能等新一代信息技术应用、工控系统信息安全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陈天德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宁波壹安信息科技有限公司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工控系统信息安全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董振宇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宁波壹安信息科技有限公司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工控系统信息安全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包贤晨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浙江国利网安科技有限公司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工控系统信息安全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薛金良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浙江国利网安科技有限公司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工控系统信息安全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王挺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宁波市信息技术发展中心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工控系统信息安全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郑元豪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信息技术发展中心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工控系统信息安全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江晓东</w:t>
            </w:r>
          </w:p>
        </w:tc>
        <w:tc>
          <w:tcPr>
            <w:tcW w:w="4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宁波市应急管理信息中心</w:t>
            </w:r>
          </w:p>
        </w:tc>
        <w:tc>
          <w:tcPr>
            <w:tcW w:w="2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工控系统信息安全</w:t>
            </w:r>
          </w:p>
        </w:tc>
      </w:tr>
    </w:tbl>
    <w:p>
      <w:pPr>
        <w:rPr>
          <w:rFonts w:hint="eastAsia" w:ascii="黑体" w:eastAsia="黑体" w:cs="黑体"/>
          <w:sz w:val="32"/>
          <w:szCs w:val="32"/>
          <w:lang w:val="en-US" w:eastAsia="zh-CN"/>
        </w:rPr>
      </w:pPr>
    </w:p>
    <w:p>
      <w:pPr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兰亭黑_GBK">
    <w:panose1 w:val="02000000000000000000"/>
    <w:charset w:val="86"/>
    <w:family w:val="script"/>
    <w:pitch w:val="default"/>
    <w:sig w:usb0="A00002BF" w:usb1="3ACF7CFA" w:usb2="0008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splitPgBreakAndParaMark/>
    <w:compatSetting w:name="compatibilityMode" w:uri="http://schemas.microsoft.com/office/word" w:val="11"/>
  </w:compat>
  <w:rsids>
    <w:rsidRoot w:val="00000000"/>
    <w:rsid w:val="1CE57FA9"/>
    <w:rsid w:val="2FFFB006"/>
    <w:rsid w:val="7F4FC6E1"/>
    <w:rsid w:val="D17F48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方正兰亭黑_GBK" w:hAnsi="方正兰亭黑_GBK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31"/>
    <w:basedOn w:val="6"/>
    <w:qFormat/>
    <w:uiPriority w:val="0"/>
    <w:rPr>
      <w:rFonts w:ascii="仿宋_GB2312" w:eastAsia="仿宋_GB2312" w:cs="仿宋_GB2312"/>
      <w:color w:val="000000"/>
      <w:sz w:val="18"/>
      <w:szCs w:val="18"/>
      <w:u w:val="none"/>
    </w:rPr>
  </w:style>
  <w:style w:type="character" w:customStyle="1" w:styleId="8">
    <w:name w:val="font21"/>
    <w:basedOn w:val="6"/>
    <w:qFormat/>
    <w:uiPriority w:val="0"/>
    <w:rPr>
      <w:rFonts w:ascii="仿宋_GB2312" w:eastAsia="仿宋_GB2312" w:cs="仿宋_GB2312"/>
      <w:color w:val="000000"/>
      <w:sz w:val="18"/>
      <w:szCs w:val="18"/>
      <w:u w:val="none"/>
    </w:rPr>
  </w:style>
  <w:style w:type="character" w:customStyle="1" w:styleId="9">
    <w:name w:val="font01"/>
    <w:basedOn w:val="6"/>
    <w:qFormat/>
    <w:uiPriority w:val="0"/>
    <w:rPr>
      <w:rFonts w:ascii="宋体" w:eastAsia="宋体" w:cs="宋体"/>
      <w:color w:val="000000"/>
      <w:sz w:val="18"/>
      <w:szCs w:val="18"/>
      <w:u w:val="none"/>
    </w:rPr>
  </w:style>
  <w:style w:type="character" w:customStyle="1" w:styleId="10">
    <w:name w:val="font81"/>
    <w:basedOn w:val="6"/>
    <w:qFormat/>
    <w:uiPriority w:val="0"/>
    <w:rPr>
      <w:rFonts w:ascii="宋体" w:eastAsia="宋体" w:cs="宋体"/>
      <w:color w:val="000000"/>
      <w:sz w:val="18"/>
      <w:szCs w:val="18"/>
      <w:u w:val="none"/>
    </w:rPr>
  </w:style>
  <w:style w:type="character" w:customStyle="1" w:styleId="11">
    <w:name w:val="font91"/>
    <w:basedOn w:val="6"/>
    <w:qFormat/>
    <w:uiPriority w:val="0"/>
    <w:rPr>
      <w:rFonts w:ascii="仿宋_GB2312" w:eastAsia="仿宋_GB2312" w:cs="仿宋_GB2312"/>
      <w:color w:val="000000"/>
      <w:sz w:val="18"/>
      <w:szCs w:val="18"/>
      <w:u w:val="none"/>
    </w:rPr>
  </w:style>
  <w:style w:type="character" w:customStyle="1" w:styleId="12">
    <w:name w:val="font41"/>
    <w:basedOn w:val="6"/>
    <w:qFormat/>
    <w:uiPriority w:val="0"/>
    <w:rPr>
      <w:rFonts w:ascii="仿宋_GB2312" w:eastAsia="仿宋_GB2312" w:cs="仿宋_GB2312"/>
      <w:color w:val="000000"/>
      <w:sz w:val="18"/>
      <w:szCs w:val="18"/>
      <w:u w:val="none"/>
    </w:rPr>
  </w:style>
  <w:style w:type="character" w:customStyle="1" w:styleId="13">
    <w:name w:val="font61"/>
    <w:basedOn w:val="6"/>
    <w:qFormat/>
    <w:uiPriority w:val="0"/>
    <w:rPr>
      <w:rFonts w:asci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6"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15">
    <w:name w:val="font11"/>
    <w:basedOn w:val="6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13</Words>
  <Characters>13</Characters>
  <Lines>1</Lines>
  <Paragraphs>1</Paragraphs>
  <TotalTime>13</TotalTime>
  <ScaleCrop>false</ScaleCrop>
  <LinksUpToDate>false</LinksUpToDate>
  <CharactersWithSpaces>13</CharactersWithSpaces>
  <Application>WPS Office_11.8.2.10229_F1E327BC-269C-435d-A152-05C5408002CA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2022-04-19T19:41:00Z</dcterms:created>
  <dc:creator>李娜</dc:creator>
  <cp:lastModifiedBy>李娜</cp:lastModifiedBy>
  <dcterms:modified xsi:type="dcterms:W3CDTF">2022-04-20T13:18:31Z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