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textAlignment w:val="center"/>
        <w:rPr>
          <w:rFonts w:hint="eastAsia" w:ascii="仿宋_GB2312" w:hAnsi="宋体" w:eastAsia="仿宋_GB2312" w:cs="仿宋_GB2312"/>
          <w:i w:val="0"/>
          <w:color w:val="000000"/>
          <w:kern w:val="0"/>
          <w:sz w:val="32"/>
          <w:szCs w:val="32"/>
          <w:u w:val="none"/>
          <w:lang w:val="en-US" w:eastAsia="zh-CN" w:bidi="ar"/>
        </w:rPr>
      </w:pPr>
      <w:bookmarkStart w:id="0" w:name="_GoBack"/>
      <w:bookmarkEnd w:id="0"/>
      <w:r>
        <w:rPr>
          <w:rFonts w:hint="eastAsia" w:ascii="仿宋_GB2312" w:hAnsi="宋体" w:eastAsia="仿宋_GB2312" w:cs="仿宋_GB2312"/>
          <w:i w:val="0"/>
          <w:color w:val="000000"/>
          <w:kern w:val="0"/>
          <w:sz w:val="32"/>
          <w:szCs w:val="32"/>
          <w:u w:val="none"/>
          <w:lang w:val="en-US" w:eastAsia="zh-CN" w:bidi="ar"/>
        </w:rPr>
        <w:t>附</w:t>
      </w:r>
      <w:r>
        <w:rPr>
          <w:rFonts w:hint="eastAsia" w:ascii="黑体" w:hAnsi="黑体" w:eastAsia="黑体" w:cs="宋体"/>
          <w:sz w:val="32"/>
          <w:szCs w:val="32"/>
          <w:lang w:eastAsia="zh-CN"/>
        </w:rPr>
        <w:t>件</w:t>
      </w:r>
      <w:r>
        <w:rPr>
          <w:rFonts w:hint="eastAsia" w:ascii="仿宋_GB2312" w:hAnsi="宋体" w:eastAsia="仿宋_GB2312" w:cs="仿宋_GB2312"/>
          <w:i w:val="0"/>
          <w:color w:val="000000"/>
          <w:kern w:val="0"/>
          <w:sz w:val="32"/>
          <w:szCs w:val="32"/>
          <w:u w:val="none"/>
          <w:lang w:val="en-US" w:eastAsia="zh-CN" w:bidi="ar"/>
        </w:rPr>
        <w:t>1</w:t>
      </w:r>
    </w:p>
    <w:p>
      <w:pPr>
        <w:widowControl/>
        <w:jc w:val="center"/>
        <w:textAlignment w:val="center"/>
        <w:outlineLvl w:val="0"/>
        <w:rPr>
          <w:rFonts w:hint="eastAsia" w:ascii="Times New Roman" w:hAnsi="Times New Roman" w:eastAsia="黑体" w:cs="黑体"/>
          <w:color w:val="000000"/>
          <w:kern w:val="0"/>
          <w:sz w:val="36"/>
          <w:szCs w:val="36"/>
          <w:lang w:bidi="ar"/>
        </w:rPr>
      </w:pPr>
      <w:r>
        <w:rPr>
          <w:rFonts w:hint="eastAsia" w:ascii="Times New Roman" w:hAnsi="Times New Roman" w:eastAsia="黑体" w:cs="黑体"/>
          <w:color w:val="000000"/>
          <w:kern w:val="0"/>
          <w:sz w:val="36"/>
          <w:szCs w:val="36"/>
          <w:lang w:eastAsia="zh-CN" w:bidi="ar"/>
        </w:rPr>
        <w:t>宁波市各地</w:t>
      </w:r>
      <w:r>
        <w:rPr>
          <w:rFonts w:hint="eastAsia" w:ascii="Times New Roman" w:hAnsi="Times New Roman" w:eastAsia="黑体" w:cs="黑体"/>
          <w:color w:val="000000"/>
          <w:kern w:val="0"/>
          <w:sz w:val="36"/>
          <w:szCs w:val="36"/>
          <w:lang w:bidi="ar"/>
        </w:rPr>
        <w:t>第三批重点“小巨人”企业名单汇总表</w:t>
      </w:r>
    </w:p>
    <w:tbl>
      <w:tblPr>
        <w:tblStyle w:val="9"/>
        <w:tblW w:w="14430" w:type="dxa"/>
        <w:tblInd w:w="93" w:type="dxa"/>
        <w:tblLayout w:type="autofit"/>
        <w:tblCellMar>
          <w:top w:w="0" w:type="dxa"/>
          <w:left w:w="108" w:type="dxa"/>
          <w:bottom w:w="0" w:type="dxa"/>
          <w:right w:w="108" w:type="dxa"/>
        </w:tblCellMar>
      </w:tblPr>
      <w:tblGrid>
        <w:gridCol w:w="698"/>
        <w:gridCol w:w="5681"/>
        <w:gridCol w:w="1738"/>
        <w:gridCol w:w="1842"/>
        <w:gridCol w:w="4471"/>
      </w:tblGrid>
      <w:tr>
        <w:tblPrEx>
          <w:tblCellMar>
            <w:top w:w="0" w:type="dxa"/>
            <w:left w:w="108" w:type="dxa"/>
            <w:bottom w:w="0" w:type="dxa"/>
            <w:right w:w="108" w:type="dxa"/>
          </w:tblCellMar>
        </w:tblPrEx>
        <w:trPr>
          <w:trHeight w:val="600" w:hRule="atLeast"/>
        </w:trPr>
        <w:tc>
          <w:tcPr>
            <w:tcW w:w="14430" w:type="dxa"/>
            <w:gridSpan w:val="5"/>
            <w:tcBorders>
              <w:top w:val="nil"/>
              <w:left w:val="nil"/>
              <w:bottom w:val="nil"/>
              <w:right w:val="nil"/>
            </w:tcBorders>
            <w:noWrap/>
            <w:vAlign w:val="center"/>
          </w:tcPr>
          <w:p>
            <w:pPr>
              <w:widowControl/>
              <w:jc w:val="left"/>
              <w:textAlignment w:val="center"/>
              <w:rPr>
                <w:rFonts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eastAsia="zh-CN" w:bidi="ar"/>
              </w:rPr>
              <w:t>　　　　　　　　　　局</w:t>
            </w:r>
            <w:r>
              <w:rPr>
                <w:rFonts w:hint="eastAsia" w:ascii="Times New Roman" w:hAnsi="Times New Roman" w:eastAsia="仿宋_GB2312" w:cs="仿宋_GB2312"/>
                <w:color w:val="000000"/>
                <w:kern w:val="0"/>
                <w:sz w:val="24"/>
                <w:lang w:bidi="ar"/>
              </w:rPr>
              <w:t>：（盖章）</w:t>
            </w:r>
          </w:p>
        </w:tc>
      </w:tr>
      <w:tr>
        <w:tblPrEx>
          <w:tblCellMar>
            <w:top w:w="0" w:type="dxa"/>
            <w:left w:w="108" w:type="dxa"/>
            <w:bottom w:w="0" w:type="dxa"/>
            <w:right w:w="108" w:type="dxa"/>
          </w:tblCellMar>
        </w:tblPrEx>
        <w:trPr>
          <w:trHeight w:val="981" w:hRule="atLeast"/>
        </w:trPr>
        <w:tc>
          <w:tcPr>
            <w:tcW w:w="698" w:type="dxa"/>
            <w:tcBorders>
              <w:top w:val="single" w:color="000000" w:sz="4" w:space="0"/>
              <w:left w:val="single" w:color="000000" w:sz="4" w:space="0"/>
              <w:bottom w:val="nil"/>
              <w:right w:val="single" w:color="000000" w:sz="4" w:space="0"/>
            </w:tcBorders>
            <w:noWrap/>
            <w:vAlign w:val="center"/>
          </w:tcPr>
          <w:p>
            <w:pPr>
              <w:widowControl/>
              <w:jc w:val="center"/>
              <w:textAlignment w:val="center"/>
              <w:rPr>
                <w:rFonts w:hint="eastAsia" w:ascii="Times New Roman" w:hAnsi="Times New Roman" w:eastAsia="仿宋_GB2312" w:cs="仿宋_GB2312"/>
                <w:b/>
                <w:color w:val="000000"/>
                <w:sz w:val="24"/>
              </w:rPr>
            </w:pPr>
            <w:r>
              <w:rPr>
                <w:rFonts w:hint="eastAsia" w:ascii="Times New Roman" w:hAnsi="Times New Roman" w:eastAsia="仿宋_GB2312" w:cs="仿宋_GB2312"/>
                <w:b/>
                <w:color w:val="000000"/>
                <w:kern w:val="0"/>
                <w:sz w:val="24"/>
                <w:lang w:bidi="ar"/>
              </w:rPr>
              <w:t>序号</w:t>
            </w:r>
          </w:p>
        </w:tc>
        <w:tc>
          <w:tcPr>
            <w:tcW w:w="5681" w:type="dxa"/>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hint="eastAsia" w:ascii="Times New Roman" w:hAnsi="Times New Roman" w:eastAsia="仿宋_GB2312" w:cs="仿宋_GB2312"/>
                <w:b/>
                <w:color w:val="000000"/>
                <w:sz w:val="24"/>
              </w:rPr>
            </w:pPr>
            <w:r>
              <w:rPr>
                <w:rFonts w:hint="eastAsia" w:ascii="Times New Roman" w:hAnsi="Times New Roman" w:eastAsia="仿宋_GB2312" w:cs="仿宋_GB2312"/>
                <w:b/>
                <w:color w:val="000000"/>
                <w:kern w:val="0"/>
                <w:sz w:val="24"/>
                <w:lang w:bidi="ar"/>
              </w:rPr>
              <w:t>企业名称</w:t>
            </w:r>
            <w:r>
              <w:rPr>
                <w:rFonts w:hint="eastAsia" w:ascii="Times New Roman" w:hAnsi="Times New Roman" w:eastAsia="仿宋_GB2312" w:cs="仿宋_GB2312"/>
                <w:b/>
                <w:color w:val="000000"/>
                <w:kern w:val="0"/>
                <w:sz w:val="24"/>
                <w:lang w:bidi="ar"/>
              </w:rPr>
              <w:br w:type="textWrapping"/>
            </w:r>
            <w:r>
              <w:rPr>
                <w:rFonts w:hint="eastAsia" w:ascii="Times New Roman" w:hAnsi="Times New Roman" w:eastAsia="仿宋_GB2312" w:cs="仿宋_GB2312"/>
                <w:b/>
                <w:color w:val="000000"/>
                <w:kern w:val="0"/>
                <w:sz w:val="24"/>
                <w:lang w:bidi="ar"/>
              </w:rPr>
              <w:t>（须与工业和信息化部公布的名称一致）</w:t>
            </w:r>
          </w:p>
        </w:tc>
        <w:tc>
          <w:tcPr>
            <w:tcW w:w="1738" w:type="dxa"/>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hint="eastAsia" w:ascii="Times New Roman" w:hAnsi="Times New Roman" w:eastAsia="仿宋_GB2312" w:cs="仿宋_GB2312"/>
                <w:b/>
                <w:color w:val="000000"/>
                <w:sz w:val="24"/>
              </w:rPr>
            </w:pPr>
            <w:r>
              <w:rPr>
                <w:rFonts w:hint="eastAsia" w:ascii="Times New Roman" w:hAnsi="Times New Roman" w:eastAsia="仿宋_GB2312" w:cs="仿宋_GB2312"/>
                <w:b/>
                <w:color w:val="000000"/>
                <w:kern w:val="0"/>
                <w:sz w:val="24"/>
                <w:lang w:bidi="ar"/>
              </w:rPr>
              <w:t>国家级专精特新“小巨人”</w:t>
            </w:r>
            <w:r>
              <w:rPr>
                <w:rFonts w:hint="eastAsia" w:ascii="Times New Roman" w:hAnsi="Times New Roman" w:eastAsia="仿宋_GB2312" w:cs="仿宋_GB2312"/>
                <w:b/>
                <w:color w:val="000000"/>
                <w:kern w:val="0"/>
                <w:sz w:val="24"/>
                <w:lang w:bidi="ar"/>
              </w:rPr>
              <w:br w:type="textWrapping"/>
            </w:r>
            <w:r>
              <w:rPr>
                <w:rFonts w:hint="eastAsia" w:ascii="Times New Roman" w:hAnsi="Times New Roman" w:eastAsia="仿宋_GB2312" w:cs="仿宋_GB2312"/>
                <w:b/>
                <w:color w:val="000000"/>
                <w:kern w:val="0"/>
                <w:sz w:val="24"/>
                <w:lang w:bidi="ar"/>
              </w:rPr>
              <w:t>企业批次</w:t>
            </w:r>
          </w:p>
        </w:tc>
        <w:tc>
          <w:tcPr>
            <w:tcW w:w="1842" w:type="dxa"/>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hint="eastAsia" w:ascii="Times New Roman" w:hAnsi="Times New Roman" w:eastAsia="仿宋_GB2312" w:cs="仿宋_GB2312"/>
                <w:b/>
                <w:color w:val="000000"/>
                <w:sz w:val="24"/>
              </w:rPr>
            </w:pPr>
            <w:r>
              <w:rPr>
                <w:rFonts w:hint="eastAsia" w:ascii="Times New Roman" w:hAnsi="Times New Roman" w:eastAsia="仿宋_GB2312" w:cs="仿宋_GB2312"/>
                <w:b/>
                <w:color w:val="000000"/>
                <w:kern w:val="0"/>
                <w:sz w:val="24"/>
                <w:lang w:bidi="ar"/>
              </w:rPr>
              <w:t>所属行业</w:t>
            </w:r>
            <w:r>
              <w:rPr>
                <w:rFonts w:hint="eastAsia" w:ascii="Times New Roman" w:hAnsi="Times New Roman" w:eastAsia="仿宋_GB2312" w:cs="仿宋_GB2312"/>
                <w:b/>
                <w:color w:val="000000"/>
                <w:kern w:val="0"/>
                <w:sz w:val="24"/>
                <w:lang w:bidi="ar"/>
              </w:rPr>
              <w:br w:type="textWrapping"/>
            </w:r>
            <w:r>
              <w:rPr>
                <w:rFonts w:hint="eastAsia" w:ascii="Times New Roman" w:hAnsi="Times New Roman" w:eastAsia="仿宋_GB2312" w:cs="仿宋_GB2312"/>
                <w:b/>
                <w:color w:val="000000"/>
                <w:kern w:val="0"/>
                <w:sz w:val="24"/>
                <w:lang w:bidi="ar"/>
              </w:rPr>
              <w:t>(2位码及名称）</w:t>
            </w:r>
          </w:p>
        </w:tc>
        <w:tc>
          <w:tcPr>
            <w:tcW w:w="4471" w:type="dxa"/>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hint="eastAsia" w:ascii="Times New Roman" w:hAnsi="Times New Roman" w:eastAsia="仿宋_GB2312" w:cs="仿宋_GB2312"/>
                <w:b/>
                <w:color w:val="000000"/>
                <w:sz w:val="24"/>
              </w:rPr>
            </w:pPr>
            <w:r>
              <w:rPr>
                <w:rFonts w:hint="eastAsia" w:ascii="Times New Roman" w:hAnsi="Times New Roman" w:eastAsia="仿宋_GB2312" w:cs="仿宋_GB2312"/>
                <w:b/>
                <w:color w:val="000000"/>
                <w:kern w:val="0"/>
                <w:sz w:val="24"/>
                <w:lang w:bidi="ar"/>
              </w:rPr>
              <w:t>该企业产品、技术先进性的说明</w:t>
            </w:r>
            <w:r>
              <w:rPr>
                <w:rFonts w:hint="eastAsia" w:ascii="Times New Roman" w:hAnsi="Times New Roman" w:eastAsia="仿宋_GB2312" w:cs="仿宋_GB2312"/>
                <w:b/>
                <w:color w:val="000000"/>
                <w:kern w:val="0"/>
                <w:sz w:val="24"/>
                <w:lang w:bidi="ar"/>
              </w:rPr>
              <w:br w:type="textWrapping"/>
            </w:r>
            <w:r>
              <w:rPr>
                <w:rFonts w:hint="eastAsia" w:ascii="Times New Roman" w:hAnsi="Times New Roman" w:eastAsia="仿宋_GB2312" w:cs="仿宋_GB2312"/>
                <w:b/>
                <w:color w:val="000000"/>
                <w:kern w:val="0"/>
                <w:sz w:val="24"/>
                <w:lang w:bidi="ar"/>
              </w:rPr>
              <w:t>（不超过100字）</w:t>
            </w:r>
          </w:p>
        </w:tc>
      </w:tr>
      <w:tr>
        <w:tblPrEx>
          <w:tblCellMar>
            <w:top w:w="0" w:type="dxa"/>
            <w:left w:w="108" w:type="dxa"/>
            <w:bottom w:w="0" w:type="dxa"/>
            <w:right w:w="108" w:type="dxa"/>
          </w:tblCellMar>
        </w:tblPrEx>
        <w:trPr>
          <w:trHeight w:val="560"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1</w:t>
            </w:r>
          </w:p>
        </w:tc>
        <w:tc>
          <w:tcPr>
            <w:tcW w:w="568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Times New Roman" w:hAnsi="Times New Roman" w:eastAsia="仿宋_GB2312" w:cs="仿宋_GB2312"/>
                <w:color w:val="000000"/>
                <w:sz w:val="24"/>
              </w:rPr>
            </w:pPr>
          </w:p>
        </w:tc>
        <w:tc>
          <w:tcPr>
            <w:tcW w:w="173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Times New Roman" w:hAnsi="Times New Roman" w:eastAsia="仿宋_GB2312" w:cs="仿宋_GB2312"/>
                <w:color w:val="000000"/>
                <w:sz w:val="24"/>
              </w:rPr>
            </w:pPr>
          </w:p>
        </w:tc>
        <w:tc>
          <w:tcPr>
            <w:tcW w:w="184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Times New Roman" w:hAnsi="Times New Roman" w:eastAsia="仿宋_GB2312" w:cs="仿宋_GB2312"/>
                <w:color w:val="000000"/>
                <w:sz w:val="24"/>
              </w:rPr>
            </w:pPr>
          </w:p>
        </w:tc>
        <w:tc>
          <w:tcPr>
            <w:tcW w:w="447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Times New Roman" w:hAnsi="Times New Roman" w:eastAsia="仿宋_GB2312" w:cs="仿宋_GB2312"/>
                <w:color w:val="000000"/>
                <w:sz w:val="24"/>
              </w:rPr>
            </w:pPr>
          </w:p>
        </w:tc>
      </w:tr>
      <w:tr>
        <w:tblPrEx>
          <w:tblCellMar>
            <w:top w:w="0" w:type="dxa"/>
            <w:left w:w="108" w:type="dxa"/>
            <w:bottom w:w="0" w:type="dxa"/>
            <w:right w:w="108" w:type="dxa"/>
          </w:tblCellMar>
        </w:tblPrEx>
        <w:trPr>
          <w:trHeight w:val="560"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2</w:t>
            </w:r>
          </w:p>
        </w:tc>
        <w:tc>
          <w:tcPr>
            <w:tcW w:w="568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Times New Roman" w:hAnsi="Times New Roman" w:eastAsia="仿宋_GB2312" w:cs="仿宋_GB2312"/>
                <w:color w:val="000000"/>
                <w:sz w:val="24"/>
              </w:rPr>
            </w:pPr>
          </w:p>
        </w:tc>
        <w:tc>
          <w:tcPr>
            <w:tcW w:w="173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Times New Roman" w:hAnsi="Times New Roman" w:eastAsia="仿宋_GB2312" w:cs="仿宋_GB2312"/>
                <w:color w:val="000000"/>
                <w:sz w:val="24"/>
              </w:rPr>
            </w:pPr>
          </w:p>
        </w:tc>
        <w:tc>
          <w:tcPr>
            <w:tcW w:w="184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Times New Roman" w:hAnsi="Times New Roman" w:eastAsia="仿宋_GB2312" w:cs="仿宋_GB2312"/>
                <w:color w:val="000000"/>
                <w:sz w:val="24"/>
              </w:rPr>
            </w:pPr>
          </w:p>
        </w:tc>
        <w:tc>
          <w:tcPr>
            <w:tcW w:w="447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Times New Roman" w:hAnsi="Times New Roman" w:eastAsia="仿宋_GB2312" w:cs="仿宋_GB2312"/>
                <w:color w:val="000000"/>
                <w:sz w:val="24"/>
              </w:rPr>
            </w:pPr>
          </w:p>
        </w:tc>
      </w:tr>
      <w:tr>
        <w:tblPrEx>
          <w:tblCellMar>
            <w:top w:w="0" w:type="dxa"/>
            <w:left w:w="108" w:type="dxa"/>
            <w:bottom w:w="0" w:type="dxa"/>
            <w:right w:w="108" w:type="dxa"/>
          </w:tblCellMar>
        </w:tblPrEx>
        <w:trPr>
          <w:trHeight w:val="560"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3</w:t>
            </w:r>
          </w:p>
        </w:tc>
        <w:tc>
          <w:tcPr>
            <w:tcW w:w="568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Times New Roman" w:hAnsi="Times New Roman" w:cs="宋体"/>
                <w:color w:val="000000"/>
                <w:sz w:val="24"/>
              </w:rPr>
            </w:pPr>
          </w:p>
        </w:tc>
        <w:tc>
          <w:tcPr>
            <w:tcW w:w="173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Times New Roman" w:hAnsi="Times New Roman" w:cs="宋体"/>
                <w:color w:val="000000"/>
                <w:sz w:val="24"/>
              </w:rPr>
            </w:pPr>
          </w:p>
        </w:tc>
        <w:tc>
          <w:tcPr>
            <w:tcW w:w="184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Times New Roman" w:hAnsi="Times New Roman" w:cs="宋体"/>
                <w:color w:val="000000"/>
                <w:sz w:val="24"/>
              </w:rPr>
            </w:pPr>
          </w:p>
        </w:tc>
        <w:tc>
          <w:tcPr>
            <w:tcW w:w="447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Times New Roman" w:hAnsi="Times New Roman" w:cs="宋体"/>
                <w:color w:val="000000"/>
                <w:sz w:val="24"/>
              </w:rPr>
            </w:pPr>
          </w:p>
        </w:tc>
      </w:tr>
      <w:tr>
        <w:tblPrEx>
          <w:tblCellMar>
            <w:top w:w="0" w:type="dxa"/>
            <w:left w:w="108" w:type="dxa"/>
            <w:bottom w:w="0" w:type="dxa"/>
            <w:right w:w="108" w:type="dxa"/>
          </w:tblCellMar>
        </w:tblPrEx>
        <w:trPr>
          <w:trHeight w:val="560"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4</w:t>
            </w:r>
          </w:p>
        </w:tc>
        <w:tc>
          <w:tcPr>
            <w:tcW w:w="568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Times New Roman" w:hAnsi="Times New Roman" w:cs="宋体"/>
                <w:color w:val="000000"/>
                <w:sz w:val="24"/>
              </w:rPr>
            </w:pPr>
          </w:p>
        </w:tc>
        <w:tc>
          <w:tcPr>
            <w:tcW w:w="173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Times New Roman" w:hAnsi="Times New Roman" w:cs="宋体"/>
                <w:color w:val="000000"/>
                <w:sz w:val="24"/>
              </w:rPr>
            </w:pPr>
          </w:p>
        </w:tc>
        <w:tc>
          <w:tcPr>
            <w:tcW w:w="184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Times New Roman" w:hAnsi="Times New Roman" w:cs="宋体"/>
                <w:color w:val="000000"/>
                <w:sz w:val="24"/>
              </w:rPr>
            </w:pPr>
          </w:p>
        </w:tc>
        <w:tc>
          <w:tcPr>
            <w:tcW w:w="447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Times New Roman" w:hAnsi="Times New Roman" w:cs="宋体"/>
                <w:color w:val="000000"/>
                <w:sz w:val="24"/>
              </w:rPr>
            </w:pPr>
          </w:p>
        </w:tc>
      </w:tr>
      <w:tr>
        <w:tblPrEx>
          <w:tblCellMar>
            <w:top w:w="0" w:type="dxa"/>
            <w:left w:w="108" w:type="dxa"/>
            <w:bottom w:w="0" w:type="dxa"/>
            <w:right w:w="108" w:type="dxa"/>
          </w:tblCellMar>
        </w:tblPrEx>
        <w:trPr>
          <w:trHeight w:val="560" w:hRule="atLeast"/>
        </w:trPr>
        <w:tc>
          <w:tcPr>
            <w:tcW w:w="69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w:t>
            </w:r>
          </w:p>
        </w:tc>
        <w:tc>
          <w:tcPr>
            <w:tcW w:w="568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Times New Roman" w:hAnsi="Times New Roman" w:cs="宋体"/>
                <w:color w:val="000000"/>
                <w:sz w:val="24"/>
              </w:rPr>
            </w:pPr>
          </w:p>
        </w:tc>
        <w:tc>
          <w:tcPr>
            <w:tcW w:w="1738"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Times New Roman" w:hAnsi="Times New Roman" w:cs="宋体"/>
                <w:color w:val="000000"/>
                <w:sz w:val="24"/>
              </w:rPr>
            </w:pPr>
          </w:p>
        </w:tc>
        <w:tc>
          <w:tcPr>
            <w:tcW w:w="184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Times New Roman" w:hAnsi="Times New Roman" w:cs="宋体"/>
                <w:color w:val="000000"/>
                <w:sz w:val="24"/>
              </w:rPr>
            </w:pPr>
          </w:p>
        </w:tc>
        <w:tc>
          <w:tcPr>
            <w:tcW w:w="4471"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Times New Roman" w:hAnsi="Times New Roman" w:cs="宋体"/>
                <w:color w:val="000000"/>
                <w:sz w:val="24"/>
              </w:rPr>
            </w:pPr>
          </w:p>
        </w:tc>
      </w:tr>
      <w:tr>
        <w:tblPrEx>
          <w:tblCellMar>
            <w:top w:w="0" w:type="dxa"/>
            <w:left w:w="108" w:type="dxa"/>
            <w:bottom w:w="0" w:type="dxa"/>
            <w:right w:w="108" w:type="dxa"/>
          </w:tblCellMar>
        </w:tblPrEx>
        <w:trPr>
          <w:trHeight w:val="760" w:hRule="atLeast"/>
        </w:trPr>
        <w:tc>
          <w:tcPr>
            <w:tcW w:w="14430" w:type="dxa"/>
            <w:gridSpan w:val="5"/>
            <w:tcBorders>
              <w:top w:val="nil"/>
              <w:left w:val="nil"/>
              <w:bottom w:val="nil"/>
              <w:right w:val="nil"/>
            </w:tcBorders>
            <w:noWrap w:val="0"/>
            <w:vAlign w:val="center"/>
          </w:tcPr>
          <w:p>
            <w:pPr>
              <w:widowControl/>
              <w:jc w:val="left"/>
              <w:textAlignment w:val="center"/>
              <w:rPr>
                <w:rFonts w:hint="eastAsia" w:ascii="Times New Roman" w:hAnsi="Times New Roman" w:eastAsia="仿宋_GB2312" w:cs="仿宋_GB2312"/>
                <w:color w:val="000000"/>
                <w:sz w:val="24"/>
              </w:rPr>
            </w:pPr>
            <w:r>
              <w:rPr>
                <w:rFonts w:hint="eastAsia" w:ascii="Times New Roman" w:hAnsi="Times New Roman" w:eastAsia="仿宋_GB2312" w:cs="仿宋_GB2312"/>
                <w:color w:val="000000"/>
                <w:kern w:val="0"/>
                <w:sz w:val="24"/>
                <w:lang w:bidi="ar"/>
              </w:rPr>
              <w:t>注：按照《国民经济行业分类（GB/T4754-2017）》的大类行业，补充所推荐的重点“小巨人”企业所属行业（2位码及名称）</w:t>
            </w:r>
            <w:r>
              <w:rPr>
                <w:rFonts w:hint="eastAsia" w:ascii="Times New Roman" w:hAnsi="Times New Roman" w:eastAsia="仿宋_GB2312" w:cs="仿宋_GB2312"/>
                <w:color w:val="000000"/>
                <w:kern w:val="0"/>
                <w:sz w:val="24"/>
                <w:lang w:bidi="ar"/>
              </w:rPr>
              <w:br w:type="textWrapping"/>
            </w:r>
            <w:r>
              <w:rPr>
                <w:rFonts w:hint="eastAsia" w:ascii="Times New Roman" w:hAnsi="Times New Roman" w:eastAsia="仿宋_GB2312" w:cs="仿宋_GB2312"/>
                <w:color w:val="000000"/>
                <w:kern w:val="0"/>
                <w:sz w:val="24"/>
                <w:lang w:bidi="ar"/>
              </w:rPr>
              <w:t xml:space="preserve">    行业分类网址：http://www.stats.gov.cn/tjsj/tjbz/201709/t20170929_1539288.html）</w:t>
            </w:r>
          </w:p>
        </w:tc>
      </w:tr>
    </w:tbl>
    <w:p>
      <w:pPr>
        <w:spacing w:line="600" w:lineRule="exact"/>
        <w:rPr>
          <w:rFonts w:hint="eastAsia" w:ascii="仿宋_GB2312" w:hAnsi="仿宋_GB2312" w:eastAsia="仿宋_GB2312" w:cs="仿宋_GB2312"/>
          <w:color w:val="000000"/>
          <w:sz w:val="32"/>
          <w:szCs w:val="32"/>
        </w:rPr>
      </w:pPr>
    </w:p>
    <w:p>
      <w:pPr>
        <w:pStyle w:val="2"/>
        <w:rPr>
          <w:rFonts w:hint="eastAsia"/>
        </w:rPr>
      </w:pPr>
    </w:p>
    <w:tbl>
      <w:tblPr>
        <w:tblStyle w:val="9"/>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881"/>
        <w:gridCol w:w="3033"/>
        <w:gridCol w:w="3036"/>
        <w:gridCol w:w="2135"/>
        <w:gridCol w:w="39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trPr>
        <w:tc>
          <w:tcPr>
            <w:tcW w:w="5000" w:type="pct"/>
            <w:gridSpan w:val="5"/>
            <w:tcBorders>
              <w:top w:val="nil"/>
              <w:left w:val="nil"/>
              <w:bottom w:val="nil"/>
              <w:right w:val="nil"/>
            </w:tcBorders>
            <w:noWrap/>
            <w:vAlign w:val="center"/>
          </w:tcPr>
          <w:p>
            <w:pPr>
              <w:widowControl/>
              <w:jc w:val="left"/>
              <w:rPr>
                <w:rFonts w:ascii="仿宋_GB2312" w:hAnsi="等线" w:eastAsia="仿宋_GB2312" w:cs="仿宋_GB2312"/>
                <w:i w:val="0"/>
                <w:color w:val="000000"/>
                <w:sz w:val="32"/>
                <w:szCs w:val="32"/>
                <w:u w:val="none"/>
              </w:rPr>
            </w:pPr>
            <w:r>
              <w:rPr>
                <w:rFonts w:ascii="Times New Roman" w:hAnsi="Times New Roman" w:eastAsia="仿宋_GB2312"/>
                <w:color w:val="000000"/>
                <w:kern w:val="0"/>
                <w:sz w:val="32"/>
                <w:szCs w:val="32"/>
                <w:lang w:bidi="ar"/>
              </w:rPr>
              <w:br w:type="page"/>
            </w:r>
            <w:r>
              <w:rPr>
                <w:rFonts w:hint="eastAsia" w:ascii="仿宋_GB2312" w:hAnsi="等线" w:eastAsia="仿宋_GB2312" w:cs="仿宋_GB2312"/>
                <w:i w:val="0"/>
                <w:color w:val="000000"/>
                <w:kern w:val="0"/>
                <w:sz w:val="32"/>
                <w:szCs w:val="32"/>
                <w:u w:val="none"/>
                <w:lang w:val="en-US" w:eastAsia="zh-CN" w:bidi="ar"/>
              </w:rPr>
              <w:t>附</w:t>
            </w:r>
            <w:r>
              <w:rPr>
                <w:rFonts w:hint="eastAsia" w:ascii="黑体" w:hAnsi="黑体" w:eastAsia="黑体" w:cs="宋体"/>
                <w:sz w:val="32"/>
                <w:szCs w:val="32"/>
                <w:lang w:eastAsia="zh-CN"/>
              </w:rPr>
              <w:t>件</w:t>
            </w:r>
            <w:r>
              <w:rPr>
                <w:rFonts w:hint="eastAsia" w:ascii="仿宋_GB2312" w:hAnsi="等线" w:eastAsia="仿宋_GB2312" w:cs="仿宋_GB2312"/>
                <w:i w:val="0"/>
                <w:color w:val="000000"/>
                <w:kern w:val="0"/>
                <w:sz w:val="32"/>
                <w:szCs w:val="3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000" w:type="pct"/>
            <w:gridSpan w:val="5"/>
            <w:tcBorders>
              <w:top w:val="nil"/>
              <w:left w:val="nil"/>
              <w:bottom w:val="nil"/>
              <w:right w:val="nil"/>
            </w:tcBorders>
            <w:noWrap/>
            <w:vAlign w:val="center"/>
          </w:tcPr>
          <w:p>
            <w:pPr>
              <w:keepNext w:val="0"/>
              <w:keepLines w:val="0"/>
              <w:widowControl/>
              <w:suppressLineNumbers w:val="0"/>
              <w:jc w:val="center"/>
              <w:textAlignment w:val="center"/>
              <w:rPr>
                <w:rFonts w:ascii="黑体" w:hAnsi="宋体" w:eastAsia="黑体" w:cs="黑体"/>
                <w:i w:val="0"/>
                <w:color w:val="000000"/>
                <w:sz w:val="36"/>
                <w:szCs w:val="36"/>
                <w:u w:val="none"/>
              </w:rPr>
            </w:pPr>
            <w:r>
              <w:rPr>
                <w:rFonts w:hint="eastAsia" w:ascii="黑体" w:hAnsi="宋体" w:eastAsia="黑体" w:cs="黑体"/>
                <w:i w:val="0"/>
                <w:color w:val="000000"/>
                <w:kern w:val="0"/>
                <w:sz w:val="36"/>
                <w:szCs w:val="36"/>
                <w:u w:val="none"/>
                <w:lang w:val="en-US" w:eastAsia="zh-CN" w:bidi="ar"/>
              </w:rPr>
              <w:t>宁波市第</w:t>
            </w:r>
            <w:r>
              <w:rPr>
                <w:rFonts w:hint="eastAsia" w:ascii="Times New Roman" w:hAnsi="Times New Roman" w:eastAsia="黑体" w:cs="黑体"/>
                <w:color w:val="000000"/>
                <w:kern w:val="0"/>
                <w:sz w:val="36"/>
                <w:szCs w:val="36"/>
                <w:lang w:bidi="ar"/>
              </w:rPr>
              <w:t>三</w:t>
            </w:r>
            <w:r>
              <w:rPr>
                <w:rFonts w:hint="eastAsia" w:ascii="黑体" w:hAnsi="宋体" w:eastAsia="黑体" w:cs="黑体"/>
                <w:i w:val="0"/>
                <w:color w:val="000000"/>
                <w:kern w:val="0"/>
                <w:sz w:val="36"/>
                <w:szCs w:val="36"/>
                <w:u w:val="none"/>
                <w:lang w:val="en-US" w:eastAsia="zh-CN" w:bidi="ar"/>
              </w:rPr>
              <w:t>批重点“小巨人”企业基本情况表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000" w:type="pct"/>
            <w:gridSpan w:val="5"/>
            <w:tcBorders>
              <w:top w:val="nil"/>
              <w:left w:val="nil"/>
              <w:bottom w:val="nil"/>
              <w:right w:val="nil"/>
            </w:tcBorders>
            <w:noWrap/>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 xml:space="preserve">企业名称（盖章）                            （组织具体企业填报）                     </w:t>
            </w:r>
            <w:r>
              <w:rPr>
                <w:rFonts w:hint="eastAsia" w:ascii="仿宋_GB2312" w:hAnsi="宋体" w:eastAsia="仿宋_GB2312" w:cs="仿宋_GB2312"/>
                <w:i w:val="0"/>
                <w:color w:val="000000"/>
                <w:kern w:val="0"/>
                <w:sz w:val="24"/>
                <w:szCs w:val="24"/>
                <w:u w:val="none"/>
                <w:lang w:val="en-US" w:eastAsia="zh-CN" w:bidi="ar"/>
              </w:rPr>
              <w:t>宁波市经济和信息化局（盖章）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 w:hRule="atLeast"/>
        </w:trPr>
        <w:tc>
          <w:tcPr>
            <w:tcW w:w="67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企业名称</w:t>
            </w:r>
          </w:p>
        </w:tc>
        <w:tc>
          <w:tcPr>
            <w:tcW w:w="2169"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等线" w:eastAsia="仿宋_GB2312" w:cs="仿宋_GB2312"/>
                <w:i w:val="0"/>
                <w:color w:val="000000"/>
                <w:sz w:val="21"/>
                <w:szCs w:val="21"/>
                <w:u w:val="none"/>
              </w:rPr>
            </w:pPr>
          </w:p>
        </w:tc>
        <w:tc>
          <w:tcPr>
            <w:tcW w:w="7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法定代表人</w:t>
            </w:r>
          </w:p>
        </w:tc>
        <w:tc>
          <w:tcPr>
            <w:tcW w:w="13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等线"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统一社会信用代码</w:t>
            </w:r>
          </w:p>
        </w:tc>
        <w:tc>
          <w:tcPr>
            <w:tcW w:w="2169" w:type="pct"/>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等线" w:eastAsia="仿宋_GB2312" w:cs="仿宋_GB2312"/>
                <w:i w:val="0"/>
                <w:color w:val="000000"/>
                <w:sz w:val="21"/>
                <w:szCs w:val="21"/>
                <w:u w:val="none"/>
              </w:rPr>
            </w:pPr>
          </w:p>
        </w:tc>
        <w:tc>
          <w:tcPr>
            <w:tcW w:w="76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从业人数（人）</w:t>
            </w:r>
          </w:p>
        </w:tc>
        <w:tc>
          <w:tcPr>
            <w:tcW w:w="13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等线"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6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注册时间</w:t>
            </w:r>
          </w:p>
        </w:tc>
        <w:tc>
          <w:tcPr>
            <w:tcW w:w="2169"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等线" w:eastAsia="仿宋_GB2312" w:cs="仿宋_GB2312"/>
                <w:i w:val="0"/>
                <w:color w:val="000000"/>
                <w:sz w:val="21"/>
                <w:szCs w:val="21"/>
                <w:u w:val="none"/>
              </w:rPr>
            </w:pPr>
          </w:p>
        </w:tc>
        <w:tc>
          <w:tcPr>
            <w:tcW w:w="76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注册资本（万元）</w:t>
            </w:r>
          </w:p>
        </w:tc>
        <w:tc>
          <w:tcPr>
            <w:tcW w:w="13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等线" w:eastAsia="仿宋_GB2312" w:cs="仿宋_GB2312"/>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0" w:hRule="atLeast"/>
        </w:trPr>
        <w:tc>
          <w:tcPr>
            <w:tcW w:w="6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企业规模</w:t>
            </w:r>
          </w:p>
        </w:tc>
        <w:tc>
          <w:tcPr>
            <w:tcW w:w="2169"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等线" w:eastAsia="仿宋_GB2312" w:cs="仿宋_GB2312"/>
                <w:i w:val="0"/>
                <w:color w:val="000000"/>
                <w:sz w:val="21"/>
                <w:szCs w:val="21"/>
                <w:u w:val="none"/>
              </w:rPr>
            </w:pPr>
            <w:r>
              <w:rPr>
                <w:rStyle w:val="15"/>
                <w:rFonts w:hAnsi="等线"/>
                <w:sz w:val="21"/>
                <w:szCs w:val="21"/>
                <w:lang w:val="en-US" w:eastAsia="zh-CN" w:bidi="ar"/>
              </w:rPr>
              <w:t>□中型      □小型     □微型</w:t>
            </w:r>
            <w:r>
              <w:rPr>
                <w:rStyle w:val="15"/>
                <w:rFonts w:hAnsi="等线"/>
                <w:sz w:val="21"/>
                <w:szCs w:val="21"/>
                <w:lang w:val="en-US" w:eastAsia="zh-CN" w:bidi="ar"/>
              </w:rPr>
              <w:br w:type="textWrapping"/>
            </w:r>
            <w:r>
              <w:rPr>
                <w:rStyle w:val="15"/>
                <w:rFonts w:hAnsi="等线"/>
                <w:sz w:val="21"/>
                <w:szCs w:val="21"/>
                <w:lang w:val="en-US" w:eastAsia="zh-CN" w:bidi="ar"/>
              </w:rPr>
              <w:t>依据《中小企业划型标准》（工信部联企业</w:t>
            </w:r>
            <w:r>
              <w:rPr>
                <w:rStyle w:val="16"/>
                <w:sz w:val="21"/>
                <w:szCs w:val="21"/>
                <w:lang w:val="en-US" w:eastAsia="zh-CN" w:bidi="ar"/>
              </w:rPr>
              <w:t>〔</w:t>
            </w:r>
            <w:r>
              <w:rPr>
                <w:rStyle w:val="15"/>
                <w:rFonts w:hAnsi="等线"/>
                <w:sz w:val="21"/>
                <w:szCs w:val="21"/>
                <w:lang w:val="en-US" w:eastAsia="zh-CN" w:bidi="ar"/>
              </w:rPr>
              <w:t>2011</w:t>
            </w:r>
            <w:r>
              <w:rPr>
                <w:rStyle w:val="16"/>
                <w:sz w:val="21"/>
                <w:szCs w:val="21"/>
                <w:lang w:val="en-US" w:eastAsia="zh-CN" w:bidi="ar"/>
              </w:rPr>
              <w:t>〕</w:t>
            </w:r>
            <w:r>
              <w:rPr>
                <w:rStyle w:val="15"/>
                <w:rFonts w:hAnsi="等线"/>
                <w:sz w:val="21"/>
                <w:szCs w:val="21"/>
                <w:lang w:val="en-US" w:eastAsia="zh-CN" w:bidi="ar"/>
              </w:rPr>
              <w:t>300号），如出台新的划型标准，按最新标准执行。</w:t>
            </w:r>
          </w:p>
        </w:tc>
        <w:tc>
          <w:tcPr>
            <w:tcW w:w="76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企业类型</w:t>
            </w:r>
          </w:p>
        </w:tc>
        <w:tc>
          <w:tcPr>
            <w:tcW w:w="13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□国有   □民营   □合资   □外资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2" w:hRule="atLeast"/>
        </w:trPr>
        <w:tc>
          <w:tcPr>
            <w:tcW w:w="672" w:type="pct"/>
            <w:vMerge w:val="restart"/>
            <w:tcBorders>
              <w:top w:val="single" w:color="000000" w:sz="4" w:space="0"/>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所属行业</w:t>
            </w:r>
          </w:p>
        </w:tc>
        <w:tc>
          <w:tcPr>
            <w:tcW w:w="2169"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等线" w:eastAsia="仿宋_GB2312" w:cs="仿宋_GB2312"/>
                <w:i w:val="0"/>
                <w:color w:val="000000"/>
                <w:kern w:val="0"/>
                <w:sz w:val="21"/>
                <w:szCs w:val="21"/>
                <w:u w:val="none"/>
                <w:lang w:val="en-US" w:eastAsia="zh-CN" w:bidi="ar"/>
              </w:rPr>
            </w:pPr>
            <w:r>
              <w:rPr>
                <w:rFonts w:hint="eastAsia" w:ascii="仿宋_GB2312" w:hAnsi="等线" w:eastAsia="仿宋_GB2312" w:cs="仿宋_GB2312"/>
                <w:i w:val="0"/>
                <w:color w:val="000000"/>
                <w:kern w:val="0"/>
                <w:sz w:val="21"/>
                <w:szCs w:val="21"/>
                <w:u w:val="none"/>
                <w:lang w:val="en-US" w:eastAsia="zh-CN" w:bidi="ar"/>
              </w:rPr>
              <w:t>（按照《国民经济行业分类(GB/T 4754-2017)》的大类行业填写所属行业，2位码）</w:t>
            </w:r>
          </w:p>
        </w:tc>
        <w:tc>
          <w:tcPr>
            <w:tcW w:w="763" w:type="pct"/>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具体细分领域</w:t>
            </w:r>
            <w:r>
              <w:rPr>
                <w:rFonts w:hint="eastAsia" w:ascii="仿宋_GB2312" w:hAnsi="等线" w:eastAsia="仿宋_GB2312" w:cs="仿宋_GB2312"/>
                <w:i w:val="0"/>
                <w:color w:val="000000"/>
                <w:kern w:val="0"/>
                <w:sz w:val="21"/>
                <w:szCs w:val="21"/>
                <w:u w:val="none"/>
                <w:lang w:val="en-US" w:eastAsia="zh-CN" w:bidi="ar"/>
              </w:rPr>
              <w:br w:type="textWrapping"/>
            </w:r>
            <w:r>
              <w:rPr>
                <w:rFonts w:hint="eastAsia" w:ascii="仿宋_GB2312" w:hAnsi="等线" w:eastAsia="仿宋_GB2312" w:cs="仿宋_GB2312"/>
                <w:i w:val="0"/>
                <w:color w:val="000000"/>
                <w:kern w:val="0"/>
                <w:sz w:val="21"/>
                <w:szCs w:val="21"/>
                <w:u w:val="none"/>
                <w:lang w:val="en-US" w:eastAsia="zh-CN" w:bidi="ar"/>
              </w:rPr>
              <w:t>名称</w:t>
            </w:r>
          </w:p>
        </w:tc>
        <w:tc>
          <w:tcPr>
            <w:tcW w:w="1395" w:type="pct"/>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仿宋_GB2312" w:hAnsi="等线" w:eastAsia="仿宋_GB2312" w:cs="仿宋_GB2312"/>
                <w:i w:val="0"/>
                <w:color w:val="000000"/>
                <w:sz w:val="21"/>
                <w:szCs w:val="21"/>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8" w:hRule="atLeast"/>
        </w:trPr>
        <w:tc>
          <w:tcPr>
            <w:tcW w:w="672" w:type="pct"/>
            <w:vMerge w:val="continue"/>
            <w:tcBorders>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pPr>
          </w:p>
        </w:tc>
        <w:tc>
          <w:tcPr>
            <w:tcW w:w="10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等线" w:eastAsia="仿宋_GB2312" w:cs="仿宋_GB2312"/>
                <w:i w:val="0"/>
                <w:color w:val="000000"/>
                <w:kern w:val="0"/>
                <w:sz w:val="21"/>
                <w:szCs w:val="21"/>
                <w:u w:val="none"/>
                <w:lang w:val="en-US" w:eastAsia="zh-CN" w:bidi="ar"/>
              </w:rPr>
            </w:pPr>
            <w:r>
              <w:rPr>
                <w:rFonts w:hint="eastAsia" w:ascii="仿宋_GB2312" w:hAnsi="等线" w:eastAsia="仿宋_GB2312" w:cs="仿宋_GB2312"/>
                <w:i w:val="0"/>
                <w:color w:val="000000"/>
                <w:kern w:val="0"/>
                <w:sz w:val="21"/>
                <w:szCs w:val="21"/>
                <w:u w:val="none"/>
                <w:lang w:val="en-US" w:eastAsia="zh-CN" w:bidi="ar"/>
              </w:rPr>
              <w:t>编码：</w:t>
            </w:r>
          </w:p>
        </w:tc>
        <w:tc>
          <w:tcPr>
            <w:tcW w:w="10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等线" w:eastAsia="仿宋_GB2312" w:cs="仿宋_GB2312"/>
                <w:i w:val="0"/>
                <w:color w:val="000000"/>
                <w:kern w:val="0"/>
                <w:sz w:val="21"/>
                <w:szCs w:val="21"/>
                <w:u w:val="none"/>
                <w:lang w:val="en-US" w:eastAsia="zh-CN" w:bidi="ar"/>
              </w:rPr>
            </w:pPr>
            <w:r>
              <w:rPr>
                <w:rFonts w:hint="eastAsia" w:ascii="仿宋_GB2312" w:hAnsi="等线" w:eastAsia="仿宋_GB2312" w:cs="仿宋_GB2312"/>
                <w:i w:val="0"/>
                <w:color w:val="000000"/>
                <w:kern w:val="0"/>
                <w:sz w:val="21"/>
                <w:szCs w:val="21"/>
                <w:u w:val="none"/>
                <w:lang w:val="en-US" w:eastAsia="zh-CN" w:bidi="ar"/>
              </w:rPr>
              <w:t>名称：</w:t>
            </w:r>
          </w:p>
        </w:tc>
        <w:tc>
          <w:tcPr>
            <w:tcW w:w="763" w:type="pct"/>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等线" w:eastAsia="仿宋_GB2312" w:cs="仿宋_GB2312"/>
                <w:i w:val="0"/>
                <w:color w:val="000000"/>
                <w:kern w:val="0"/>
                <w:sz w:val="21"/>
                <w:szCs w:val="21"/>
                <w:u w:val="none"/>
                <w:lang w:val="en-US" w:eastAsia="zh-CN" w:bidi="ar"/>
              </w:rPr>
            </w:pPr>
          </w:p>
        </w:tc>
        <w:tc>
          <w:tcPr>
            <w:tcW w:w="1395" w:type="pct"/>
            <w:vMerge w:val="continue"/>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等线" w:eastAsia="仿宋_GB2312" w:cs="仿宋_GB2312"/>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5" w:hRule="atLeast"/>
        </w:trPr>
        <w:tc>
          <w:tcPr>
            <w:tcW w:w="672" w:type="pct"/>
            <w:vMerge w:val="restart"/>
            <w:tcBorders>
              <w:top w:val="single" w:color="000000" w:sz="4" w:space="0"/>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主导产品类别</w:t>
            </w:r>
          </w:p>
        </w:tc>
        <w:tc>
          <w:tcPr>
            <w:tcW w:w="2169"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等线" w:eastAsia="仿宋_GB2312" w:cs="仿宋_GB2312"/>
                <w:i w:val="0"/>
                <w:color w:val="000000"/>
                <w:kern w:val="0"/>
                <w:sz w:val="21"/>
                <w:szCs w:val="21"/>
                <w:u w:val="none"/>
                <w:lang w:val="en-US" w:eastAsia="zh-CN" w:bidi="ar"/>
              </w:rPr>
            </w:pPr>
            <w:r>
              <w:rPr>
                <w:rFonts w:hint="eastAsia" w:ascii="仿宋_GB2312" w:hAnsi="等线" w:eastAsia="仿宋_GB2312" w:cs="仿宋_GB2312"/>
                <w:i w:val="0"/>
                <w:color w:val="000000"/>
                <w:kern w:val="0"/>
                <w:sz w:val="21"/>
                <w:szCs w:val="21"/>
                <w:u w:val="none"/>
                <w:lang w:val="en-US" w:eastAsia="zh-CN" w:bidi="ar"/>
              </w:rPr>
              <w:t>（对照《统计用产品分类目录》，填写产品对应的第四级或第五级产品类别名称，并填写对应的4位数字代码。无法按该目录分类的，可按行业惯例分类。如是新产品请标明）</w:t>
            </w:r>
          </w:p>
        </w:tc>
        <w:tc>
          <w:tcPr>
            <w:tcW w:w="763" w:type="pct"/>
            <w:vMerge w:val="restart"/>
            <w:tcBorders>
              <w:top w:val="single" w:color="000000" w:sz="4" w:space="0"/>
              <w:left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主导产品名称</w:t>
            </w:r>
          </w:p>
        </w:tc>
        <w:tc>
          <w:tcPr>
            <w:tcW w:w="1395" w:type="pct"/>
            <w:vMerge w:val="restart"/>
            <w:tcBorders>
              <w:top w:val="single" w:color="000000" w:sz="4" w:space="0"/>
              <w:left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left"/>
              <w:rPr>
                <w:rFonts w:hint="eastAsia" w:ascii="仿宋_GB2312" w:hAnsi="等线" w:eastAsia="仿宋_GB2312" w:cs="仿宋_GB2312"/>
                <w:i w:val="0"/>
                <w:color w:val="000000"/>
                <w:kern w:val="2"/>
                <w:sz w:val="21"/>
                <w:szCs w:val="21"/>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5" w:hRule="atLeast"/>
        </w:trPr>
        <w:tc>
          <w:tcPr>
            <w:tcW w:w="672" w:type="pct"/>
            <w:vMerge w:val="continue"/>
            <w:tcBorders>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pPr>
          </w:p>
        </w:tc>
        <w:tc>
          <w:tcPr>
            <w:tcW w:w="108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等线" w:eastAsia="仿宋_GB2312" w:cs="仿宋_GB2312"/>
                <w:i w:val="0"/>
                <w:color w:val="000000"/>
                <w:kern w:val="0"/>
                <w:sz w:val="21"/>
                <w:szCs w:val="21"/>
                <w:u w:val="none"/>
                <w:lang w:val="en-US" w:eastAsia="zh-CN" w:bidi="ar"/>
              </w:rPr>
            </w:pPr>
            <w:r>
              <w:rPr>
                <w:rFonts w:hint="eastAsia" w:ascii="仿宋_GB2312" w:hAnsi="等线" w:eastAsia="仿宋_GB2312" w:cs="仿宋_GB2312"/>
                <w:i w:val="0"/>
                <w:color w:val="000000"/>
                <w:kern w:val="0"/>
                <w:sz w:val="21"/>
                <w:szCs w:val="21"/>
                <w:u w:val="none"/>
                <w:lang w:val="en-US" w:eastAsia="zh-CN" w:bidi="ar"/>
              </w:rPr>
              <w:t>编码：</w:t>
            </w:r>
          </w:p>
        </w:tc>
        <w:tc>
          <w:tcPr>
            <w:tcW w:w="10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等线" w:eastAsia="仿宋_GB2312" w:cs="仿宋_GB2312"/>
                <w:i w:val="0"/>
                <w:color w:val="000000"/>
                <w:kern w:val="0"/>
                <w:sz w:val="21"/>
                <w:szCs w:val="21"/>
                <w:u w:val="none"/>
                <w:lang w:val="en-US" w:eastAsia="zh-CN" w:bidi="ar"/>
              </w:rPr>
            </w:pPr>
            <w:r>
              <w:rPr>
                <w:rFonts w:hint="eastAsia" w:ascii="仿宋_GB2312" w:hAnsi="等线" w:eastAsia="仿宋_GB2312" w:cs="仿宋_GB2312"/>
                <w:i w:val="0"/>
                <w:color w:val="000000"/>
                <w:kern w:val="0"/>
                <w:sz w:val="21"/>
                <w:szCs w:val="21"/>
                <w:u w:val="none"/>
                <w:lang w:val="en-US" w:eastAsia="zh-CN" w:bidi="ar"/>
              </w:rPr>
              <w:t>名称：</w:t>
            </w:r>
          </w:p>
        </w:tc>
        <w:tc>
          <w:tcPr>
            <w:tcW w:w="763" w:type="pct"/>
            <w:vMerge w:val="continue"/>
            <w:tcBorders>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等线" w:eastAsia="仿宋_GB2312" w:cs="仿宋_GB2312"/>
                <w:i w:val="0"/>
                <w:color w:val="000000"/>
                <w:kern w:val="0"/>
                <w:sz w:val="21"/>
                <w:szCs w:val="21"/>
                <w:u w:val="none"/>
                <w:lang w:val="en-US" w:eastAsia="zh-CN" w:bidi="ar"/>
              </w:rPr>
            </w:pPr>
          </w:p>
        </w:tc>
        <w:tc>
          <w:tcPr>
            <w:tcW w:w="1395" w:type="pct"/>
            <w:vMerge w:val="continue"/>
            <w:tcBorders>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等线" w:eastAsia="仿宋_GB2312" w:cs="仿宋_GB2312"/>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2" w:hRule="atLeast"/>
        </w:trPr>
        <w:tc>
          <w:tcPr>
            <w:tcW w:w="6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是否属于《工业</w:t>
            </w:r>
            <w:r>
              <w:rPr>
                <w:rFonts w:hint="eastAsia" w:ascii="仿宋_GB2312" w:hAnsi="等线" w:eastAsia="仿宋_GB2312" w:cs="仿宋_GB2312"/>
                <w:i w:val="0"/>
                <w:color w:val="000000"/>
                <w:kern w:val="0"/>
                <w:sz w:val="21"/>
                <w:szCs w:val="21"/>
                <w:u w:val="none"/>
                <w:lang w:val="en-US" w:eastAsia="zh-CN" w:bidi="ar"/>
              </w:rPr>
              <w:br w:type="textWrapping"/>
            </w:r>
            <w:r>
              <w:rPr>
                <w:rFonts w:hint="eastAsia" w:ascii="仿宋_GB2312" w:hAnsi="等线" w:eastAsia="仿宋_GB2312" w:cs="仿宋_GB2312"/>
                <w:i w:val="0"/>
                <w:color w:val="000000"/>
                <w:kern w:val="0"/>
                <w:sz w:val="21"/>
                <w:szCs w:val="21"/>
                <w:u w:val="none"/>
                <w:lang w:val="en-US" w:eastAsia="zh-CN" w:bidi="ar"/>
              </w:rPr>
              <w:t>“四基”发展目录》所列重点领域</w:t>
            </w:r>
          </w:p>
        </w:tc>
        <w:tc>
          <w:tcPr>
            <w:tcW w:w="4327" w:type="pct"/>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□否</w:t>
            </w:r>
            <w:r>
              <w:rPr>
                <w:rFonts w:hint="eastAsia" w:ascii="仿宋_GB2312" w:hAnsi="等线" w:eastAsia="仿宋_GB2312" w:cs="仿宋_GB2312"/>
                <w:i w:val="0"/>
                <w:color w:val="000000"/>
                <w:kern w:val="0"/>
                <w:sz w:val="21"/>
                <w:szCs w:val="21"/>
                <w:u w:val="none"/>
                <w:lang w:val="en-US" w:eastAsia="zh-CN" w:bidi="ar"/>
              </w:rPr>
              <w:br w:type="textWrapping"/>
            </w:r>
            <w:r>
              <w:rPr>
                <w:rFonts w:hint="eastAsia" w:ascii="仿宋_GB2312" w:hAnsi="等线" w:eastAsia="仿宋_GB2312" w:cs="仿宋_GB2312"/>
                <w:i w:val="0"/>
                <w:color w:val="000000"/>
                <w:kern w:val="0"/>
                <w:sz w:val="21"/>
                <w:szCs w:val="21"/>
                <w:u w:val="none"/>
                <w:lang w:val="en-US" w:eastAsia="zh-CN" w:bidi="ar"/>
              </w:rPr>
              <w:t>□是     如是，具体属于：□核心基础零部件（元器件）  □关键基础材料   □先进基础工艺   □产业技术基础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0" w:hRule="atLeast"/>
        </w:trPr>
        <w:tc>
          <w:tcPr>
            <w:tcW w:w="6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ascii="汉仪叶叶相思体简" w:hAnsi="汉仪叶叶相思体简" w:eastAsia="汉仪叶叶相思体简" w:cs="汉仪叶叶相思体简"/>
                <w:i w:val="0"/>
                <w:color w:val="000000"/>
                <w:sz w:val="21"/>
                <w:szCs w:val="21"/>
                <w:u w:val="none"/>
              </w:rPr>
            </w:pPr>
            <w:r>
              <w:rPr>
                <w:rStyle w:val="17"/>
                <w:sz w:val="21"/>
                <w:szCs w:val="21"/>
                <w:lang w:val="en-US" w:eastAsia="zh-CN" w:bidi="ar"/>
              </w:rPr>
              <w:t>★</w:t>
            </w:r>
            <w:r>
              <w:rPr>
                <w:rStyle w:val="15"/>
                <w:rFonts w:hAnsi="汉仪叶叶相思体简"/>
                <w:sz w:val="21"/>
                <w:szCs w:val="21"/>
                <w:lang w:val="en-US" w:eastAsia="zh-CN" w:bidi="ar"/>
              </w:rPr>
              <w:t>是否填补国内或国际空白</w:t>
            </w:r>
          </w:p>
        </w:tc>
        <w:tc>
          <w:tcPr>
            <w:tcW w:w="2169" w:type="pct"/>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等线" w:eastAsia="仿宋_GB2312" w:cs="仿宋_GB2312"/>
                <w:i w:val="0"/>
                <w:color w:val="000000"/>
                <w:sz w:val="21"/>
                <w:szCs w:val="21"/>
                <w:u w:val="none"/>
              </w:rPr>
            </w:pPr>
            <w:r>
              <w:rPr>
                <w:rStyle w:val="15"/>
                <w:rFonts w:hAnsi="等线"/>
                <w:sz w:val="21"/>
                <w:szCs w:val="21"/>
                <w:lang w:val="en-US" w:eastAsia="zh-CN" w:bidi="ar"/>
              </w:rPr>
              <w:t xml:space="preserve">□否 </w:t>
            </w:r>
            <w:r>
              <w:rPr>
                <w:rStyle w:val="15"/>
                <w:rFonts w:hAnsi="等线"/>
                <w:sz w:val="21"/>
                <w:szCs w:val="21"/>
                <w:lang w:val="en-US" w:eastAsia="zh-CN" w:bidi="ar"/>
              </w:rPr>
              <w:br w:type="textWrapping"/>
            </w:r>
            <w:r>
              <w:rPr>
                <w:rStyle w:val="15"/>
                <w:rFonts w:hAnsi="等线"/>
                <w:sz w:val="21"/>
                <w:szCs w:val="21"/>
                <w:lang w:val="en-US" w:eastAsia="zh-CN" w:bidi="ar"/>
              </w:rPr>
              <w:t>□填补国内空白 □填补国际空白 具体领域及技术先进性说明：</w:t>
            </w:r>
            <w:r>
              <w:rPr>
                <w:rStyle w:val="18"/>
                <w:rFonts w:hAnsi="等线"/>
                <w:sz w:val="21"/>
                <w:szCs w:val="21"/>
                <w:lang w:val="en-US" w:eastAsia="zh-CN" w:bidi="ar"/>
              </w:rPr>
              <w:t>请详细说明，可另附页</w:t>
            </w:r>
          </w:p>
        </w:tc>
        <w:tc>
          <w:tcPr>
            <w:tcW w:w="76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汉仪叶叶相思体简" w:hAnsi="汉仪叶叶相思体简" w:eastAsia="汉仪叶叶相思体简" w:cs="汉仪叶叶相思体简"/>
                <w:i w:val="0"/>
                <w:color w:val="000000"/>
                <w:sz w:val="21"/>
                <w:szCs w:val="21"/>
                <w:u w:val="none"/>
              </w:rPr>
            </w:pPr>
            <w:r>
              <w:rPr>
                <w:rStyle w:val="17"/>
                <w:sz w:val="21"/>
                <w:szCs w:val="21"/>
                <w:lang w:val="en-US" w:eastAsia="zh-CN" w:bidi="ar"/>
              </w:rPr>
              <w:t>★</w:t>
            </w:r>
            <w:r>
              <w:rPr>
                <w:rStyle w:val="15"/>
                <w:rFonts w:hAnsi="汉仪叶叶相思体简"/>
                <w:sz w:val="21"/>
                <w:szCs w:val="21"/>
                <w:lang w:val="en-US" w:eastAsia="zh-CN" w:bidi="ar"/>
              </w:rPr>
              <w:t>是否关键领域</w:t>
            </w:r>
            <w:r>
              <w:rPr>
                <w:rStyle w:val="15"/>
                <w:rFonts w:hAnsi="汉仪叶叶相思体简"/>
                <w:sz w:val="21"/>
                <w:szCs w:val="21"/>
                <w:lang w:val="en-US" w:eastAsia="zh-CN" w:bidi="ar"/>
              </w:rPr>
              <w:br w:type="textWrapping"/>
            </w:r>
            <w:r>
              <w:rPr>
                <w:rStyle w:val="15"/>
                <w:rFonts w:hAnsi="汉仪叶叶相思体简"/>
                <w:sz w:val="21"/>
                <w:szCs w:val="21"/>
                <w:lang w:val="en-US" w:eastAsia="zh-CN" w:bidi="ar"/>
              </w:rPr>
              <w:t>补短板</w:t>
            </w:r>
          </w:p>
        </w:tc>
        <w:tc>
          <w:tcPr>
            <w:tcW w:w="13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等线" w:eastAsia="仿宋_GB2312" w:cs="仿宋_GB2312"/>
                <w:i w:val="0"/>
                <w:color w:val="000000"/>
                <w:sz w:val="21"/>
                <w:szCs w:val="21"/>
                <w:u w:val="none"/>
              </w:rPr>
            </w:pPr>
            <w:r>
              <w:rPr>
                <w:rStyle w:val="15"/>
                <w:rFonts w:hAnsi="等线"/>
                <w:sz w:val="21"/>
                <w:szCs w:val="21"/>
                <w:lang w:val="en-US" w:eastAsia="zh-CN" w:bidi="ar"/>
              </w:rPr>
              <w:t xml:space="preserve">□否 </w:t>
            </w:r>
            <w:r>
              <w:rPr>
                <w:rStyle w:val="15"/>
                <w:rFonts w:hAnsi="等线"/>
                <w:sz w:val="21"/>
                <w:szCs w:val="21"/>
                <w:lang w:val="en-US" w:eastAsia="zh-CN" w:bidi="ar"/>
              </w:rPr>
              <w:br w:type="textWrapping"/>
            </w:r>
            <w:r>
              <w:rPr>
                <w:rStyle w:val="15"/>
                <w:rFonts w:hAnsi="等线"/>
                <w:sz w:val="21"/>
                <w:szCs w:val="21"/>
                <w:lang w:val="en-US" w:eastAsia="zh-CN" w:bidi="ar"/>
              </w:rPr>
              <w:t>□是，具体领域和环节：</w:t>
            </w:r>
            <w:r>
              <w:rPr>
                <w:rStyle w:val="18"/>
                <w:rFonts w:hAnsi="等线"/>
                <w:sz w:val="21"/>
                <w:szCs w:val="21"/>
                <w:lang w:val="en-US" w:eastAsia="zh-CN" w:bidi="ar"/>
              </w:rPr>
              <w:t>请详细说明，可另附页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 w:hRule="atLeast"/>
        </w:trPr>
        <w:tc>
          <w:tcPr>
            <w:tcW w:w="672" w:type="pct"/>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等线" w:eastAsia="仿宋_GB2312" w:cs="仿宋_GB2312"/>
                <w:i w:val="0"/>
                <w:color w:val="000000"/>
                <w:sz w:val="21"/>
                <w:szCs w:val="21"/>
                <w:u w:val="none"/>
              </w:rPr>
            </w:pPr>
            <w:r>
              <w:rPr>
                <w:rStyle w:val="17"/>
                <w:sz w:val="21"/>
                <w:szCs w:val="21"/>
                <w:lang w:val="en-US" w:eastAsia="zh-CN" w:bidi="ar"/>
              </w:rPr>
              <w:t>★</w:t>
            </w:r>
            <w:r>
              <w:rPr>
                <w:rFonts w:hint="eastAsia" w:ascii="仿宋_GB2312" w:hAnsi="等线" w:eastAsia="仿宋_GB2312" w:cs="仿宋_GB2312"/>
                <w:i w:val="0"/>
                <w:color w:val="000000"/>
                <w:kern w:val="0"/>
                <w:sz w:val="21"/>
                <w:szCs w:val="21"/>
                <w:u w:val="none"/>
                <w:lang w:val="en-US" w:eastAsia="zh-CN" w:bidi="ar"/>
              </w:rPr>
              <w:t>企业简介</w:t>
            </w:r>
            <w:r>
              <w:rPr>
                <w:rFonts w:hint="eastAsia" w:ascii="仿宋_GB2312" w:hAnsi="等线" w:eastAsia="仿宋_GB2312" w:cs="仿宋_GB2312"/>
                <w:i w:val="0"/>
                <w:color w:val="000000"/>
                <w:kern w:val="0"/>
                <w:sz w:val="21"/>
                <w:szCs w:val="21"/>
                <w:u w:val="none"/>
                <w:lang w:val="en-US" w:eastAsia="zh-CN" w:bidi="ar"/>
              </w:rPr>
              <w:br w:type="textWrapping"/>
            </w:r>
            <w:r>
              <w:rPr>
                <w:rFonts w:hint="eastAsia" w:ascii="仿宋_GB2312" w:hAnsi="等线" w:eastAsia="仿宋_GB2312" w:cs="仿宋_GB2312"/>
                <w:i w:val="0"/>
                <w:color w:val="000000"/>
                <w:kern w:val="0"/>
                <w:sz w:val="21"/>
                <w:szCs w:val="21"/>
                <w:u w:val="none"/>
                <w:lang w:val="en-US" w:eastAsia="zh-CN" w:bidi="ar"/>
              </w:rPr>
              <w:t>（不超过5000字，可另附页）</w:t>
            </w:r>
          </w:p>
        </w:tc>
        <w:tc>
          <w:tcPr>
            <w:tcW w:w="4327" w:type="pct"/>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等线" w:eastAsia="仿宋_GB2312" w:cs="仿宋_GB2312"/>
                <w:i w:val="0"/>
                <w:color w:val="000000"/>
                <w:sz w:val="21"/>
                <w:szCs w:val="21"/>
                <w:u w:val="none"/>
              </w:rPr>
            </w:pPr>
            <w:r>
              <w:rPr>
                <w:rFonts w:hint="eastAsia" w:ascii="仿宋_GB2312" w:hAnsi="等线" w:eastAsia="仿宋_GB2312" w:cs="仿宋_GB2312"/>
                <w:i w:val="0"/>
                <w:color w:val="000000"/>
                <w:kern w:val="0"/>
                <w:sz w:val="21"/>
                <w:szCs w:val="21"/>
                <w:u w:val="none"/>
                <w:lang w:val="en-US" w:eastAsia="zh-CN" w:bidi="ar"/>
              </w:rPr>
              <w:t>包括但不限于以下内容：</w:t>
            </w:r>
            <w:r>
              <w:rPr>
                <w:rFonts w:hint="eastAsia" w:ascii="仿宋_GB2312" w:hAnsi="等线" w:eastAsia="仿宋_GB2312" w:cs="仿宋_GB2312"/>
                <w:i w:val="0"/>
                <w:color w:val="000000"/>
                <w:kern w:val="0"/>
                <w:sz w:val="21"/>
                <w:szCs w:val="21"/>
                <w:u w:val="none"/>
                <w:lang w:val="en-US" w:eastAsia="zh-CN" w:bidi="ar"/>
              </w:rPr>
              <w:br w:type="textWrapping"/>
            </w:r>
            <w:r>
              <w:rPr>
                <w:rFonts w:hint="eastAsia" w:ascii="仿宋_GB2312" w:hAnsi="等线" w:eastAsia="仿宋_GB2312" w:cs="仿宋_GB2312"/>
                <w:i w:val="0"/>
                <w:color w:val="000000"/>
                <w:kern w:val="0"/>
                <w:sz w:val="21"/>
                <w:szCs w:val="21"/>
                <w:u w:val="none"/>
                <w:lang w:val="en-US" w:eastAsia="zh-CN" w:bidi="ar"/>
              </w:rPr>
              <w:t>一、企业经营管理概况。企业主营业务，所从事细分领域及从业时间，企业在细分领域的地位，企业经营战略等。</w:t>
            </w:r>
            <w:r>
              <w:rPr>
                <w:rFonts w:hint="eastAsia" w:ascii="仿宋_GB2312" w:hAnsi="等线" w:eastAsia="仿宋_GB2312" w:cs="仿宋_GB2312"/>
                <w:i w:val="0"/>
                <w:color w:val="000000"/>
                <w:kern w:val="0"/>
                <w:sz w:val="21"/>
                <w:szCs w:val="21"/>
                <w:u w:val="none"/>
                <w:lang w:val="en-US" w:eastAsia="zh-CN" w:bidi="ar"/>
              </w:rPr>
              <w:br w:type="textWrapping"/>
            </w:r>
            <w:r>
              <w:rPr>
                <w:rFonts w:hint="eastAsia" w:ascii="仿宋_GB2312" w:hAnsi="等线" w:eastAsia="仿宋_GB2312" w:cs="仿宋_GB2312"/>
                <w:i w:val="0"/>
                <w:color w:val="000000"/>
                <w:kern w:val="0"/>
                <w:sz w:val="21"/>
                <w:szCs w:val="21"/>
                <w:u w:val="none"/>
                <w:lang w:val="en-US" w:eastAsia="zh-CN" w:bidi="ar"/>
              </w:rPr>
              <w:t>二、企业主导产品情况。包括：主导产品关键领域补短板、关键核心技术攻关等情况；属于产业链、供应链的哪些关键环节；为行业龙头或大企业配套、协同创新情况；参与制定产品国际、国内及行业标准情况；近3年主导产品销售及市场占有率，主要客户群及销售地；企业主要竞争对手对比情况，与国际国内领先水平对比情况等。</w:t>
            </w:r>
            <w:r>
              <w:rPr>
                <w:rFonts w:hint="eastAsia" w:ascii="仿宋_GB2312" w:hAnsi="等线" w:eastAsia="仿宋_GB2312" w:cs="仿宋_GB2312"/>
                <w:i w:val="0"/>
                <w:color w:val="000000"/>
                <w:kern w:val="0"/>
                <w:sz w:val="21"/>
                <w:szCs w:val="21"/>
                <w:u w:val="none"/>
                <w:lang w:val="en-US" w:eastAsia="zh-CN" w:bidi="ar"/>
              </w:rPr>
              <w:br w:type="textWrapping"/>
            </w:r>
            <w:r>
              <w:rPr>
                <w:rFonts w:hint="eastAsia" w:ascii="仿宋_GB2312" w:hAnsi="等线" w:eastAsia="仿宋_GB2312" w:cs="仿宋_GB2312"/>
                <w:i w:val="0"/>
                <w:color w:val="000000"/>
                <w:kern w:val="0"/>
                <w:sz w:val="21"/>
                <w:szCs w:val="21"/>
                <w:u w:val="none"/>
                <w:lang w:val="en-US" w:eastAsia="zh-CN" w:bidi="ar"/>
              </w:rPr>
              <w:t>三、企业创新基本情况。包括：企业拥有核心自主知识产权情况，研发机构建设情况，研发经费的保障情况，创新团队情况等。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 w:hRule="atLeast"/>
        </w:trPr>
        <w:tc>
          <w:tcPr>
            <w:tcW w:w="672"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仿宋_GB2312" w:hAnsi="等线" w:eastAsia="仿宋_GB2312" w:cs="仿宋_GB2312"/>
                <w:i w:val="0"/>
                <w:color w:val="000000"/>
                <w:sz w:val="24"/>
                <w:szCs w:val="24"/>
                <w:u w:val="none"/>
              </w:rPr>
            </w:pPr>
          </w:p>
        </w:tc>
        <w:tc>
          <w:tcPr>
            <w:tcW w:w="4327" w:type="pct"/>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2"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仿宋_GB2312" w:hAnsi="等线" w:eastAsia="仿宋_GB2312" w:cs="仿宋_GB2312"/>
                <w:i w:val="0"/>
                <w:color w:val="000000"/>
                <w:sz w:val="24"/>
                <w:szCs w:val="24"/>
                <w:u w:val="none"/>
              </w:rPr>
            </w:pPr>
          </w:p>
        </w:tc>
        <w:tc>
          <w:tcPr>
            <w:tcW w:w="4327" w:type="pct"/>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2"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仿宋_GB2312" w:hAnsi="等线" w:eastAsia="仿宋_GB2312" w:cs="仿宋_GB2312"/>
                <w:i w:val="0"/>
                <w:color w:val="000000"/>
                <w:sz w:val="24"/>
                <w:szCs w:val="24"/>
                <w:u w:val="none"/>
              </w:rPr>
            </w:pPr>
          </w:p>
        </w:tc>
        <w:tc>
          <w:tcPr>
            <w:tcW w:w="4327" w:type="pct"/>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2"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仿宋_GB2312" w:hAnsi="等线" w:eastAsia="仿宋_GB2312" w:cs="仿宋_GB2312"/>
                <w:i w:val="0"/>
                <w:color w:val="000000"/>
                <w:sz w:val="24"/>
                <w:szCs w:val="24"/>
                <w:u w:val="none"/>
              </w:rPr>
            </w:pPr>
          </w:p>
        </w:tc>
        <w:tc>
          <w:tcPr>
            <w:tcW w:w="4327" w:type="pct"/>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2" w:type="pct"/>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center"/>
              <w:rPr>
                <w:rFonts w:hint="eastAsia" w:ascii="仿宋_GB2312" w:hAnsi="等线" w:eastAsia="仿宋_GB2312" w:cs="仿宋_GB2312"/>
                <w:i w:val="0"/>
                <w:color w:val="000000"/>
                <w:sz w:val="24"/>
                <w:szCs w:val="24"/>
                <w:u w:val="none"/>
              </w:rPr>
            </w:pPr>
          </w:p>
        </w:tc>
        <w:tc>
          <w:tcPr>
            <w:tcW w:w="4327" w:type="pct"/>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20" w:lineRule="exact"/>
              <w:jc w:val="left"/>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c>
          <w:tcPr>
            <w:tcW w:w="4327" w:type="pct"/>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67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c>
          <w:tcPr>
            <w:tcW w:w="4327" w:type="pct"/>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 w:hRule="atLeast"/>
        </w:trPr>
        <w:tc>
          <w:tcPr>
            <w:tcW w:w="67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c>
          <w:tcPr>
            <w:tcW w:w="4327" w:type="pct"/>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672" w:type="pct"/>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等线" w:eastAsia="仿宋_GB2312" w:cs="仿宋_GB2312"/>
                <w:i w:val="0"/>
                <w:color w:val="000000"/>
                <w:sz w:val="24"/>
                <w:szCs w:val="24"/>
                <w:u w:val="none"/>
              </w:rPr>
            </w:pPr>
          </w:p>
        </w:tc>
        <w:tc>
          <w:tcPr>
            <w:tcW w:w="4327" w:type="pct"/>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仿宋_GB2312" w:hAnsi="等线"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5000" w:type="pct"/>
            <w:gridSpan w:val="5"/>
            <w:tcBorders>
              <w:top w:val="single" w:color="000000" w:sz="4" w:space="0"/>
              <w:left w:val="nil"/>
              <w:bottom w:val="nil"/>
              <w:right w:val="nil"/>
            </w:tcBorders>
            <w:noWrap w:val="0"/>
            <w:vAlign w:val="center"/>
          </w:tcPr>
          <w:p>
            <w:pPr>
              <w:keepNext w:val="0"/>
              <w:keepLines w:val="0"/>
              <w:widowControl/>
              <w:suppressLineNumbers w:val="0"/>
              <w:jc w:val="both"/>
              <w:textAlignment w:val="center"/>
              <w:rPr>
                <w:rStyle w:val="19"/>
                <w:rFonts w:hint="eastAsia" w:hAnsi="等线"/>
                <w:lang w:val="en-US" w:eastAsia="zh-CN" w:bidi="ar"/>
              </w:rPr>
            </w:pPr>
            <w:r>
              <w:rPr>
                <w:rStyle w:val="19"/>
                <w:rFonts w:hAnsi="等线"/>
                <w:lang w:val="en-US" w:eastAsia="zh-CN" w:bidi="ar"/>
              </w:rPr>
              <w:t>注：</w:t>
            </w:r>
            <w:r>
              <w:rPr>
                <w:rStyle w:val="19"/>
                <w:rFonts w:hint="eastAsia" w:hAnsi="等线"/>
                <w:lang w:val="en-US" w:eastAsia="zh-CN" w:bidi="ar"/>
              </w:rPr>
              <w:t>1</w:t>
            </w:r>
            <w:r>
              <w:rPr>
                <w:rStyle w:val="19"/>
                <w:rFonts w:hAnsi="等线"/>
                <w:lang w:val="en-US" w:eastAsia="zh-CN" w:bidi="ar"/>
              </w:rPr>
              <w:t>.“企业名称”须与工业和信息化部公布名称一致。</w:t>
            </w:r>
            <w:r>
              <w:rPr>
                <w:rStyle w:val="19"/>
                <w:rFonts w:hint="eastAsia" w:hAnsi="等线"/>
                <w:lang w:val="en-US" w:eastAsia="zh-CN" w:bidi="ar"/>
              </w:rPr>
              <w:t>对于已在工商完成更名的“小巨人”企业，经省级中小企业主管部门审核，满足简单更</w:t>
            </w:r>
          </w:p>
          <w:p>
            <w:pPr>
              <w:keepNext w:val="0"/>
              <w:keepLines w:val="0"/>
              <w:widowControl/>
              <w:suppressLineNumbers w:val="0"/>
              <w:ind w:leftChars="200"/>
              <w:jc w:val="both"/>
              <w:textAlignment w:val="center"/>
              <w:rPr>
                <w:rStyle w:val="19"/>
                <w:rFonts w:hint="default" w:hAnsi="等线"/>
                <w:lang w:val="en" w:eastAsia="zh-CN" w:bidi="ar"/>
              </w:rPr>
            </w:pPr>
            <w:r>
              <w:rPr>
                <w:rStyle w:val="19"/>
                <w:rFonts w:hint="eastAsia" w:hAnsi="等线"/>
                <w:lang w:val="en-US" w:eastAsia="zh-CN" w:bidi="ar"/>
              </w:rPr>
              <w:t>名条件和要求的，可以照常申报。对于此类申报企业，省级中小企业主管部门按照简单更名工作程序，单独向工业和信息化部中小企业局报送企业简单更名材料。如经审核企业不满足简单更名条件和要求的，取消支持资格</w:t>
            </w:r>
            <w:r>
              <w:rPr>
                <w:rStyle w:val="19"/>
                <w:rFonts w:hint="default" w:ascii="仿宋_GB2312" w:hAnsi="等线"/>
                <w:lang w:val="en" w:eastAsia="zh-CN" w:bidi="ar"/>
              </w:rPr>
              <w:t>。</w:t>
            </w:r>
          </w:p>
          <w:p>
            <w:pPr>
              <w:keepNext w:val="0"/>
              <w:keepLines w:val="0"/>
              <w:widowControl/>
              <w:suppressLineNumbers w:val="0"/>
              <w:jc w:val="left"/>
              <w:textAlignment w:val="center"/>
              <w:rPr>
                <w:rStyle w:val="20"/>
                <w:rFonts w:hint="eastAsia"/>
                <w:lang w:val="en-US" w:eastAsia="zh-CN" w:bidi="ar"/>
              </w:rPr>
            </w:pPr>
            <w:r>
              <w:rPr>
                <w:rStyle w:val="19"/>
                <w:rFonts w:hint="default" w:ascii="仿宋_GB2312" w:hAnsi="等线"/>
                <w:lang w:val="en" w:eastAsia="zh-CN" w:bidi="ar"/>
              </w:rPr>
              <w:t xml:space="preserve">    </w:t>
            </w:r>
            <w:r>
              <w:rPr>
                <w:rStyle w:val="19"/>
                <w:rFonts w:hint="eastAsia" w:ascii="仿宋_GB2312" w:hAnsi="等线"/>
                <w:lang w:val="en-US" w:eastAsia="zh-CN" w:bidi="ar"/>
              </w:rPr>
              <w:t>2</w:t>
            </w:r>
            <w:r>
              <w:rPr>
                <w:rStyle w:val="19"/>
                <w:rFonts w:hint="eastAsia" w:hAnsi="等线"/>
                <w:lang w:val="en-US" w:eastAsia="zh-CN" w:bidi="ar"/>
              </w:rPr>
              <w:t>.</w:t>
            </w:r>
            <w:r>
              <w:rPr>
                <w:rFonts w:hint="eastAsia" w:ascii="仿宋_GB2312" w:hAnsi="仿宋_GB2312" w:eastAsia="仿宋_GB2312" w:cs="仿宋_GB2312"/>
                <w:i w:val="0"/>
                <w:color w:val="000000"/>
                <w:kern w:val="0"/>
                <w:sz w:val="22"/>
                <w:szCs w:val="22"/>
                <w:u w:val="none"/>
                <w:lang w:val="en-US" w:eastAsia="zh-CN" w:bidi="ar"/>
              </w:rPr>
              <w:t>请省级中小企业主管部门核实企业填报信息，所有填报信息佐证材料留存备查。</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 xml:space="preserve">    3.打</w:t>
            </w:r>
            <w:r>
              <w:rPr>
                <w:rStyle w:val="20"/>
                <w:lang w:val="en-US" w:eastAsia="zh-CN" w:bidi="ar"/>
              </w:rPr>
              <w:t>★</w:t>
            </w:r>
            <w:r>
              <w:rPr>
                <w:rStyle w:val="20"/>
                <w:rFonts w:hint="eastAsia"/>
                <w:lang w:val="en-US" w:eastAsia="zh-CN" w:bidi="ar"/>
              </w:rPr>
              <w:t>部分请组织企业详细填写。</w:t>
            </w:r>
          </w:p>
          <w:p>
            <w:pPr>
              <w:keepNext w:val="0"/>
              <w:keepLines w:val="0"/>
              <w:widowControl/>
              <w:suppressLineNumbers w:val="0"/>
              <w:jc w:val="left"/>
              <w:textAlignment w:val="center"/>
              <w:rPr>
                <w:rFonts w:hint="default" w:ascii="仿宋_GB2312" w:hAnsi="等线" w:eastAsia="仿宋_GB2312" w:cs="仿宋_GB2312"/>
                <w:i w:val="0"/>
                <w:color w:val="000000"/>
                <w:sz w:val="22"/>
                <w:szCs w:val="22"/>
                <w:u w:val="none"/>
                <w:lang w:val="en-US"/>
              </w:rPr>
            </w:pPr>
            <w:r>
              <w:rPr>
                <w:rStyle w:val="20"/>
                <w:rFonts w:hint="eastAsia"/>
                <w:lang w:val="en-US" w:eastAsia="zh-CN" w:bidi="ar"/>
              </w:rPr>
              <w:t xml:space="preserve">   </w:t>
            </w:r>
            <w:r>
              <w:rPr>
                <w:rStyle w:val="20"/>
                <w:rFonts w:hint="eastAsia"/>
                <w:b/>
                <w:bCs/>
                <w:lang w:val="en-US" w:eastAsia="zh-CN" w:bidi="ar"/>
              </w:rPr>
              <w:t xml:space="preserve"> </w:t>
            </w:r>
            <w:r>
              <w:rPr>
                <w:rStyle w:val="20"/>
                <w:rFonts w:hint="eastAsia" w:ascii="汉仪叶叶相思体简"/>
                <w:b/>
                <w:bCs/>
                <w:lang w:val="en-US" w:eastAsia="zh-CN" w:bidi="ar"/>
              </w:rPr>
              <w:t>4</w:t>
            </w:r>
            <w:r>
              <w:rPr>
                <w:rStyle w:val="20"/>
                <w:rFonts w:hint="eastAsia"/>
                <w:b/>
                <w:bCs/>
                <w:lang w:val="en-US" w:eastAsia="zh-CN" w:bidi="ar"/>
              </w:rPr>
              <w:t>.每家企业的材料（附2、附3）单独装订成册报送（请勿与实施方案或其他企业材料统一装订）。</w:t>
            </w:r>
          </w:p>
        </w:tc>
      </w:tr>
    </w:tbl>
    <w:p>
      <w:pPr>
        <w:widowControl/>
        <w:jc w:val="left"/>
        <w:rPr>
          <w:rFonts w:ascii="Times New Roman" w:hAnsi="Times New Roman" w:eastAsia="仿宋_GB2312"/>
          <w:color w:val="000000"/>
          <w:kern w:val="0"/>
          <w:sz w:val="32"/>
          <w:szCs w:val="32"/>
          <w:lang w:bidi="ar"/>
        </w:rPr>
      </w:pPr>
    </w:p>
    <w:p>
      <w:pPr>
        <w:widowControl/>
        <w:jc w:val="left"/>
        <w:rPr>
          <w:rFonts w:ascii="Times New Roman" w:hAnsi="Times New Roman" w:eastAsia="仿宋_GB2312"/>
          <w:color w:val="000000"/>
          <w:kern w:val="0"/>
          <w:sz w:val="32"/>
          <w:szCs w:val="32"/>
          <w:lang w:bidi="ar"/>
        </w:rPr>
      </w:pPr>
    </w:p>
    <w:p>
      <w:pPr>
        <w:pStyle w:val="3"/>
        <w:rPr>
          <w:rFonts w:ascii="Times New Roman" w:hAnsi="Times New Roman" w:eastAsia="仿宋_GB2312"/>
          <w:color w:val="000000"/>
          <w:kern w:val="0"/>
          <w:sz w:val="32"/>
          <w:szCs w:val="32"/>
          <w:lang w:bidi="ar"/>
        </w:rPr>
      </w:pPr>
    </w:p>
    <w:p>
      <w:pPr>
        <w:pStyle w:val="3"/>
        <w:rPr>
          <w:rFonts w:ascii="Times New Roman" w:hAnsi="Times New Roman" w:eastAsia="仿宋_GB2312"/>
          <w:color w:val="000000"/>
          <w:kern w:val="0"/>
          <w:sz w:val="32"/>
          <w:szCs w:val="32"/>
          <w:lang w:bidi="ar"/>
        </w:rPr>
      </w:pPr>
    </w:p>
    <w:tbl>
      <w:tblPr>
        <w:tblStyle w:val="9"/>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13"/>
        <w:gridCol w:w="7231"/>
        <w:gridCol w:w="1764"/>
        <w:gridCol w:w="1975"/>
        <w:gridCol w:w="18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4081" w:type="dxa"/>
            <w:gridSpan w:val="5"/>
            <w:tcBorders>
              <w:top w:val="nil"/>
              <w:left w:val="nil"/>
              <w:bottom w:val="nil"/>
              <w:right w:val="nil"/>
            </w:tcBorders>
            <w:noWrap/>
            <w:vAlign w:val="center"/>
          </w:tcPr>
          <w:p>
            <w:pPr>
              <w:keepNext w:val="0"/>
              <w:keepLines w:val="0"/>
              <w:widowControl/>
              <w:suppressLineNumbers w:val="0"/>
              <w:jc w:val="left"/>
              <w:textAlignment w:val="center"/>
              <w:rPr>
                <w:rFonts w:ascii="仿宋_GB2312" w:hAnsi="等线" w:eastAsia="仿宋_GB2312" w:cs="仿宋_GB2312"/>
                <w:i w:val="0"/>
                <w:color w:val="000000"/>
                <w:sz w:val="32"/>
                <w:szCs w:val="32"/>
                <w:u w:val="none"/>
              </w:rPr>
            </w:pPr>
            <w:r>
              <w:rPr>
                <w:rFonts w:hint="eastAsia" w:ascii="仿宋_GB2312" w:hAnsi="等线" w:eastAsia="仿宋_GB2312" w:cs="仿宋_GB2312"/>
                <w:i w:val="0"/>
                <w:color w:val="000000"/>
                <w:kern w:val="0"/>
                <w:sz w:val="32"/>
                <w:szCs w:val="32"/>
                <w:u w:val="none"/>
                <w:lang w:val="en-US" w:eastAsia="zh-CN" w:bidi="ar"/>
              </w:rPr>
              <w:t>附</w:t>
            </w:r>
            <w:r>
              <w:rPr>
                <w:rFonts w:hint="eastAsia" w:ascii="黑体" w:hAnsi="黑体" w:eastAsia="黑体" w:cs="宋体"/>
                <w:sz w:val="32"/>
                <w:szCs w:val="32"/>
                <w:lang w:eastAsia="zh-CN"/>
              </w:rPr>
              <w:t>件</w:t>
            </w:r>
            <w:r>
              <w:rPr>
                <w:rFonts w:hint="eastAsia" w:ascii="仿宋_GB2312" w:hAnsi="等线" w:eastAsia="仿宋_GB2312" w:cs="仿宋_GB2312"/>
                <w:i w:val="0"/>
                <w:color w:val="000000"/>
                <w:kern w:val="0"/>
                <w:sz w:val="32"/>
                <w:szCs w:val="3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trPr>
        <w:tc>
          <w:tcPr>
            <w:tcW w:w="14081" w:type="dxa"/>
            <w:gridSpan w:val="5"/>
            <w:tcBorders>
              <w:top w:val="nil"/>
              <w:left w:val="nil"/>
              <w:bottom w:val="nil"/>
              <w:right w:val="nil"/>
            </w:tcBorders>
            <w:noWrap/>
            <w:vAlign w:val="center"/>
          </w:tcPr>
          <w:p>
            <w:pPr>
              <w:keepNext w:val="0"/>
              <w:keepLines w:val="0"/>
              <w:widowControl/>
              <w:suppressLineNumbers w:val="0"/>
              <w:jc w:val="center"/>
              <w:textAlignment w:val="center"/>
              <w:rPr>
                <w:rFonts w:ascii="黑体" w:hAnsi="宋体" w:eastAsia="黑体" w:cs="黑体"/>
                <w:i w:val="0"/>
                <w:color w:val="000000"/>
                <w:sz w:val="36"/>
                <w:szCs w:val="36"/>
                <w:u w:val="none"/>
              </w:rPr>
            </w:pPr>
            <w:r>
              <w:rPr>
                <w:rFonts w:hint="eastAsia" w:ascii="黑体" w:hAnsi="宋体" w:eastAsia="黑体" w:cs="黑体"/>
                <w:i w:val="0"/>
                <w:color w:val="000000"/>
                <w:kern w:val="0"/>
                <w:sz w:val="36"/>
                <w:szCs w:val="36"/>
                <w:u w:val="none"/>
                <w:lang w:val="en-US" w:eastAsia="zh-CN" w:bidi="ar"/>
              </w:rPr>
              <w:t>宁波市第</w:t>
            </w:r>
            <w:r>
              <w:rPr>
                <w:rFonts w:hint="eastAsia" w:ascii="Times New Roman" w:hAnsi="Times New Roman" w:eastAsia="黑体" w:cs="黑体"/>
                <w:color w:val="000000"/>
                <w:kern w:val="0"/>
                <w:sz w:val="36"/>
                <w:szCs w:val="36"/>
                <w:lang w:bidi="ar"/>
              </w:rPr>
              <w:t>三</w:t>
            </w:r>
            <w:r>
              <w:rPr>
                <w:rFonts w:hint="eastAsia" w:ascii="黑体" w:hAnsi="宋体" w:eastAsia="黑体" w:cs="黑体"/>
                <w:i w:val="0"/>
                <w:color w:val="000000"/>
                <w:kern w:val="0"/>
                <w:sz w:val="36"/>
                <w:szCs w:val="36"/>
                <w:u w:val="none"/>
                <w:lang w:val="en-US" w:eastAsia="zh-CN" w:bidi="ar"/>
              </w:rPr>
              <w:t>批重点“小巨人”企业发展目标表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0" w:hRule="atLeast"/>
        </w:trPr>
        <w:tc>
          <w:tcPr>
            <w:tcW w:w="14081" w:type="dxa"/>
            <w:gridSpan w:val="5"/>
            <w:tcBorders>
              <w:top w:val="nil"/>
              <w:left w:val="nil"/>
              <w:bottom w:val="nil"/>
              <w:right w:val="nil"/>
            </w:tcBorders>
            <w:noWrap/>
            <w:vAlign w:val="center"/>
          </w:tcPr>
          <w:p>
            <w:pPr>
              <w:keepNext w:val="0"/>
              <w:keepLines w:val="0"/>
              <w:widowControl/>
              <w:suppressLineNumbers w:val="0"/>
              <w:jc w:val="center"/>
              <w:textAlignment w:val="center"/>
              <w:rPr>
                <w:rFonts w:hint="eastAsia" w:ascii="仿宋_GB2312" w:hAnsi="等线" w:eastAsia="仿宋_GB2312" w:cs="仿宋_GB2312"/>
                <w:i w:val="0"/>
                <w:color w:val="000000"/>
                <w:sz w:val="24"/>
                <w:szCs w:val="24"/>
                <w:u w:val="none"/>
              </w:rPr>
            </w:pPr>
            <w:r>
              <w:rPr>
                <w:rFonts w:hint="eastAsia" w:ascii="仿宋_GB2312" w:hAnsi="等线" w:eastAsia="仿宋_GB2312" w:cs="仿宋_GB2312"/>
                <w:i w:val="0"/>
                <w:color w:val="000000"/>
                <w:kern w:val="0"/>
                <w:sz w:val="24"/>
                <w:szCs w:val="24"/>
                <w:u w:val="none"/>
                <w:lang w:val="en-US" w:eastAsia="zh-CN" w:bidi="ar"/>
              </w:rPr>
              <w:t>（组织具体企业填报）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14081" w:type="dxa"/>
            <w:gridSpan w:val="5"/>
            <w:tcBorders>
              <w:top w:val="nil"/>
              <w:left w:val="nil"/>
              <w:bottom w:val="nil"/>
              <w:right w:val="nil"/>
            </w:tcBorders>
            <w:noWrap/>
            <w:vAlign w:val="center"/>
          </w:tcPr>
          <w:p>
            <w:pPr>
              <w:keepNext w:val="0"/>
              <w:keepLines w:val="0"/>
              <w:widowControl/>
              <w:suppressLineNumbers w:val="0"/>
              <w:jc w:val="left"/>
              <w:textAlignment w:val="center"/>
              <w:rPr>
                <w:rFonts w:hint="default" w:ascii="仿宋_GB2312" w:hAnsi="等线" w:eastAsia="仿宋_GB2312" w:cs="仿宋_GB2312"/>
                <w:i w:val="0"/>
                <w:color w:val="000000"/>
                <w:sz w:val="24"/>
                <w:szCs w:val="24"/>
                <w:u w:val="none"/>
                <w:lang w:val="en-US"/>
              </w:rPr>
            </w:pPr>
            <w:r>
              <w:rPr>
                <w:rFonts w:hint="eastAsia" w:ascii="仿宋_GB2312" w:hAnsi="等线" w:eastAsia="仿宋_GB2312" w:cs="仿宋_GB2312"/>
                <w:i w:val="0"/>
                <w:color w:val="000000"/>
                <w:kern w:val="0"/>
                <w:sz w:val="24"/>
                <w:szCs w:val="24"/>
                <w:u w:val="none"/>
                <w:lang w:val="en-US" w:eastAsia="zh-CN" w:bidi="ar"/>
              </w:rPr>
              <w:t xml:space="preserve">企业名称（盖章）：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8" w:hRule="atLeast"/>
        </w:trPr>
        <w:tc>
          <w:tcPr>
            <w:tcW w:w="12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等线" w:eastAsia="仿宋_GB2312" w:cs="仿宋_GB2312"/>
                <w:b/>
                <w:i w:val="0"/>
                <w:color w:val="000000"/>
                <w:sz w:val="20"/>
                <w:szCs w:val="20"/>
                <w:u w:val="none"/>
              </w:rPr>
            </w:pPr>
            <w:r>
              <w:rPr>
                <w:rFonts w:hint="eastAsia" w:ascii="仿宋_GB2312" w:hAnsi="等线" w:eastAsia="仿宋_GB2312" w:cs="仿宋_GB2312"/>
                <w:b/>
                <w:i w:val="0"/>
                <w:color w:val="000000"/>
                <w:kern w:val="0"/>
                <w:sz w:val="20"/>
                <w:szCs w:val="20"/>
                <w:u w:val="none"/>
                <w:lang w:val="en-US" w:eastAsia="zh-CN" w:bidi="ar"/>
              </w:rPr>
              <w:t>一级指标</w:t>
            </w:r>
          </w:p>
        </w:tc>
        <w:tc>
          <w:tcPr>
            <w:tcW w:w="7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等线" w:eastAsia="仿宋_GB2312" w:cs="仿宋_GB2312"/>
                <w:b/>
                <w:i w:val="0"/>
                <w:color w:val="000000"/>
                <w:sz w:val="20"/>
                <w:szCs w:val="20"/>
                <w:u w:val="none"/>
              </w:rPr>
            </w:pPr>
            <w:r>
              <w:rPr>
                <w:rFonts w:hint="eastAsia" w:ascii="仿宋_GB2312" w:hAnsi="等线" w:eastAsia="仿宋_GB2312" w:cs="仿宋_GB2312"/>
                <w:b/>
                <w:i w:val="0"/>
                <w:color w:val="000000"/>
                <w:kern w:val="0"/>
                <w:sz w:val="20"/>
                <w:szCs w:val="20"/>
                <w:u w:val="none"/>
                <w:lang w:val="en-US" w:eastAsia="zh-CN" w:bidi="ar"/>
              </w:rPr>
              <w:t>二级指标</w:t>
            </w:r>
          </w:p>
        </w:tc>
        <w:tc>
          <w:tcPr>
            <w:tcW w:w="17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等线" w:eastAsia="仿宋_GB2312" w:cs="仿宋_GB2312"/>
                <w:b/>
                <w:i w:val="0"/>
                <w:color w:val="000000"/>
                <w:sz w:val="20"/>
                <w:szCs w:val="20"/>
                <w:u w:val="none"/>
              </w:rPr>
            </w:pPr>
            <w:r>
              <w:rPr>
                <w:rFonts w:hint="eastAsia" w:ascii="仿宋_GB2312" w:hAnsi="等线" w:eastAsia="仿宋_GB2312" w:cs="仿宋_GB2312"/>
                <w:b/>
                <w:i w:val="0"/>
                <w:color w:val="000000"/>
                <w:kern w:val="0"/>
                <w:sz w:val="20"/>
                <w:szCs w:val="20"/>
                <w:u w:val="none"/>
                <w:lang w:val="en-US" w:eastAsia="zh-CN" w:bidi="ar"/>
              </w:rPr>
              <w:t>实施期初始值</w:t>
            </w:r>
          </w:p>
        </w:tc>
        <w:tc>
          <w:tcPr>
            <w:tcW w:w="1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等线" w:eastAsia="仿宋_GB2312" w:cs="仿宋_GB2312"/>
                <w:b/>
                <w:i w:val="0"/>
                <w:color w:val="000000"/>
                <w:sz w:val="20"/>
                <w:szCs w:val="20"/>
                <w:u w:val="none"/>
              </w:rPr>
            </w:pPr>
            <w:r>
              <w:rPr>
                <w:rFonts w:hint="eastAsia" w:ascii="仿宋_GB2312" w:hAnsi="等线" w:eastAsia="仿宋_GB2312" w:cs="仿宋_GB2312"/>
                <w:b/>
                <w:i w:val="0"/>
                <w:color w:val="000000"/>
                <w:kern w:val="0"/>
                <w:sz w:val="20"/>
                <w:szCs w:val="20"/>
                <w:u w:val="none"/>
                <w:lang w:val="en-US" w:eastAsia="zh-CN" w:bidi="ar"/>
              </w:rPr>
              <w:t>实施期满一年目标</w:t>
            </w:r>
          </w:p>
        </w:tc>
        <w:tc>
          <w:tcPr>
            <w:tcW w:w="1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等线" w:eastAsia="仿宋_GB2312" w:cs="仿宋_GB2312"/>
                <w:b/>
                <w:i w:val="0"/>
                <w:color w:val="000000"/>
                <w:sz w:val="20"/>
                <w:szCs w:val="20"/>
                <w:u w:val="none"/>
              </w:rPr>
            </w:pPr>
            <w:r>
              <w:rPr>
                <w:rFonts w:hint="eastAsia" w:ascii="仿宋_GB2312" w:hAnsi="等线" w:eastAsia="仿宋_GB2312" w:cs="仿宋_GB2312"/>
                <w:b/>
                <w:i w:val="0"/>
                <w:color w:val="000000"/>
                <w:kern w:val="0"/>
                <w:sz w:val="20"/>
                <w:szCs w:val="20"/>
                <w:u w:val="none"/>
                <w:lang w:val="en-US" w:eastAsia="zh-CN" w:bidi="ar"/>
              </w:rPr>
              <w:t>实施期满两年目标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213"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专业化</w:t>
            </w:r>
            <w:r>
              <w:rPr>
                <w:rFonts w:hint="eastAsia" w:ascii="仿宋_GB2312" w:hAnsi="等线" w:eastAsia="仿宋_GB2312" w:cs="仿宋_GB2312"/>
                <w:i w:val="0"/>
                <w:color w:val="000000"/>
                <w:kern w:val="0"/>
                <w:sz w:val="20"/>
                <w:szCs w:val="20"/>
                <w:u w:val="none"/>
                <w:lang w:val="en-US" w:eastAsia="zh-CN" w:bidi="ar"/>
              </w:rPr>
              <w:br w:type="textWrapping"/>
            </w:r>
            <w:r>
              <w:rPr>
                <w:rFonts w:hint="eastAsia" w:ascii="仿宋_GB2312" w:hAnsi="等线" w:eastAsia="仿宋_GB2312" w:cs="仿宋_GB2312"/>
                <w:i w:val="0"/>
                <w:color w:val="000000"/>
                <w:kern w:val="0"/>
                <w:sz w:val="20"/>
                <w:szCs w:val="20"/>
                <w:u w:val="none"/>
                <w:lang w:val="en-US" w:eastAsia="zh-CN" w:bidi="ar"/>
              </w:rPr>
              <w:t>程度</w:t>
            </w:r>
          </w:p>
        </w:tc>
        <w:tc>
          <w:tcPr>
            <w:tcW w:w="7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i w:val="0"/>
                <w:color w:val="000000"/>
                <w:kern w:val="0"/>
                <w:sz w:val="20"/>
                <w:szCs w:val="20"/>
                <w:u w:val="none"/>
                <w:lang w:val="en-US" w:eastAsia="zh-CN" w:bidi="ar"/>
              </w:rPr>
              <w:t>上年度主营业务收入（万元）</w:t>
            </w:r>
          </w:p>
        </w:tc>
        <w:tc>
          <w:tcPr>
            <w:tcW w:w="17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等线" w:eastAsia="仿宋_GB2312" w:cs="仿宋_GB2312"/>
                <w:i w:val="0"/>
                <w:color w:val="000000"/>
                <w:kern w:val="2"/>
                <w:sz w:val="20"/>
                <w:szCs w:val="20"/>
                <w:u w:val="none"/>
                <w:lang w:val="en-US" w:eastAsia="zh-CN" w:bidi="ar-SA"/>
              </w:rPr>
            </w:pPr>
          </w:p>
        </w:tc>
        <w:tc>
          <w:tcPr>
            <w:tcW w:w="1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等线" w:eastAsia="仿宋_GB2312" w:cs="仿宋_GB2312"/>
                <w:i w:val="0"/>
                <w:color w:val="000000"/>
                <w:kern w:val="2"/>
                <w:sz w:val="20"/>
                <w:szCs w:val="20"/>
                <w:u w:val="none"/>
                <w:lang w:val="en-US" w:eastAsia="zh-CN" w:bidi="ar-SA"/>
              </w:rPr>
            </w:pPr>
          </w:p>
        </w:tc>
        <w:tc>
          <w:tcPr>
            <w:tcW w:w="1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等线" w:eastAsia="仿宋_GB2312" w:cs="仿宋_GB2312"/>
                <w:i w:val="0"/>
                <w:color w:val="000000"/>
                <w:kern w:val="2"/>
                <w:sz w:val="20"/>
                <w:szCs w:val="20"/>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1213" w:type="dxa"/>
            <w:vMerge w:val="continue"/>
            <w:tcBorders>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等线" w:eastAsia="仿宋_GB2312" w:cs="仿宋_GB2312"/>
                <w:i w:val="0"/>
                <w:color w:val="000000"/>
                <w:sz w:val="20"/>
                <w:szCs w:val="20"/>
                <w:u w:val="none"/>
              </w:rPr>
            </w:pPr>
          </w:p>
        </w:tc>
        <w:tc>
          <w:tcPr>
            <w:tcW w:w="7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主营业务收入占营业收入比重（%）（70%以上）</w:t>
            </w:r>
          </w:p>
        </w:tc>
        <w:tc>
          <w:tcPr>
            <w:tcW w:w="17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等线" w:eastAsia="仿宋_GB2312" w:cs="仿宋_GB2312"/>
                <w:b/>
                <w:i w:val="0"/>
                <w:color w:val="000000"/>
                <w:sz w:val="20"/>
                <w:szCs w:val="20"/>
                <w:u w:val="none"/>
              </w:rPr>
            </w:pPr>
          </w:p>
        </w:tc>
        <w:tc>
          <w:tcPr>
            <w:tcW w:w="1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等线" w:eastAsia="仿宋_GB2312" w:cs="仿宋_GB2312"/>
                <w:b/>
                <w:i w:val="0"/>
                <w:color w:val="000000"/>
                <w:sz w:val="20"/>
                <w:szCs w:val="20"/>
                <w:u w:val="none"/>
              </w:rPr>
            </w:pPr>
          </w:p>
        </w:tc>
        <w:tc>
          <w:tcPr>
            <w:tcW w:w="1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等线" w:eastAsia="仿宋_GB2312" w:cs="仿宋_GB2312"/>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 w:hRule="atLeast"/>
        </w:trPr>
        <w:tc>
          <w:tcPr>
            <w:tcW w:w="1213"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等线" w:eastAsia="仿宋_GB2312" w:cs="仿宋_GB2312"/>
                <w:i w:val="0"/>
                <w:color w:val="000000"/>
                <w:sz w:val="20"/>
                <w:szCs w:val="20"/>
                <w:u w:val="none"/>
              </w:rPr>
            </w:pPr>
          </w:p>
        </w:tc>
        <w:tc>
          <w:tcPr>
            <w:tcW w:w="7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主导产品出口额占营业收入比重（%）</w:t>
            </w:r>
          </w:p>
        </w:tc>
        <w:tc>
          <w:tcPr>
            <w:tcW w:w="17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等线" w:eastAsia="仿宋_GB2312" w:cs="仿宋_GB2312"/>
                <w:b/>
                <w:i w:val="0"/>
                <w:color w:val="000000"/>
                <w:sz w:val="20"/>
                <w:szCs w:val="20"/>
                <w:u w:val="none"/>
              </w:rPr>
            </w:pPr>
          </w:p>
        </w:tc>
        <w:tc>
          <w:tcPr>
            <w:tcW w:w="1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等线" w:eastAsia="仿宋_GB2312" w:cs="仿宋_GB2312"/>
                <w:b/>
                <w:i w:val="0"/>
                <w:color w:val="000000"/>
                <w:sz w:val="20"/>
                <w:szCs w:val="20"/>
                <w:u w:val="none"/>
              </w:rPr>
            </w:pPr>
          </w:p>
        </w:tc>
        <w:tc>
          <w:tcPr>
            <w:tcW w:w="1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等线" w:eastAsia="仿宋_GB2312" w:cs="仿宋_GB2312"/>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 w:hRule="atLeast"/>
        </w:trPr>
        <w:tc>
          <w:tcPr>
            <w:tcW w:w="1213"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等线" w:eastAsia="仿宋_GB2312" w:cs="仿宋_GB2312"/>
                <w:i w:val="0"/>
                <w:color w:val="000000"/>
                <w:sz w:val="20"/>
                <w:szCs w:val="20"/>
                <w:u w:val="none"/>
              </w:rPr>
            </w:pPr>
          </w:p>
        </w:tc>
        <w:tc>
          <w:tcPr>
            <w:tcW w:w="7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获得发达国家或地区认证数量（个）（如UL,CSA,ETL,GS）</w:t>
            </w:r>
          </w:p>
        </w:tc>
        <w:tc>
          <w:tcPr>
            <w:tcW w:w="17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等线" w:eastAsia="仿宋_GB2312" w:cs="仿宋_GB2312"/>
                <w:i w:val="0"/>
                <w:color w:val="000000"/>
                <w:kern w:val="2"/>
                <w:sz w:val="20"/>
                <w:szCs w:val="20"/>
                <w:u w:val="none"/>
                <w:lang w:val="en-US" w:eastAsia="zh-CN" w:bidi="ar-SA"/>
              </w:rPr>
            </w:pPr>
          </w:p>
        </w:tc>
        <w:tc>
          <w:tcPr>
            <w:tcW w:w="1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等线" w:eastAsia="仿宋_GB2312" w:cs="仿宋_GB2312"/>
                <w:i w:val="0"/>
                <w:color w:val="000000"/>
                <w:kern w:val="2"/>
                <w:sz w:val="20"/>
                <w:szCs w:val="20"/>
                <w:u w:val="none"/>
                <w:lang w:val="en-US" w:eastAsia="zh-CN" w:bidi="ar-SA"/>
              </w:rPr>
            </w:pPr>
          </w:p>
        </w:tc>
        <w:tc>
          <w:tcPr>
            <w:tcW w:w="1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等线" w:eastAsia="仿宋_GB2312" w:cs="仿宋_GB2312"/>
                <w:i w:val="0"/>
                <w:color w:val="000000"/>
                <w:kern w:val="2"/>
                <w:sz w:val="20"/>
                <w:szCs w:val="20"/>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1213"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创新能力</w:t>
            </w:r>
          </w:p>
        </w:tc>
        <w:tc>
          <w:tcPr>
            <w:tcW w:w="7231"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研发经费支出占营业收入比重（%）（近2年连续4%以上）（需上传佐证材料）</w:t>
            </w:r>
          </w:p>
        </w:tc>
        <w:tc>
          <w:tcPr>
            <w:tcW w:w="17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等线" w:eastAsia="仿宋_GB2312" w:cs="仿宋_GB2312"/>
                <w:i w:val="0"/>
                <w:color w:val="000000"/>
                <w:sz w:val="20"/>
                <w:szCs w:val="20"/>
                <w:u w:val="none"/>
              </w:rPr>
            </w:pPr>
          </w:p>
        </w:tc>
        <w:tc>
          <w:tcPr>
            <w:tcW w:w="1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等线" w:eastAsia="仿宋_GB2312" w:cs="仿宋_GB2312"/>
                <w:i w:val="0"/>
                <w:color w:val="000000"/>
                <w:sz w:val="20"/>
                <w:szCs w:val="20"/>
                <w:u w:val="none"/>
              </w:rPr>
            </w:pPr>
          </w:p>
        </w:tc>
        <w:tc>
          <w:tcPr>
            <w:tcW w:w="1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7" w:hRule="atLeast"/>
        </w:trPr>
        <w:tc>
          <w:tcPr>
            <w:tcW w:w="1213"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等线" w:eastAsia="仿宋_GB2312" w:cs="仿宋_GB2312"/>
                <w:i w:val="0"/>
                <w:color w:val="000000"/>
                <w:sz w:val="20"/>
                <w:szCs w:val="20"/>
                <w:u w:val="none"/>
              </w:rPr>
            </w:pPr>
          </w:p>
        </w:tc>
        <w:tc>
          <w:tcPr>
            <w:tcW w:w="7231"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i w:val="0"/>
                <w:color w:val="000000"/>
                <w:kern w:val="0"/>
                <w:sz w:val="20"/>
                <w:szCs w:val="20"/>
                <w:u w:val="none"/>
                <w:lang w:val="en-US" w:eastAsia="zh-CN" w:bidi="ar"/>
              </w:rPr>
              <w:t>专职研发人员占总人数比重（%）</w:t>
            </w:r>
          </w:p>
        </w:tc>
        <w:tc>
          <w:tcPr>
            <w:tcW w:w="17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等线" w:eastAsia="仿宋_GB2312" w:cs="仿宋_GB2312"/>
                <w:i w:val="0"/>
                <w:color w:val="000000"/>
                <w:sz w:val="20"/>
                <w:szCs w:val="20"/>
                <w:u w:val="none"/>
              </w:rPr>
            </w:pPr>
          </w:p>
        </w:tc>
        <w:tc>
          <w:tcPr>
            <w:tcW w:w="1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等线" w:eastAsia="仿宋_GB2312" w:cs="仿宋_GB2312"/>
                <w:i w:val="0"/>
                <w:color w:val="000000"/>
                <w:sz w:val="20"/>
                <w:szCs w:val="20"/>
                <w:u w:val="none"/>
              </w:rPr>
            </w:pPr>
          </w:p>
        </w:tc>
        <w:tc>
          <w:tcPr>
            <w:tcW w:w="1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7" w:hRule="atLeast"/>
        </w:trPr>
        <w:tc>
          <w:tcPr>
            <w:tcW w:w="1213"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等线" w:eastAsia="仿宋_GB2312" w:cs="仿宋_GB2312"/>
                <w:i w:val="0"/>
                <w:color w:val="000000"/>
                <w:sz w:val="20"/>
                <w:szCs w:val="20"/>
                <w:u w:val="none"/>
              </w:rPr>
            </w:pPr>
          </w:p>
        </w:tc>
        <w:tc>
          <w:tcPr>
            <w:tcW w:w="7231"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有效发明专利并实际应用数量（个）（需上传佐证材料）</w:t>
            </w:r>
          </w:p>
        </w:tc>
        <w:tc>
          <w:tcPr>
            <w:tcW w:w="17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等线" w:eastAsia="仿宋_GB2312" w:cs="仿宋_GB2312"/>
                <w:i w:val="0"/>
                <w:color w:val="000000"/>
                <w:sz w:val="20"/>
                <w:szCs w:val="20"/>
                <w:u w:val="none"/>
              </w:rPr>
            </w:pPr>
          </w:p>
        </w:tc>
        <w:tc>
          <w:tcPr>
            <w:tcW w:w="1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等线" w:eastAsia="仿宋_GB2312" w:cs="仿宋_GB2312"/>
                <w:i w:val="0"/>
                <w:color w:val="000000"/>
                <w:sz w:val="20"/>
                <w:szCs w:val="20"/>
                <w:u w:val="none"/>
              </w:rPr>
            </w:pPr>
          </w:p>
        </w:tc>
        <w:tc>
          <w:tcPr>
            <w:tcW w:w="1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3"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等线" w:eastAsia="仿宋_GB2312" w:cs="仿宋_GB2312"/>
                <w:i w:val="0"/>
                <w:color w:val="000000"/>
                <w:sz w:val="20"/>
                <w:szCs w:val="20"/>
                <w:u w:val="none"/>
              </w:rPr>
            </w:pPr>
          </w:p>
        </w:tc>
        <w:tc>
          <w:tcPr>
            <w:tcW w:w="7231"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企业自建或与高校、科研机构联合建立研发机构级别（请填写国家级、省部级、其他、无研发机构）（需上传佐证材料）</w:t>
            </w:r>
          </w:p>
        </w:tc>
        <w:tc>
          <w:tcPr>
            <w:tcW w:w="17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等线" w:eastAsia="仿宋_GB2312" w:cs="仿宋_GB2312"/>
                <w:i w:val="0"/>
                <w:color w:val="000000"/>
                <w:sz w:val="20"/>
                <w:szCs w:val="20"/>
                <w:u w:val="none"/>
              </w:rPr>
            </w:pPr>
          </w:p>
        </w:tc>
        <w:tc>
          <w:tcPr>
            <w:tcW w:w="1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等线" w:eastAsia="仿宋_GB2312" w:cs="仿宋_GB2312"/>
                <w:i w:val="0"/>
                <w:color w:val="000000"/>
                <w:sz w:val="20"/>
                <w:szCs w:val="20"/>
                <w:u w:val="none"/>
              </w:rPr>
            </w:pPr>
          </w:p>
        </w:tc>
        <w:tc>
          <w:tcPr>
            <w:tcW w:w="1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 w:hRule="atLeast"/>
        </w:trPr>
        <w:tc>
          <w:tcPr>
            <w:tcW w:w="1213"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等线" w:eastAsia="仿宋_GB2312" w:cs="仿宋_GB2312"/>
                <w:i w:val="0"/>
                <w:color w:val="000000"/>
                <w:sz w:val="20"/>
                <w:szCs w:val="20"/>
                <w:u w:val="none"/>
              </w:rPr>
            </w:pPr>
          </w:p>
        </w:tc>
        <w:tc>
          <w:tcPr>
            <w:tcW w:w="7231"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主持制（修）订国际国家标准（项）（需上传佐证材料）</w:t>
            </w:r>
          </w:p>
        </w:tc>
        <w:tc>
          <w:tcPr>
            <w:tcW w:w="17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等线" w:eastAsia="仿宋_GB2312" w:cs="仿宋_GB2312"/>
                <w:i w:val="0"/>
                <w:color w:val="000000"/>
                <w:sz w:val="20"/>
                <w:szCs w:val="20"/>
                <w:u w:val="none"/>
              </w:rPr>
            </w:pPr>
          </w:p>
        </w:tc>
        <w:tc>
          <w:tcPr>
            <w:tcW w:w="1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等线" w:eastAsia="仿宋_GB2312" w:cs="仿宋_GB2312"/>
                <w:i w:val="0"/>
                <w:color w:val="000000"/>
                <w:sz w:val="20"/>
                <w:szCs w:val="20"/>
                <w:u w:val="none"/>
              </w:rPr>
            </w:pPr>
          </w:p>
        </w:tc>
        <w:tc>
          <w:tcPr>
            <w:tcW w:w="1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 w:hRule="atLeast"/>
        </w:trPr>
        <w:tc>
          <w:tcPr>
            <w:tcW w:w="1213"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等线" w:eastAsia="仿宋_GB2312" w:cs="仿宋_GB2312"/>
                <w:i w:val="0"/>
                <w:color w:val="000000"/>
                <w:sz w:val="20"/>
                <w:szCs w:val="20"/>
                <w:u w:val="none"/>
              </w:rPr>
            </w:pPr>
          </w:p>
        </w:tc>
        <w:tc>
          <w:tcPr>
            <w:tcW w:w="7231"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i w:val="0"/>
                <w:color w:val="000000"/>
                <w:kern w:val="0"/>
                <w:sz w:val="20"/>
                <w:szCs w:val="20"/>
                <w:u w:val="none"/>
                <w:lang w:val="en-US" w:eastAsia="zh-CN" w:bidi="ar"/>
              </w:rPr>
              <w:t>主持制（修）订行业标准（项）（需上传佐证材料）</w:t>
            </w:r>
          </w:p>
        </w:tc>
        <w:tc>
          <w:tcPr>
            <w:tcW w:w="17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等线" w:eastAsia="仿宋_GB2312" w:cs="仿宋_GB2312"/>
                <w:i w:val="0"/>
                <w:color w:val="000000"/>
                <w:sz w:val="20"/>
                <w:szCs w:val="20"/>
                <w:u w:val="none"/>
              </w:rPr>
            </w:pPr>
          </w:p>
        </w:tc>
        <w:tc>
          <w:tcPr>
            <w:tcW w:w="1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等线" w:eastAsia="仿宋_GB2312" w:cs="仿宋_GB2312"/>
                <w:i w:val="0"/>
                <w:color w:val="000000"/>
                <w:sz w:val="20"/>
                <w:szCs w:val="20"/>
                <w:u w:val="none"/>
              </w:rPr>
            </w:pPr>
          </w:p>
        </w:tc>
        <w:tc>
          <w:tcPr>
            <w:tcW w:w="1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 w:hRule="atLeast"/>
        </w:trPr>
        <w:tc>
          <w:tcPr>
            <w:tcW w:w="1213"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等线" w:eastAsia="仿宋_GB2312" w:cs="仿宋_GB2312"/>
                <w:i w:val="0"/>
                <w:color w:val="000000"/>
                <w:sz w:val="20"/>
                <w:szCs w:val="20"/>
                <w:u w:val="none"/>
              </w:rPr>
            </w:pPr>
          </w:p>
        </w:tc>
        <w:tc>
          <w:tcPr>
            <w:tcW w:w="7231"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i w:val="0"/>
                <w:color w:val="000000"/>
                <w:kern w:val="0"/>
                <w:sz w:val="20"/>
                <w:szCs w:val="20"/>
                <w:u w:val="none"/>
                <w:lang w:val="en-US" w:eastAsia="zh-CN" w:bidi="ar"/>
              </w:rPr>
              <w:t>参与制（修）订国际国家、行业标准（项）（需上传佐证材料）</w:t>
            </w:r>
          </w:p>
        </w:tc>
        <w:tc>
          <w:tcPr>
            <w:tcW w:w="17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等线" w:eastAsia="仿宋_GB2312" w:cs="仿宋_GB2312"/>
                <w:i w:val="0"/>
                <w:color w:val="000000"/>
                <w:sz w:val="20"/>
                <w:szCs w:val="20"/>
                <w:u w:val="none"/>
              </w:rPr>
            </w:pPr>
          </w:p>
        </w:tc>
        <w:tc>
          <w:tcPr>
            <w:tcW w:w="1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等线" w:eastAsia="仿宋_GB2312" w:cs="仿宋_GB2312"/>
                <w:i w:val="0"/>
                <w:color w:val="000000"/>
                <w:sz w:val="20"/>
                <w:szCs w:val="20"/>
                <w:u w:val="none"/>
              </w:rPr>
            </w:pPr>
          </w:p>
        </w:tc>
        <w:tc>
          <w:tcPr>
            <w:tcW w:w="1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5" w:hRule="atLeast"/>
        </w:trPr>
        <w:tc>
          <w:tcPr>
            <w:tcW w:w="1213"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等线" w:eastAsia="仿宋_GB2312" w:cs="仿宋_GB2312"/>
                <w:i w:val="0"/>
                <w:color w:val="000000"/>
                <w:sz w:val="20"/>
                <w:szCs w:val="20"/>
                <w:u w:val="none"/>
              </w:rPr>
            </w:pPr>
          </w:p>
        </w:tc>
        <w:tc>
          <w:tcPr>
            <w:tcW w:w="7231" w:type="dxa"/>
            <w:tcBorders>
              <w:top w:val="single" w:color="000000" w:sz="4" w:space="0"/>
              <w:left w:val="nil"/>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i w:val="0"/>
                <w:color w:val="000000"/>
                <w:kern w:val="0"/>
                <w:sz w:val="20"/>
                <w:szCs w:val="20"/>
                <w:u w:val="none"/>
                <w:lang w:val="en-US" w:eastAsia="zh-CN" w:bidi="ar"/>
              </w:rPr>
              <w:t>获得主营业务相关的省部级及以上奖项数量（项）（需上传佐证材料）</w:t>
            </w:r>
          </w:p>
        </w:tc>
        <w:tc>
          <w:tcPr>
            <w:tcW w:w="17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等线" w:eastAsia="仿宋_GB2312" w:cs="仿宋_GB2312"/>
                <w:i w:val="0"/>
                <w:color w:val="000000"/>
                <w:sz w:val="20"/>
                <w:szCs w:val="20"/>
                <w:u w:val="none"/>
              </w:rPr>
            </w:pPr>
          </w:p>
        </w:tc>
        <w:tc>
          <w:tcPr>
            <w:tcW w:w="1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等线" w:eastAsia="仿宋_GB2312" w:cs="仿宋_GB2312"/>
                <w:i w:val="0"/>
                <w:color w:val="000000"/>
                <w:sz w:val="20"/>
                <w:szCs w:val="20"/>
                <w:u w:val="none"/>
              </w:rPr>
            </w:pPr>
          </w:p>
        </w:tc>
        <w:tc>
          <w:tcPr>
            <w:tcW w:w="1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213"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经营管理</w:t>
            </w:r>
          </w:p>
        </w:tc>
        <w:tc>
          <w:tcPr>
            <w:tcW w:w="7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取得相关质量管理体系认证数量（项）（如ISO9000质量管理体系、ISO14000环境管理体系等）</w:t>
            </w:r>
          </w:p>
        </w:tc>
        <w:tc>
          <w:tcPr>
            <w:tcW w:w="17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等线" w:eastAsia="仿宋_GB2312" w:cs="仿宋_GB2312"/>
                <w:i w:val="0"/>
                <w:color w:val="000000"/>
                <w:sz w:val="20"/>
                <w:szCs w:val="20"/>
                <w:u w:val="none"/>
              </w:rPr>
            </w:pPr>
          </w:p>
        </w:tc>
        <w:tc>
          <w:tcPr>
            <w:tcW w:w="1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等线" w:eastAsia="仿宋_GB2312" w:cs="仿宋_GB2312"/>
                <w:i w:val="0"/>
                <w:color w:val="000000"/>
                <w:sz w:val="20"/>
                <w:szCs w:val="20"/>
                <w:u w:val="none"/>
              </w:rPr>
            </w:pPr>
          </w:p>
        </w:tc>
        <w:tc>
          <w:tcPr>
            <w:tcW w:w="1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等线"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6" w:hRule="atLeast"/>
        </w:trPr>
        <w:tc>
          <w:tcPr>
            <w:tcW w:w="121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等线" w:eastAsia="仿宋_GB2312" w:cs="仿宋_GB2312"/>
                <w:i w:val="0"/>
                <w:color w:val="000000"/>
                <w:sz w:val="20"/>
                <w:szCs w:val="20"/>
                <w:u w:val="none"/>
              </w:rPr>
            </w:pPr>
          </w:p>
        </w:tc>
        <w:tc>
          <w:tcPr>
            <w:tcW w:w="7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企业产品生产执行标准达到国际标准（或国家标准）</w:t>
            </w:r>
          </w:p>
        </w:tc>
        <w:tc>
          <w:tcPr>
            <w:tcW w:w="17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r>
              <w:rPr>
                <w:rStyle w:val="21"/>
                <w:rFonts w:hAnsi="宋体"/>
                <w:sz w:val="20"/>
                <w:szCs w:val="20"/>
                <w:lang w:val="en-US" w:eastAsia="zh-CN" w:bidi="ar"/>
              </w:rPr>
              <w:t>是/□否</w:t>
            </w:r>
          </w:p>
        </w:tc>
        <w:tc>
          <w:tcPr>
            <w:tcW w:w="1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r>
              <w:rPr>
                <w:rStyle w:val="21"/>
                <w:rFonts w:hAnsi="宋体"/>
                <w:sz w:val="20"/>
                <w:szCs w:val="20"/>
                <w:lang w:val="en-US" w:eastAsia="zh-CN" w:bidi="ar"/>
              </w:rPr>
              <w:t>是/□否</w:t>
            </w:r>
          </w:p>
        </w:tc>
        <w:tc>
          <w:tcPr>
            <w:tcW w:w="1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r>
              <w:rPr>
                <w:rStyle w:val="21"/>
                <w:rFonts w:hAnsi="宋体"/>
                <w:sz w:val="20"/>
                <w:szCs w:val="20"/>
                <w:lang w:val="en-US" w:eastAsia="zh-CN" w:bidi="ar"/>
              </w:rPr>
              <w:t>是/□否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7" w:hRule="atLeast"/>
        </w:trPr>
        <w:tc>
          <w:tcPr>
            <w:tcW w:w="1213"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等线" w:eastAsia="仿宋_GB2312" w:cs="仿宋_GB2312"/>
                <w:i w:val="0"/>
                <w:color w:val="000000"/>
                <w:sz w:val="20"/>
                <w:szCs w:val="20"/>
                <w:u w:val="none"/>
              </w:rPr>
            </w:pPr>
          </w:p>
        </w:tc>
        <w:tc>
          <w:tcPr>
            <w:tcW w:w="7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default" w:ascii="仿宋_GB2312" w:hAnsi="等线" w:eastAsia="仿宋_GB2312" w:cs="仿宋_GB2312"/>
                <w:i w:val="0"/>
                <w:color w:val="000000"/>
                <w:sz w:val="20"/>
                <w:szCs w:val="20"/>
                <w:u w:val="none"/>
                <w:lang w:val="en-US"/>
              </w:rPr>
            </w:pPr>
            <w:r>
              <w:rPr>
                <w:rFonts w:hint="eastAsia" w:ascii="仿宋_GB2312" w:hAnsi="等线" w:eastAsia="仿宋_GB2312" w:cs="仿宋_GB2312"/>
                <w:i w:val="0"/>
                <w:color w:val="000000"/>
                <w:kern w:val="0"/>
                <w:sz w:val="20"/>
                <w:szCs w:val="20"/>
                <w:u w:val="none"/>
                <w:lang w:val="en-US" w:eastAsia="zh-CN" w:bidi="ar"/>
              </w:rPr>
              <w:t>运用ERP、MES、CRM等信息化系统</w:t>
            </w:r>
          </w:p>
        </w:tc>
        <w:tc>
          <w:tcPr>
            <w:tcW w:w="17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r>
              <w:rPr>
                <w:rStyle w:val="21"/>
                <w:rFonts w:hAnsi="宋体"/>
                <w:sz w:val="20"/>
                <w:szCs w:val="20"/>
                <w:lang w:val="en-US" w:eastAsia="zh-CN" w:bidi="ar"/>
              </w:rPr>
              <w:t>是/□否</w:t>
            </w:r>
          </w:p>
        </w:tc>
        <w:tc>
          <w:tcPr>
            <w:tcW w:w="1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r>
              <w:rPr>
                <w:rStyle w:val="21"/>
                <w:rFonts w:hAnsi="宋体"/>
                <w:sz w:val="20"/>
                <w:szCs w:val="20"/>
                <w:lang w:val="en-US" w:eastAsia="zh-CN" w:bidi="ar"/>
              </w:rPr>
              <w:t>是/□否</w:t>
            </w:r>
          </w:p>
        </w:tc>
        <w:tc>
          <w:tcPr>
            <w:tcW w:w="1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r>
              <w:rPr>
                <w:rStyle w:val="21"/>
                <w:rFonts w:hAnsi="宋体"/>
                <w:sz w:val="20"/>
                <w:szCs w:val="20"/>
                <w:lang w:val="en-US" w:eastAsia="zh-CN" w:bidi="ar"/>
              </w:rPr>
              <w:t>是/□否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2" w:hRule="atLeast"/>
        </w:trPr>
        <w:tc>
          <w:tcPr>
            <w:tcW w:w="1213" w:type="dxa"/>
            <w:vMerge w:val="restart"/>
            <w:tcBorders>
              <w:top w:val="single" w:color="000000" w:sz="4" w:space="0"/>
              <w:left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成长性</w:t>
            </w:r>
          </w:p>
        </w:tc>
        <w:tc>
          <w:tcPr>
            <w:tcW w:w="7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有上市计划（请写明：递交申请书，或已进入辅导期）（需上传佐证材料）</w:t>
            </w:r>
          </w:p>
        </w:tc>
        <w:tc>
          <w:tcPr>
            <w:tcW w:w="17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0"/>
                <w:szCs w:val="20"/>
                <w:u w:val="none"/>
              </w:rPr>
            </w:pPr>
          </w:p>
        </w:tc>
        <w:tc>
          <w:tcPr>
            <w:tcW w:w="19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0"/>
                <w:szCs w:val="20"/>
                <w:u w:val="none"/>
              </w:rPr>
            </w:pPr>
          </w:p>
        </w:tc>
        <w:tc>
          <w:tcPr>
            <w:tcW w:w="18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3" w:hRule="atLeast"/>
        </w:trPr>
        <w:tc>
          <w:tcPr>
            <w:tcW w:w="1213"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等线" w:eastAsia="仿宋_GB2312" w:cs="仿宋_GB2312"/>
                <w:i w:val="0"/>
                <w:color w:val="000000"/>
                <w:sz w:val="20"/>
                <w:szCs w:val="20"/>
                <w:u w:val="none"/>
              </w:rPr>
            </w:pPr>
          </w:p>
        </w:tc>
        <w:tc>
          <w:tcPr>
            <w:tcW w:w="7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等线" w:eastAsia="仿宋_GB2312" w:cs="仿宋_GB2312"/>
                <w:i w:val="0"/>
                <w:color w:val="000000"/>
                <w:sz w:val="20"/>
                <w:szCs w:val="20"/>
                <w:u w:val="none"/>
              </w:rPr>
            </w:pPr>
            <w:r>
              <w:rPr>
                <w:rFonts w:hint="eastAsia" w:ascii="仿宋_GB2312" w:hAnsi="等线" w:eastAsia="仿宋_GB2312" w:cs="仿宋_GB2312"/>
                <w:i w:val="0"/>
                <w:color w:val="000000"/>
                <w:kern w:val="0"/>
                <w:sz w:val="20"/>
                <w:szCs w:val="20"/>
                <w:u w:val="none"/>
                <w:lang w:val="en-US" w:eastAsia="zh-CN" w:bidi="ar"/>
              </w:rPr>
              <w:t>上年主营业务收入增长率（%）</w:t>
            </w:r>
          </w:p>
        </w:tc>
        <w:tc>
          <w:tcPr>
            <w:tcW w:w="1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2"/>
                <w:sz w:val="20"/>
                <w:szCs w:val="20"/>
                <w:u w:val="none"/>
                <w:lang w:val="en-US" w:eastAsia="zh-CN" w:bidi="ar-SA"/>
              </w:rPr>
            </w:pPr>
          </w:p>
        </w:tc>
        <w:tc>
          <w:tcPr>
            <w:tcW w:w="1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2"/>
                <w:sz w:val="20"/>
                <w:szCs w:val="20"/>
                <w:u w:val="none"/>
                <w:lang w:val="en-US" w:eastAsia="zh-CN" w:bidi="ar-SA"/>
              </w:rPr>
            </w:pPr>
          </w:p>
        </w:tc>
        <w:tc>
          <w:tcPr>
            <w:tcW w:w="18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kern w:val="2"/>
                <w:sz w:val="20"/>
                <w:szCs w:val="20"/>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3" w:hRule="atLeast"/>
        </w:trPr>
        <w:tc>
          <w:tcPr>
            <w:tcW w:w="1213"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等线" w:eastAsia="仿宋_GB2312" w:cs="仿宋_GB2312"/>
                <w:i w:val="0"/>
                <w:color w:val="000000"/>
                <w:sz w:val="20"/>
                <w:szCs w:val="20"/>
                <w:u w:val="none"/>
              </w:rPr>
            </w:pPr>
          </w:p>
        </w:tc>
        <w:tc>
          <w:tcPr>
            <w:tcW w:w="723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i w:val="0"/>
                <w:color w:val="000000"/>
                <w:kern w:val="0"/>
                <w:sz w:val="20"/>
                <w:szCs w:val="20"/>
                <w:u w:val="none"/>
                <w:lang w:val="en-US" w:eastAsia="zh-CN" w:bidi="ar"/>
              </w:rPr>
              <w:t>近三年主营业务收入平均增长率（%）</w:t>
            </w:r>
          </w:p>
        </w:tc>
        <w:tc>
          <w:tcPr>
            <w:tcW w:w="176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等线" w:hAnsi="等线" w:eastAsia="等线" w:cs="等线"/>
                <w:i w:val="0"/>
                <w:color w:val="000000"/>
                <w:sz w:val="18"/>
                <w:szCs w:val="18"/>
                <w:u w:val="none"/>
              </w:rPr>
            </w:pPr>
          </w:p>
        </w:tc>
        <w:tc>
          <w:tcPr>
            <w:tcW w:w="1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等线" w:hAnsi="等线" w:eastAsia="等线" w:cs="等线"/>
                <w:i w:val="0"/>
                <w:color w:val="000000"/>
                <w:sz w:val="18"/>
                <w:szCs w:val="18"/>
                <w:u w:val="none"/>
                <w:lang w:eastAsia="zh-CN"/>
              </w:rPr>
            </w:pPr>
            <w:r>
              <w:rPr>
                <w:rFonts w:hint="eastAsia" w:ascii="仿宋_GB2312" w:hAnsi="等线" w:eastAsia="仿宋_GB2312" w:cs="仿宋_GB2312"/>
                <w:i w:val="0"/>
                <w:color w:val="000000"/>
                <w:kern w:val="0"/>
                <w:sz w:val="20"/>
                <w:szCs w:val="20"/>
                <w:u w:val="none"/>
                <w:lang w:val="en-US" w:eastAsia="zh-CN" w:bidi="ar"/>
              </w:rPr>
              <w:t>无需填写</w:t>
            </w:r>
          </w:p>
        </w:tc>
        <w:tc>
          <w:tcPr>
            <w:tcW w:w="18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等线" w:hAnsi="等线" w:eastAsia="等线" w:cs="等线"/>
                <w:i w:val="0"/>
                <w:color w:val="000000"/>
                <w:sz w:val="18"/>
                <w:szCs w:val="18"/>
                <w:u w:val="none"/>
              </w:rPr>
            </w:pPr>
            <w:r>
              <w:rPr>
                <w:rFonts w:hint="eastAsia" w:ascii="仿宋_GB2312" w:hAnsi="等线" w:eastAsia="仿宋_GB2312" w:cs="仿宋_GB2312"/>
                <w:i w:val="0"/>
                <w:color w:val="000000"/>
                <w:kern w:val="0"/>
                <w:sz w:val="20"/>
                <w:szCs w:val="20"/>
                <w:u w:val="none"/>
                <w:lang w:val="en-US" w:eastAsia="zh-CN" w:bidi="ar"/>
              </w:rPr>
              <w:t>无需填写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3" w:hRule="atLeast"/>
        </w:trPr>
        <w:tc>
          <w:tcPr>
            <w:tcW w:w="1213" w:type="dxa"/>
            <w:vMerge w:val="continue"/>
            <w:tcBorders>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仿宋_GB2312" w:hAnsi="等线" w:eastAsia="仿宋_GB2312" w:cs="仿宋_GB2312"/>
                <w:i w:val="0"/>
                <w:color w:val="000000"/>
                <w:sz w:val="20"/>
                <w:szCs w:val="20"/>
                <w:u w:val="none"/>
              </w:rPr>
            </w:pPr>
          </w:p>
        </w:tc>
        <w:tc>
          <w:tcPr>
            <w:tcW w:w="7231"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i w:val="0"/>
                <w:color w:val="000000"/>
                <w:kern w:val="0"/>
                <w:sz w:val="20"/>
                <w:szCs w:val="20"/>
                <w:u w:val="none"/>
                <w:lang w:val="en-US" w:eastAsia="zh-CN" w:bidi="ar"/>
              </w:rPr>
              <w:t>近三年利润平均增长率（%）</w:t>
            </w:r>
          </w:p>
        </w:tc>
        <w:tc>
          <w:tcPr>
            <w:tcW w:w="1764" w:type="dxa"/>
            <w:tcBorders>
              <w:top w:val="single" w:color="000000" w:sz="4" w:space="0"/>
              <w:left w:val="single" w:color="000000" w:sz="4" w:space="0"/>
              <w:bottom w:val="single" w:color="auto"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等线" w:hAnsi="等线" w:eastAsia="等线" w:cs="等线"/>
                <w:i w:val="0"/>
                <w:color w:val="000000"/>
                <w:sz w:val="18"/>
                <w:szCs w:val="18"/>
                <w:u w:val="none"/>
              </w:rPr>
            </w:pPr>
          </w:p>
        </w:tc>
        <w:tc>
          <w:tcPr>
            <w:tcW w:w="1975" w:type="dxa"/>
            <w:tcBorders>
              <w:top w:val="single" w:color="000000" w:sz="4" w:space="0"/>
              <w:left w:val="single" w:color="000000" w:sz="4" w:space="0"/>
              <w:bottom w:val="single" w:color="auto"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等线" w:hAnsi="等线" w:eastAsia="等线" w:cs="等线"/>
                <w:i w:val="0"/>
                <w:color w:val="000000"/>
                <w:sz w:val="18"/>
                <w:szCs w:val="18"/>
                <w:u w:val="none"/>
              </w:rPr>
            </w:pPr>
            <w:r>
              <w:rPr>
                <w:rFonts w:hint="eastAsia" w:ascii="仿宋_GB2312" w:hAnsi="等线" w:eastAsia="仿宋_GB2312" w:cs="仿宋_GB2312"/>
                <w:i w:val="0"/>
                <w:color w:val="000000"/>
                <w:kern w:val="0"/>
                <w:sz w:val="20"/>
                <w:szCs w:val="20"/>
                <w:u w:val="none"/>
                <w:lang w:val="en-US" w:eastAsia="zh-CN" w:bidi="ar"/>
              </w:rPr>
              <w:t>无需填写</w:t>
            </w:r>
          </w:p>
        </w:tc>
        <w:tc>
          <w:tcPr>
            <w:tcW w:w="1898" w:type="dxa"/>
            <w:tcBorders>
              <w:top w:val="single" w:color="000000" w:sz="4" w:space="0"/>
              <w:left w:val="single" w:color="000000" w:sz="4" w:space="0"/>
              <w:bottom w:val="single" w:color="auto"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等线" w:hAnsi="等线" w:eastAsia="等线" w:cs="等线"/>
                <w:i w:val="0"/>
                <w:color w:val="000000"/>
                <w:sz w:val="18"/>
                <w:szCs w:val="18"/>
                <w:u w:val="none"/>
              </w:rPr>
            </w:pPr>
            <w:r>
              <w:rPr>
                <w:rFonts w:hint="eastAsia" w:ascii="仿宋_GB2312" w:hAnsi="等线" w:eastAsia="仿宋_GB2312" w:cs="仿宋_GB2312"/>
                <w:i w:val="0"/>
                <w:color w:val="000000"/>
                <w:kern w:val="0"/>
                <w:sz w:val="20"/>
                <w:szCs w:val="20"/>
                <w:u w:val="none"/>
                <w:lang w:val="en-US" w:eastAsia="zh-CN" w:bidi="ar"/>
              </w:rPr>
              <w:t>无需填写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1213"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i w:val="0"/>
                <w:color w:val="000000"/>
                <w:kern w:val="0"/>
                <w:sz w:val="20"/>
                <w:szCs w:val="20"/>
                <w:u w:val="none"/>
                <w:lang w:val="en-US" w:eastAsia="zh-CN" w:bidi="ar"/>
              </w:rPr>
              <w:t>资金拟使用方向（请至少勾选一项）</w:t>
            </w:r>
          </w:p>
        </w:tc>
        <w:tc>
          <w:tcPr>
            <w:tcW w:w="72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i w:val="0"/>
                <w:color w:val="000000"/>
                <w:kern w:val="0"/>
                <w:sz w:val="20"/>
                <w:szCs w:val="20"/>
                <w:u w:val="none"/>
                <w:lang w:val="en-US" w:eastAsia="zh-CN" w:bidi="ar"/>
              </w:rPr>
              <w:t>□加大创新投入，加快技术成果产业化应用，推进工业“四基”领域或制造强国战略明确的十大重点产业领域“补短板”和“锻长板”。</w:t>
            </w:r>
          </w:p>
        </w:tc>
        <w:tc>
          <w:tcPr>
            <w:tcW w:w="563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i w:val="0"/>
                <w:color w:val="000000"/>
                <w:kern w:val="0"/>
                <w:sz w:val="20"/>
                <w:szCs w:val="20"/>
                <w:u w:val="none"/>
                <w:lang w:val="en-US" w:eastAsia="zh-CN" w:bidi="ar"/>
              </w:rPr>
              <w:t>具体为：</w:t>
            </w:r>
            <w:r>
              <w:rPr>
                <w:rFonts w:hint="eastAsia" w:ascii="仿宋_GB2312" w:hAnsi="等线" w:eastAsia="仿宋_GB2312" w:cs="仿宋_GB2312"/>
                <w:i w:val="0"/>
                <w:color w:val="000000"/>
                <w:kern w:val="0"/>
                <w:sz w:val="20"/>
                <w:szCs w:val="20"/>
                <w:u w:val="singl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213" w:type="dxa"/>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pPr>
          </w:p>
        </w:tc>
        <w:tc>
          <w:tcPr>
            <w:tcW w:w="72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i w:val="0"/>
                <w:color w:val="000000"/>
                <w:kern w:val="0"/>
                <w:sz w:val="20"/>
                <w:szCs w:val="20"/>
                <w:u w:val="none"/>
                <w:lang w:val="en-US" w:eastAsia="zh-CN" w:bidi="ar"/>
              </w:rPr>
              <w:t>□与行业龙头企业协同创新、产业链上下游协作配套，支撑产业链补链延链固链、提升产业链供应链稳定性和竞争力。</w:t>
            </w:r>
          </w:p>
        </w:tc>
        <w:tc>
          <w:tcPr>
            <w:tcW w:w="563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i w:val="0"/>
                <w:color w:val="000000"/>
                <w:kern w:val="0"/>
                <w:sz w:val="20"/>
                <w:szCs w:val="20"/>
                <w:u w:val="none"/>
                <w:lang w:val="en-US" w:eastAsia="zh-CN" w:bidi="ar"/>
              </w:rPr>
              <w:t>具体为：</w:t>
            </w:r>
            <w:r>
              <w:rPr>
                <w:rFonts w:hint="eastAsia" w:ascii="仿宋_GB2312" w:hAnsi="等线" w:eastAsia="仿宋_GB2312" w:cs="仿宋_GB2312"/>
                <w:i w:val="0"/>
                <w:color w:val="000000"/>
                <w:kern w:val="0"/>
                <w:sz w:val="20"/>
                <w:szCs w:val="20"/>
                <w:u w:val="singl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7" w:hRule="atLeast"/>
        </w:trPr>
        <w:tc>
          <w:tcPr>
            <w:tcW w:w="1213" w:type="dxa"/>
            <w:vMerge w:val="continue"/>
            <w:tcBorders>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等线" w:eastAsia="仿宋_GB2312" w:cs="仿宋_GB2312"/>
                <w:i w:val="0"/>
                <w:color w:val="000000"/>
                <w:kern w:val="0"/>
                <w:sz w:val="20"/>
                <w:szCs w:val="20"/>
                <w:u w:val="none"/>
                <w:lang w:val="en-US" w:eastAsia="zh-CN" w:bidi="ar"/>
              </w:rPr>
            </w:pPr>
          </w:p>
        </w:tc>
        <w:tc>
          <w:tcPr>
            <w:tcW w:w="72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i w:val="0"/>
                <w:color w:val="000000"/>
                <w:kern w:val="0"/>
                <w:sz w:val="20"/>
                <w:szCs w:val="20"/>
                <w:u w:val="none"/>
                <w:lang w:val="en-US" w:eastAsia="zh-CN" w:bidi="ar"/>
              </w:rPr>
              <w:t>□促进数字化网络化智能化改造，业务系统向云端迁移，并通过工业设计促进提品质和创品牌。</w:t>
            </w:r>
          </w:p>
        </w:tc>
        <w:tc>
          <w:tcPr>
            <w:tcW w:w="563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i w:val="0"/>
                <w:color w:val="000000"/>
                <w:kern w:val="0"/>
                <w:sz w:val="20"/>
                <w:szCs w:val="20"/>
                <w:u w:val="none"/>
                <w:lang w:val="en-US" w:eastAsia="zh-CN" w:bidi="ar"/>
              </w:rPr>
              <w:t>具体为：</w:t>
            </w:r>
            <w:r>
              <w:rPr>
                <w:rFonts w:hint="eastAsia" w:ascii="仿宋_GB2312" w:hAnsi="等线" w:eastAsia="仿宋_GB2312" w:cs="仿宋_GB2312"/>
                <w:i w:val="0"/>
                <w:color w:val="000000"/>
                <w:kern w:val="0"/>
                <w:sz w:val="20"/>
                <w:szCs w:val="20"/>
                <w:u w:val="singl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2" w:hRule="atLeast"/>
        </w:trPr>
        <w:tc>
          <w:tcPr>
            <w:tcW w:w="1213"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等线" w:eastAsia="仿宋_GB2312" w:cs="仿宋_GB2312"/>
                <w:i w:val="0"/>
                <w:color w:val="000000"/>
                <w:kern w:val="0"/>
                <w:sz w:val="20"/>
                <w:szCs w:val="20"/>
                <w:u w:val="none"/>
                <w:lang w:val="en-US" w:eastAsia="zh-CN" w:bidi="ar"/>
              </w:rPr>
            </w:pPr>
          </w:p>
        </w:tc>
        <w:tc>
          <w:tcPr>
            <w:tcW w:w="72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i w:val="0"/>
                <w:color w:val="000000"/>
                <w:kern w:val="0"/>
                <w:sz w:val="20"/>
                <w:szCs w:val="20"/>
                <w:u w:val="none"/>
                <w:lang w:val="en-US" w:eastAsia="zh-CN" w:bidi="ar"/>
              </w:rPr>
              <w:t>□加快上市步伐，加强国际合作等，进一步增强发展潜力和国际竞争能力。</w:t>
            </w:r>
          </w:p>
        </w:tc>
        <w:tc>
          <w:tcPr>
            <w:tcW w:w="563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i w:val="0"/>
                <w:color w:val="000000"/>
                <w:kern w:val="0"/>
                <w:sz w:val="20"/>
                <w:szCs w:val="20"/>
                <w:u w:val="none"/>
                <w:lang w:val="en-US" w:eastAsia="zh-CN" w:bidi="ar"/>
              </w:rPr>
              <w:t>具体为：</w:t>
            </w:r>
            <w:r>
              <w:rPr>
                <w:rFonts w:hint="eastAsia" w:ascii="仿宋_GB2312" w:hAnsi="等线" w:eastAsia="仿宋_GB2312" w:cs="仿宋_GB2312"/>
                <w:i w:val="0"/>
                <w:color w:val="000000"/>
                <w:kern w:val="0"/>
                <w:sz w:val="20"/>
                <w:szCs w:val="20"/>
                <w:u w:val="singl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12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i w:val="0"/>
                <w:color w:val="000000"/>
                <w:kern w:val="0"/>
                <w:sz w:val="20"/>
                <w:szCs w:val="20"/>
                <w:u w:val="none"/>
                <w:lang w:val="en-US" w:eastAsia="zh-CN" w:bidi="ar"/>
              </w:rPr>
              <w:t>企业创新发展的预期目标</w:t>
            </w:r>
          </w:p>
        </w:tc>
        <w:tc>
          <w:tcPr>
            <w:tcW w:w="723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i w:val="0"/>
                <w:color w:val="000000"/>
                <w:kern w:val="0"/>
                <w:sz w:val="20"/>
                <w:szCs w:val="20"/>
                <w:u w:val="none"/>
                <w:lang w:val="en-US" w:eastAsia="zh-CN" w:bidi="ar"/>
              </w:rPr>
              <w:t>拟在哪些领域、哪些项目开展关键核心技术攻关、填补国内外空白、产业链补短板、提升国际竞争力等方面的分年度预期目标及成效</w:t>
            </w:r>
          </w:p>
        </w:tc>
        <w:tc>
          <w:tcPr>
            <w:tcW w:w="563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仿宋_GB2312" w:hAnsi="等线" w:eastAsia="仿宋_GB2312" w:cs="仿宋_GB2312"/>
                <w:i w:val="0"/>
                <w:color w:val="000000"/>
                <w:kern w:val="0"/>
                <w:sz w:val="20"/>
                <w:szCs w:val="20"/>
                <w:u w:val="none"/>
                <w:lang w:val="en-US" w:eastAsia="zh-CN" w:bidi="ar"/>
              </w:rPr>
            </w:pPr>
            <w:r>
              <w:rPr>
                <w:rFonts w:hint="eastAsia" w:ascii="仿宋_GB2312" w:hAnsi="等线" w:eastAsia="仿宋_GB2312" w:cs="仿宋_GB2312"/>
                <w:i w:val="0"/>
                <w:color w:val="000000"/>
                <w:kern w:val="0"/>
                <w:sz w:val="20"/>
                <w:szCs w:val="20"/>
                <w:u w:val="none"/>
                <w:lang w:val="en-US" w:eastAsia="zh-CN" w:bidi="ar"/>
              </w:rPr>
              <w:t>实施期满一年（300字以内）：</w:t>
            </w:r>
          </w:p>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lang w:val="en-US" w:eastAsia="zh-CN"/>
              </w:rPr>
            </w:pPr>
            <w:r>
              <w:rPr>
                <w:rFonts w:hint="eastAsia" w:ascii="仿宋_GB2312" w:hAnsi="等线" w:eastAsia="仿宋_GB2312" w:cs="仿宋_GB2312"/>
                <w:i w:val="0"/>
                <w:color w:val="000000"/>
                <w:kern w:val="0"/>
                <w:sz w:val="20"/>
                <w:szCs w:val="20"/>
                <w:u w:val="none"/>
                <w:lang w:val="en-US" w:eastAsia="zh-CN" w:bidi="ar"/>
              </w:rPr>
              <w:t>实施期满两年（300字以内）：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61" w:hRule="atLeast"/>
        </w:trPr>
        <w:tc>
          <w:tcPr>
            <w:tcW w:w="14081" w:type="dxa"/>
            <w:gridSpan w:val="5"/>
            <w:tcBorders>
              <w:top w:val="single" w:color="auto" w:sz="4" w:space="0"/>
              <w:left w:val="nil"/>
              <w:bottom w:val="nil"/>
              <w:right w:val="nil"/>
            </w:tcBorders>
            <w:noWrap w:val="0"/>
            <w:vAlign w:val="center"/>
          </w:tcPr>
          <w:p>
            <w:pP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注：1.所有指标均需填报</w:t>
            </w:r>
            <w:r>
              <w:rPr>
                <w:rFonts w:hint="default" w:ascii="仿宋_GB2312" w:hAnsi="仿宋_GB2312" w:eastAsia="仿宋_GB2312" w:cs="仿宋_GB2312"/>
                <w:i w:val="0"/>
                <w:color w:val="000000"/>
                <w:kern w:val="0"/>
                <w:sz w:val="22"/>
                <w:szCs w:val="22"/>
                <w:u w:val="none"/>
                <w:lang w:val="en" w:eastAsia="zh-CN" w:bidi="ar"/>
              </w:rPr>
              <w:t>，</w:t>
            </w:r>
            <w:r>
              <w:rPr>
                <w:rFonts w:hint="eastAsia" w:ascii="仿宋_GB2312" w:hAnsi="仿宋_GB2312" w:eastAsia="仿宋_GB2312" w:cs="仿宋_GB2312"/>
                <w:i w:val="0"/>
                <w:color w:val="000000"/>
                <w:kern w:val="0"/>
                <w:sz w:val="22"/>
                <w:szCs w:val="22"/>
                <w:u w:val="none"/>
                <w:lang w:val="en-US" w:eastAsia="zh-CN" w:bidi="ar"/>
              </w:rPr>
              <w:t>企业需如实客观填写。目标设置和完成情况属于评审考查因素，与后续奖补资金安排挂钩。</w:t>
            </w:r>
            <w:r>
              <w:rPr>
                <w:rFonts w:hint="eastAsia" w:ascii="仿宋_GB2312" w:hAnsi="仿宋_GB2312" w:eastAsia="仿宋_GB2312" w:cs="仿宋_GB2312"/>
                <w:i w:val="0"/>
                <w:color w:val="000000"/>
                <w:kern w:val="0"/>
                <w:sz w:val="22"/>
                <w:szCs w:val="22"/>
                <w:u w:val="none"/>
                <w:lang w:val="en-US" w:eastAsia="zh-CN" w:bidi="ar"/>
              </w:rPr>
              <w:br w:type="textWrapping"/>
            </w:r>
            <w:r>
              <w:rPr>
                <w:rFonts w:hint="eastAsia" w:ascii="仿宋_GB2312" w:hAnsi="仿宋_GB2312" w:eastAsia="仿宋_GB2312" w:cs="仿宋_GB2312"/>
                <w:i w:val="0"/>
                <w:color w:val="000000"/>
                <w:kern w:val="0"/>
                <w:sz w:val="22"/>
                <w:szCs w:val="22"/>
                <w:u w:val="none"/>
                <w:lang w:val="en-US" w:eastAsia="zh-CN" w:bidi="ar"/>
              </w:rPr>
              <w:t xml:space="preserve">    2.请省级中小企业主管部门核实企业填报信息，所有填报信息佐证材料留存备查。</w:t>
            </w:r>
            <w:r>
              <w:rPr>
                <w:rFonts w:hint="eastAsia" w:ascii="等线" w:hAnsi="等线" w:eastAsia="等线" w:cs="等线"/>
                <w:i w:val="0"/>
                <w:color w:val="000000"/>
                <w:kern w:val="0"/>
                <w:sz w:val="22"/>
                <w:szCs w:val="22"/>
                <w:u w:val="none"/>
                <w:lang w:val="en-US" w:eastAsia="zh-CN" w:bidi="ar"/>
              </w:rPr>
              <w:br w:type="textWrapping"/>
            </w:r>
            <w:r>
              <w:rPr>
                <w:rFonts w:hint="eastAsia" w:ascii="等线" w:hAnsi="等线" w:eastAsia="等线" w:cs="等线"/>
                <w:i w:val="0"/>
                <w:color w:val="000000"/>
                <w:kern w:val="0"/>
                <w:sz w:val="22"/>
                <w:szCs w:val="22"/>
                <w:u w:val="none"/>
                <w:lang w:val="en-US" w:eastAsia="zh-CN" w:bidi="ar"/>
              </w:rPr>
              <w:t xml:space="preserve"> </w:t>
            </w:r>
            <w:r>
              <w:rPr>
                <w:rFonts w:hint="eastAsia" w:ascii="仿宋_GB2312" w:hAnsi="仿宋_GB2312" w:eastAsia="仿宋_GB2312" w:cs="仿宋_GB2312"/>
                <w:i w:val="0"/>
                <w:color w:val="000000"/>
                <w:kern w:val="0"/>
                <w:sz w:val="22"/>
                <w:szCs w:val="22"/>
                <w:u w:val="none"/>
                <w:lang w:val="en-US" w:eastAsia="zh-CN" w:bidi="ar"/>
              </w:rPr>
              <w:t xml:space="preserve">   3.第三批第一年的实施期起始时间为资金下达之日。本次申报材料中的“实施期初始值”按2021年末数据填写。“实施期满一年目标”按2022年末目标数据填写，“实施期满两年目标”按2023年末目标数据填写。</w:t>
            </w:r>
          </w:p>
          <w:p>
            <w:pPr>
              <w:rPr>
                <w:rFonts w:hint="eastAsia"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 xml:space="preserve">    4.近三年主营业务收入平均增长率为近三年每年主营业务收入增长率的简单算术平均值。近三年利润平均增长率为近三年每年利润总额增长率的简单算术平均值。</w:t>
            </w:r>
          </w:p>
          <w:p>
            <w:pPr>
              <w:rPr>
                <w:rFonts w:hint="default" w:ascii="仿宋_GB2312" w:hAnsi="仿宋_GB2312" w:eastAsia="仿宋_GB2312" w:cs="仿宋_GB2312"/>
                <w:i w:val="0"/>
                <w:color w:val="000000"/>
                <w:kern w:val="0"/>
                <w:sz w:val="22"/>
                <w:szCs w:val="22"/>
                <w:u w:val="none"/>
                <w:lang w:val="en" w:eastAsia="zh-CN" w:bidi="ar"/>
              </w:rPr>
            </w:pPr>
            <w:r>
              <w:rPr>
                <w:rFonts w:hint="eastAsia" w:ascii="仿宋_GB2312" w:hAnsi="仿宋_GB2312" w:eastAsia="仿宋_GB2312" w:cs="仿宋_GB2312"/>
                <w:i w:val="0"/>
                <w:color w:val="000000"/>
                <w:kern w:val="0"/>
                <w:sz w:val="22"/>
                <w:szCs w:val="22"/>
                <w:u w:val="none"/>
                <w:lang w:val="en-US" w:eastAsia="zh-CN" w:bidi="ar"/>
              </w:rPr>
              <w:t xml:space="preserve">    5.资金使用目标</w:t>
            </w:r>
            <w:r>
              <w:rPr>
                <w:rFonts w:hint="default" w:ascii="仿宋_GB2312" w:hAnsi="仿宋_GB2312" w:eastAsia="仿宋_GB2312" w:cs="仿宋_GB2312"/>
                <w:i w:val="0"/>
                <w:color w:val="000000"/>
                <w:kern w:val="0"/>
                <w:sz w:val="22"/>
                <w:szCs w:val="22"/>
                <w:u w:val="none"/>
                <w:lang w:val="en" w:eastAsia="zh-CN" w:bidi="ar"/>
              </w:rPr>
              <w:t>应可量化可考核，并与资金使用方向对应，</w:t>
            </w:r>
            <w:r>
              <w:rPr>
                <w:rFonts w:hint="eastAsia" w:ascii="仿宋_GB2312" w:hAnsi="仿宋_GB2312" w:eastAsia="仿宋_GB2312" w:cs="仿宋_GB2312"/>
                <w:i w:val="0"/>
                <w:color w:val="000000"/>
                <w:kern w:val="0"/>
                <w:sz w:val="22"/>
                <w:szCs w:val="22"/>
                <w:u w:val="none"/>
                <w:lang w:val="en" w:eastAsia="zh-CN" w:bidi="ar"/>
              </w:rPr>
              <w:t>该目标是否实现</w:t>
            </w:r>
            <w:r>
              <w:rPr>
                <w:rFonts w:hint="default" w:ascii="仿宋_GB2312" w:hAnsi="仿宋_GB2312" w:eastAsia="仿宋_GB2312" w:cs="仿宋_GB2312"/>
                <w:i w:val="0"/>
                <w:color w:val="000000"/>
                <w:kern w:val="0"/>
                <w:sz w:val="22"/>
                <w:szCs w:val="22"/>
                <w:u w:val="none"/>
                <w:lang w:val="en" w:eastAsia="zh-CN" w:bidi="ar"/>
              </w:rPr>
              <w:t>为实施期满绩效考核一票否决项</w:t>
            </w:r>
            <w:r>
              <w:rPr>
                <w:rFonts w:hint="eastAsia" w:ascii="仿宋_GB2312" w:hAnsi="仿宋_GB2312" w:eastAsia="仿宋_GB2312" w:cs="仿宋_GB2312"/>
                <w:i w:val="0"/>
                <w:color w:val="000000"/>
                <w:kern w:val="0"/>
                <w:sz w:val="22"/>
                <w:szCs w:val="22"/>
                <w:u w:val="none"/>
                <w:lang w:val="en" w:eastAsia="zh-CN" w:bidi="ar"/>
              </w:rPr>
              <w:t>。</w:t>
            </w:r>
          </w:p>
          <w:p>
            <w:pPr>
              <w:rPr>
                <w:rFonts w:hint="default" w:ascii="仿宋_GB2312" w:hAnsi="仿宋_GB2312" w:eastAsia="仿宋_GB2312" w:cs="仿宋_GB2312"/>
                <w:i w:val="0"/>
                <w:color w:val="000000"/>
                <w:kern w:val="0"/>
                <w:sz w:val="22"/>
                <w:szCs w:val="22"/>
                <w:u w:val="none"/>
                <w:lang w:val="en-US" w:eastAsia="zh-CN" w:bidi="ar"/>
              </w:rPr>
            </w:pPr>
            <w:r>
              <w:rPr>
                <w:rFonts w:hint="eastAsia" w:ascii="仿宋_GB2312" w:hAnsi="仿宋_GB2312" w:eastAsia="仿宋_GB2312" w:cs="仿宋_GB2312"/>
                <w:i w:val="0"/>
                <w:color w:val="000000"/>
                <w:kern w:val="0"/>
                <w:sz w:val="22"/>
                <w:szCs w:val="22"/>
                <w:u w:val="none"/>
                <w:lang w:val="en-US" w:eastAsia="zh-CN" w:bidi="ar"/>
              </w:rPr>
              <w:t xml:space="preserve">    6.如某项指标没有，填“0”。</w:t>
            </w:r>
          </w:p>
        </w:tc>
      </w:tr>
    </w:tbl>
    <w:p>
      <w:pPr>
        <w:pStyle w:val="2"/>
        <w:ind w:left="0" w:leftChars="0" w:firstLine="0" w:firstLineChars="0"/>
        <w:rPr>
          <w:rFonts w:hint="eastAsia" w:ascii="Times New Roman" w:hAnsi="Times New Roman" w:eastAsia="仿宋_GB2312" w:cs="仿宋_GB2312"/>
          <w:sz w:val="32"/>
          <w:szCs w:val="32"/>
          <w:lang w:val="en-US" w:eastAsia="zh-CN"/>
        </w:rPr>
      </w:pPr>
    </w:p>
    <w:p>
      <w:pPr>
        <w:spacing w:line="580" w:lineRule="exact"/>
        <w:ind w:right="320"/>
        <w:rPr>
          <w:rFonts w:ascii="黑体" w:hAnsi="黑体" w:eastAsia="黑体"/>
          <w:sz w:val="32"/>
          <w:szCs w:val="32"/>
        </w:rPr>
        <w:sectPr>
          <w:footerReference r:id="rId3" w:type="default"/>
          <w:pgSz w:w="16838" w:h="11906" w:orient="landscape"/>
          <w:pgMar w:top="2098" w:right="1474" w:bottom="1814" w:left="1588" w:header="851" w:footer="992" w:gutter="0"/>
          <w:cols w:space="425" w:num="1"/>
          <w:docGrid w:type="linesAndChars" w:linePitch="312" w:charSpace="0"/>
        </w:sectPr>
      </w:pPr>
    </w:p>
    <w:p>
      <w:pPr>
        <w:spacing w:line="580" w:lineRule="exact"/>
        <w:ind w:right="320"/>
        <w:rPr>
          <w:rFonts w:ascii="黑体" w:hAnsi="黑体" w:eastAsia="黑体"/>
          <w:sz w:val="32"/>
          <w:szCs w:val="32"/>
        </w:rPr>
      </w:pPr>
      <w:r>
        <w:rPr>
          <w:rFonts w:hint="eastAsia" w:ascii="黑体" w:hAnsi="黑体" w:eastAsia="黑体"/>
          <w:sz w:val="32"/>
          <w:szCs w:val="32"/>
        </w:rPr>
        <w:t>附</w:t>
      </w:r>
      <w:r>
        <w:rPr>
          <w:rFonts w:hint="eastAsia" w:ascii="黑体" w:hAnsi="黑体" w:eastAsia="黑体" w:cs="宋体"/>
          <w:sz w:val="32"/>
          <w:szCs w:val="32"/>
          <w:lang w:eastAsia="zh-CN"/>
        </w:rPr>
        <w:t>件</w:t>
      </w:r>
      <w:r>
        <w:rPr>
          <w:rFonts w:hint="eastAsia" w:ascii="黑体" w:hAnsi="黑体" w:eastAsia="黑体"/>
          <w:sz w:val="32"/>
          <w:szCs w:val="32"/>
          <w:lang w:val="en-US" w:eastAsia="zh-CN"/>
        </w:rPr>
        <w:t>4</w:t>
      </w:r>
    </w:p>
    <w:p>
      <w:pPr>
        <w:spacing w:line="580" w:lineRule="exact"/>
        <w:rPr>
          <w:rFonts w:ascii="仿宋_GB2312" w:hAnsi="宋体" w:eastAsia="仿宋_GB2312" w:cs="宋体"/>
          <w:sz w:val="32"/>
          <w:szCs w:val="32"/>
        </w:rPr>
      </w:pPr>
    </w:p>
    <w:p>
      <w:pPr>
        <w:spacing w:line="580" w:lineRule="exact"/>
        <w:jc w:val="center"/>
        <w:rPr>
          <w:rFonts w:ascii="创艺简标宋" w:hAnsi="方正小标宋简体" w:eastAsia="创艺简标宋" w:cs="方正小标宋简体"/>
          <w:sz w:val="44"/>
          <w:szCs w:val="44"/>
        </w:rPr>
      </w:pPr>
      <w:r>
        <w:rPr>
          <w:rFonts w:hint="eastAsia" w:ascii="创艺简标宋" w:hAnsi="方正小标宋简体" w:eastAsia="创艺简标宋" w:cs="方正小标宋简体"/>
          <w:sz w:val="44"/>
          <w:szCs w:val="44"/>
        </w:rPr>
        <w:t>宁波市</w:t>
      </w:r>
      <w:r>
        <w:rPr>
          <w:rFonts w:ascii="创艺简标宋" w:hAnsi="方正小标宋简体" w:eastAsia="创艺简标宋" w:cs="方正小标宋简体"/>
          <w:sz w:val="44"/>
          <w:szCs w:val="44"/>
          <w:lang w:val="en"/>
        </w:rPr>
        <w:t>第</w:t>
      </w:r>
      <w:r>
        <w:rPr>
          <w:rFonts w:hint="eastAsia" w:ascii="创艺简标宋" w:hAnsi="方正小标宋简体" w:eastAsia="创艺简标宋" w:cs="方正小标宋简体"/>
          <w:sz w:val="44"/>
          <w:szCs w:val="44"/>
          <w:lang w:val="en"/>
        </w:rPr>
        <w:t>三</w:t>
      </w:r>
      <w:r>
        <w:rPr>
          <w:rFonts w:ascii="创艺简标宋" w:hAnsi="方正小标宋简体" w:eastAsia="创艺简标宋" w:cs="方正小标宋简体"/>
          <w:sz w:val="44"/>
          <w:szCs w:val="44"/>
          <w:lang w:val="en"/>
        </w:rPr>
        <w:t>批</w:t>
      </w:r>
      <w:r>
        <w:rPr>
          <w:rFonts w:hint="eastAsia" w:ascii="创艺简标宋" w:hAnsi="方正小标宋简体" w:eastAsia="创艺简标宋" w:cs="方正小标宋简体"/>
          <w:sz w:val="44"/>
          <w:szCs w:val="44"/>
        </w:rPr>
        <w:t>重点“小巨人”企业</w:t>
      </w:r>
    </w:p>
    <w:p>
      <w:pPr>
        <w:spacing w:line="580" w:lineRule="exact"/>
        <w:jc w:val="center"/>
        <w:rPr>
          <w:rFonts w:ascii="创艺简标宋" w:hAnsi="方正小标宋简体" w:eastAsia="创艺简标宋" w:cs="方正小标宋简体"/>
          <w:sz w:val="44"/>
          <w:szCs w:val="44"/>
        </w:rPr>
      </w:pPr>
      <w:r>
        <w:rPr>
          <w:rFonts w:hint="eastAsia" w:ascii="创艺简标宋" w:hAnsi="方正小标宋简体" w:eastAsia="创艺简标宋" w:cs="方正小标宋简体"/>
          <w:sz w:val="44"/>
          <w:szCs w:val="44"/>
        </w:rPr>
        <w:t>目标实施可行性分析报告</w:t>
      </w:r>
    </w:p>
    <w:p>
      <w:pPr>
        <w:spacing w:line="580" w:lineRule="exact"/>
        <w:rPr>
          <w:rFonts w:ascii="创艺简标宋" w:hAnsi="方正小标宋简体" w:eastAsia="创艺简标宋" w:cs="方正小标宋简体"/>
          <w:sz w:val="44"/>
          <w:szCs w:val="44"/>
        </w:rPr>
      </w:pPr>
    </w:p>
    <w:p>
      <w:pPr>
        <w:spacing w:line="580" w:lineRule="exact"/>
        <w:ind w:firstLine="640" w:firstLineChars="200"/>
        <w:rPr>
          <w:rFonts w:ascii="仿宋_GB2312" w:hAnsi="黑体" w:eastAsia="仿宋_GB2312"/>
          <w:sz w:val="32"/>
          <w:szCs w:val="32"/>
        </w:rPr>
      </w:pPr>
      <w:r>
        <w:rPr>
          <w:rFonts w:hint="eastAsia" w:ascii="黑体" w:hAnsi="黑体" w:eastAsia="黑体"/>
          <w:sz w:val="32"/>
          <w:szCs w:val="32"/>
        </w:rPr>
        <w:t>一、目标任务：</w:t>
      </w:r>
      <w:r>
        <w:rPr>
          <w:rFonts w:hint="eastAsia" w:ascii="仿宋_GB2312" w:hAnsi="黑体" w:eastAsia="仿宋_GB2312"/>
          <w:sz w:val="32"/>
          <w:szCs w:val="32"/>
        </w:rPr>
        <w:t>针对《宁波市</w:t>
      </w:r>
      <w:r>
        <w:rPr>
          <w:rFonts w:ascii="仿宋_GB2312" w:hAnsi="黑体" w:eastAsia="仿宋_GB2312"/>
          <w:sz w:val="32"/>
          <w:szCs w:val="32"/>
          <w:lang w:val="en"/>
        </w:rPr>
        <w:t>第三批</w:t>
      </w:r>
      <w:r>
        <w:rPr>
          <w:rFonts w:hint="eastAsia" w:ascii="仿宋_GB2312" w:hAnsi="黑体" w:eastAsia="仿宋_GB2312"/>
          <w:sz w:val="32"/>
          <w:szCs w:val="32"/>
        </w:rPr>
        <w:t>重点“小巨人”企业目标表》（见附件4）中的“</w:t>
      </w:r>
      <w:r>
        <w:rPr>
          <w:rFonts w:ascii="仿宋_GB2312" w:hAnsi="黑体" w:eastAsia="仿宋_GB2312"/>
          <w:sz w:val="32"/>
          <w:szCs w:val="32"/>
        </w:rPr>
        <w:t>专业化程度、创新能力、经营管理、成长性</w:t>
      </w:r>
      <w:r>
        <w:rPr>
          <w:rFonts w:hint="eastAsia" w:ascii="仿宋_GB2312" w:hAnsi="黑体" w:eastAsia="仿宋_GB2312"/>
          <w:sz w:val="32"/>
          <w:szCs w:val="32"/>
        </w:rPr>
        <w:t>”等四方面目标任务进行详细叙述。</w:t>
      </w:r>
    </w:p>
    <w:p>
      <w:pPr>
        <w:spacing w:line="580" w:lineRule="exact"/>
        <w:ind w:firstLine="640" w:firstLineChars="200"/>
        <w:rPr>
          <w:rFonts w:ascii="仿宋_GB2312" w:hAnsi="黑体" w:eastAsia="仿宋_GB2312"/>
          <w:sz w:val="32"/>
          <w:szCs w:val="32"/>
        </w:rPr>
      </w:pPr>
      <w:r>
        <w:rPr>
          <w:rFonts w:hint="eastAsia" w:ascii="黑体" w:hAnsi="黑体" w:eastAsia="黑体"/>
          <w:sz w:val="32"/>
          <w:szCs w:val="32"/>
        </w:rPr>
        <w:t>二、实施计划：</w:t>
      </w:r>
      <w:r>
        <w:rPr>
          <w:rFonts w:hint="eastAsia" w:ascii="仿宋_GB2312" w:hAnsi="黑体" w:eastAsia="仿宋_GB2312"/>
          <w:sz w:val="32"/>
          <w:szCs w:val="32"/>
        </w:rPr>
        <w:t>针对目标任务中的指标内容提出详细工作实施计划，并进行定性和定量描述。</w:t>
      </w:r>
    </w:p>
    <w:p>
      <w:pPr>
        <w:spacing w:line="580" w:lineRule="exact"/>
        <w:ind w:firstLine="640" w:firstLineChars="200"/>
        <w:rPr>
          <w:rFonts w:ascii="仿宋_GB2312" w:hAnsi="黑体" w:eastAsia="仿宋_GB2312"/>
          <w:sz w:val="32"/>
          <w:szCs w:val="32"/>
        </w:rPr>
      </w:pPr>
      <w:r>
        <w:rPr>
          <w:rFonts w:hint="eastAsia" w:ascii="黑体" w:hAnsi="黑体" w:eastAsia="黑体"/>
          <w:sz w:val="32"/>
          <w:szCs w:val="32"/>
        </w:rPr>
        <w:t>三、保障措施：</w:t>
      </w:r>
      <w:r>
        <w:rPr>
          <w:rFonts w:hint="eastAsia" w:ascii="仿宋_GB2312" w:hAnsi="黑体" w:eastAsia="仿宋_GB2312"/>
          <w:sz w:val="32"/>
          <w:szCs w:val="32"/>
        </w:rPr>
        <w:t>主要包括组织实施、资金投入、人力资源、评价考核等方面的内容。</w:t>
      </w:r>
    </w:p>
    <w:p>
      <w:pPr>
        <w:spacing w:line="580" w:lineRule="exact"/>
        <w:ind w:right="320"/>
        <w:rPr>
          <w:rFonts w:ascii="黑体" w:hAnsi="黑体" w:eastAsia="黑体"/>
          <w:sz w:val="32"/>
          <w:szCs w:val="32"/>
        </w:rPr>
        <w:sectPr>
          <w:pgSz w:w="11906" w:h="16838"/>
          <w:pgMar w:top="2098" w:right="1474" w:bottom="1814" w:left="1588" w:header="851" w:footer="992" w:gutter="0"/>
          <w:cols w:space="425" w:num="1"/>
          <w:docGrid w:type="linesAndChars" w:linePitch="312" w:charSpace="0"/>
        </w:sectPr>
      </w:pPr>
    </w:p>
    <w:p>
      <w:pPr>
        <w:spacing w:line="580" w:lineRule="exact"/>
        <w:rPr>
          <w:rFonts w:hint="eastAsia" w:ascii="仿宋_GB2312" w:hAnsi="宋体" w:eastAsia="仿宋_GB2312" w:cs="宋体"/>
          <w:sz w:val="32"/>
          <w:szCs w:val="32"/>
        </w:rPr>
      </w:pPr>
      <w:r>
        <w:rPr>
          <w:rFonts w:hint="eastAsia" w:ascii="黑体" w:hAnsi="黑体" w:eastAsia="黑体"/>
          <w:sz w:val="32"/>
          <w:szCs w:val="32"/>
        </w:rPr>
        <w:t>附</w:t>
      </w:r>
      <w:r>
        <w:rPr>
          <w:rFonts w:hint="eastAsia" w:ascii="黑体" w:hAnsi="黑体" w:eastAsia="黑体" w:cs="宋体"/>
          <w:sz w:val="32"/>
          <w:szCs w:val="32"/>
          <w:lang w:eastAsia="zh-CN"/>
        </w:rPr>
        <w:t>件</w:t>
      </w:r>
      <w:r>
        <w:rPr>
          <w:rFonts w:hint="eastAsia" w:ascii="黑体" w:hAnsi="黑体" w:eastAsia="黑体"/>
          <w:sz w:val="32"/>
          <w:szCs w:val="32"/>
          <w:lang w:val="en-US" w:eastAsia="zh-CN"/>
        </w:rPr>
        <w:t>5</w:t>
      </w:r>
    </w:p>
    <w:p>
      <w:pPr>
        <w:spacing w:line="580" w:lineRule="exact"/>
        <w:rPr>
          <w:rFonts w:ascii="仿宋_GB2312" w:hAnsi="宋体" w:eastAsia="仿宋_GB2312" w:cs="宋体"/>
          <w:sz w:val="32"/>
          <w:szCs w:val="32"/>
        </w:rPr>
      </w:pPr>
    </w:p>
    <w:p>
      <w:pPr>
        <w:spacing w:line="580" w:lineRule="exact"/>
        <w:jc w:val="center"/>
        <w:rPr>
          <w:rFonts w:ascii="创艺简标宋" w:hAnsi="方正小标宋简体" w:eastAsia="创艺简标宋" w:cs="方正小标宋简体"/>
          <w:sz w:val="44"/>
          <w:szCs w:val="44"/>
        </w:rPr>
      </w:pPr>
      <w:r>
        <w:rPr>
          <w:rFonts w:hint="eastAsia" w:ascii="创艺简标宋" w:hAnsi="方正小标宋简体" w:eastAsia="创艺简标宋" w:cs="方正小标宋简体"/>
          <w:sz w:val="44"/>
          <w:szCs w:val="44"/>
        </w:rPr>
        <w:t>证明材料（供参考）</w:t>
      </w:r>
    </w:p>
    <w:p>
      <w:pPr>
        <w:spacing w:line="580" w:lineRule="exact"/>
        <w:rPr>
          <w:rFonts w:ascii="仿宋_GB2312" w:hAnsi="黑体" w:eastAsia="仿宋_GB2312"/>
          <w:sz w:val="32"/>
          <w:szCs w:val="32"/>
        </w:rPr>
      </w:pPr>
    </w:p>
    <w:p>
      <w:pPr>
        <w:spacing w:line="580" w:lineRule="exact"/>
        <w:ind w:firstLine="640" w:firstLineChars="200"/>
        <w:rPr>
          <w:rFonts w:ascii="仿宋_GB2312" w:hAnsi="黑体" w:eastAsia="仿宋_GB2312"/>
          <w:sz w:val="32"/>
          <w:szCs w:val="32"/>
        </w:rPr>
      </w:pPr>
      <w:r>
        <w:rPr>
          <w:rFonts w:hint="eastAsia" w:ascii="仿宋_GB2312" w:hAnsi="黑体" w:eastAsia="仿宋_GB2312"/>
          <w:sz w:val="32"/>
          <w:szCs w:val="32"/>
        </w:rPr>
        <w:t>一、企业营业执照复印件。</w:t>
      </w:r>
    </w:p>
    <w:p>
      <w:pPr>
        <w:spacing w:line="580" w:lineRule="exact"/>
        <w:ind w:firstLine="640" w:firstLineChars="200"/>
        <w:rPr>
          <w:rFonts w:ascii="仿宋_GB2312" w:hAnsi="黑体" w:eastAsia="仿宋_GB2312"/>
          <w:sz w:val="32"/>
          <w:szCs w:val="32"/>
        </w:rPr>
      </w:pPr>
      <w:r>
        <w:rPr>
          <w:rFonts w:hint="eastAsia" w:ascii="仿宋_GB2312" w:hAnsi="黑体" w:eastAsia="仿宋_GB2312"/>
          <w:sz w:val="32"/>
          <w:szCs w:val="32"/>
        </w:rPr>
        <w:t>二、经会计师事务所审计的2020和2021年度会计报表和审计报告（</w:t>
      </w:r>
      <w:r>
        <w:rPr>
          <w:rFonts w:hint="eastAsia" w:ascii="仿宋_GB2312" w:eastAsia="仿宋_GB2312" w:cs="仿宋_GB2312"/>
          <w:sz w:val="32"/>
          <w:szCs w:val="32"/>
        </w:rPr>
        <w:t>需包含研发费用项</w:t>
      </w:r>
      <w:r>
        <w:rPr>
          <w:rFonts w:hint="eastAsia" w:ascii="仿宋_GB2312" w:hAnsi="黑体" w:eastAsia="仿宋_GB2312"/>
          <w:sz w:val="32"/>
          <w:szCs w:val="32"/>
        </w:rPr>
        <w:t>）复印件。</w:t>
      </w:r>
    </w:p>
    <w:p>
      <w:pPr>
        <w:spacing w:line="580" w:lineRule="exact"/>
        <w:ind w:firstLine="640" w:firstLineChars="200"/>
        <w:rPr>
          <w:rFonts w:ascii="仿宋_GB2312" w:hAnsi="黑体" w:eastAsia="仿宋_GB2312"/>
          <w:sz w:val="32"/>
          <w:szCs w:val="32"/>
        </w:rPr>
      </w:pPr>
      <w:r>
        <w:rPr>
          <w:rFonts w:hint="eastAsia" w:ascii="仿宋_GB2312" w:hAnsi="黑体" w:eastAsia="仿宋_GB2312"/>
          <w:sz w:val="32"/>
          <w:szCs w:val="32"/>
        </w:rPr>
        <w:t>三、获得发达国家或地区认证证书（如UL,CSA,ETL,GS）。</w:t>
      </w:r>
    </w:p>
    <w:p>
      <w:pPr>
        <w:spacing w:line="580" w:lineRule="exact"/>
        <w:ind w:firstLine="640" w:firstLineChars="200"/>
        <w:rPr>
          <w:rFonts w:ascii="仿宋_GB2312" w:hAnsi="黑体" w:eastAsia="仿宋_GB2312"/>
          <w:sz w:val="32"/>
          <w:szCs w:val="32"/>
        </w:rPr>
      </w:pPr>
      <w:r>
        <w:rPr>
          <w:rFonts w:hint="eastAsia" w:ascii="仿宋_GB2312" w:hAnsi="黑体" w:eastAsia="仿宋_GB2312"/>
          <w:sz w:val="32"/>
          <w:szCs w:val="32"/>
        </w:rPr>
        <w:t>四、上市计划佐证材料。</w:t>
      </w:r>
    </w:p>
    <w:p>
      <w:pPr>
        <w:spacing w:line="580" w:lineRule="exact"/>
        <w:ind w:firstLine="640" w:firstLineChars="200"/>
        <w:rPr>
          <w:rFonts w:ascii="仿宋_GB2312" w:hAnsi="黑体" w:eastAsia="仿宋_GB2312"/>
          <w:sz w:val="32"/>
          <w:szCs w:val="32"/>
        </w:rPr>
      </w:pPr>
      <w:r>
        <w:rPr>
          <w:rFonts w:hint="eastAsia" w:ascii="仿宋_GB2312" w:hAnsi="黑体" w:eastAsia="仿宋_GB2312"/>
          <w:sz w:val="32"/>
          <w:szCs w:val="32"/>
        </w:rPr>
        <w:t>五、有效发明专利证书。</w:t>
      </w:r>
    </w:p>
    <w:p>
      <w:pPr>
        <w:spacing w:line="580" w:lineRule="exact"/>
        <w:ind w:firstLine="640" w:firstLineChars="200"/>
        <w:rPr>
          <w:rFonts w:ascii="仿宋_GB2312" w:hAnsi="黑体" w:eastAsia="仿宋_GB2312"/>
          <w:sz w:val="32"/>
          <w:szCs w:val="32"/>
        </w:rPr>
      </w:pPr>
      <w:r>
        <w:rPr>
          <w:rFonts w:hint="eastAsia" w:ascii="仿宋_GB2312" w:hAnsi="黑体" w:eastAsia="仿宋_GB2312"/>
          <w:sz w:val="32"/>
          <w:szCs w:val="32"/>
        </w:rPr>
        <w:t>六、设立研发机构证明。</w:t>
      </w:r>
    </w:p>
    <w:p>
      <w:pPr>
        <w:spacing w:line="580" w:lineRule="exact"/>
        <w:ind w:firstLine="640" w:firstLineChars="200"/>
        <w:rPr>
          <w:rFonts w:ascii="仿宋_GB2312" w:hAnsi="黑体" w:eastAsia="仿宋_GB2312"/>
          <w:sz w:val="32"/>
          <w:szCs w:val="32"/>
        </w:rPr>
      </w:pPr>
      <w:r>
        <w:rPr>
          <w:rFonts w:hint="eastAsia" w:ascii="仿宋_GB2312" w:hAnsi="黑体" w:eastAsia="仿宋_GB2312"/>
          <w:sz w:val="32"/>
          <w:szCs w:val="32"/>
        </w:rPr>
        <w:t>七、</w:t>
      </w:r>
      <w:r>
        <w:rPr>
          <w:rFonts w:hint="eastAsia" w:ascii="仿宋_GB2312" w:eastAsia="仿宋_GB2312" w:cs="仿宋_GB2312"/>
          <w:sz w:val="32"/>
          <w:szCs w:val="32"/>
        </w:rPr>
        <w:t>主导（参与）制（修）订国际标准（国家标准、行业标准）制定证明。</w:t>
      </w:r>
    </w:p>
    <w:p>
      <w:pPr>
        <w:spacing w:line="580" w:lineRule="exact"/>
        <w:ind w:firstLine="640" w:firstLineChars="200"/>
        <w:rPr>
          <w:rFonts w:ascii="仿宋_GB2312" w:hAnsi="黑体" w:eastAsia="仿宋_GB2312"/>
          <w:sz w:val="32"/>
          <w:szCs w:val="32"/>
        </w:rPr>
      </w:pPr>
      <w:r>
        <w:rPr>
          <w:rFonts w:hint="eastAsia" w:ascii="仿宋_GB2312" w:hAnsi="黑体" w:eastAsia="仿宋_GB2312"/>
          <w:sz w:val="32"/>
          <w:szCs w:val="32"/>
        </w:rPr>
        <w:t>八、与填报内容对应的其他相关证明材料复印件（银行信用等级证、注册商标证、宁波市级以上驰名、著名商标或名牌产品证等，产品认证、质量管理体系认证证书，宁波市级以上科技成果奖证书，高新技术企业证书，省优秀新产品证书，以及获近三年宁波市级以上奖励和荣誉证书等）。</w:t>
      </w:r>
    </w:p>
    <w:p>
      <w:pPr>
        <w:spacing w:line="580" w:lineRule="exact"/>
        <w:ind w:firstLine="640" w:firstLineChars="200"/>
        <w:rPr>
          <w:rFonts w:ascii="黑体" w:hAnsi="黑体" w:eastAsia="黑体" w:cs="宋体"/>
          <w:sz w:val="32"/>
          <w:szCs w:val="32"/>
        </w:rPr>
      </w:pPr>
      <w:r>
        <w:rPr>
          <w:rFonts w:hint="eastAsia" w:ascii="仿宋_GB2312" w:hAnsi="黑体" w:eastAsia="仿宋_GB2312"/>
          <w:sz w:val="32"/>
          <w:szCs w:val="32"/>
        </w:rPr>
        <w:t>九、其他证明材料。</w:t>
      </w:r>
    </w:p>
    <w:p>
      <w:pPr>
        <w:spacing w:line="580" w:lineRule="exact"/>
        <w:ind w:right="320"/>
        <w:rPr>
          <w:rFonts w:ascii="黑体" w:hAnsi="黑体" w:eastAsia="黑体"/>
          <w:sz w:val="32"/>
          <w:szCs w:val="32"/>
        </w:rPr>
      </w:pPr>
    </w:p>
    <w:p>
      <w:pPr>
        <w:pStyle w:val="2"/>
        <w:rPr>
          <w:rFonts w:ascii="黑体" w:hAnsi="黑体" w:eastAsia="黑体"/>
          <w:sz w:val="32"/>
          <w:szCs w:val="32"/>
        </w:rPr>
      </w:pPr>
    </w:p>
    <w:p>
      <w:pPr>
        <w:pStyle w:val="2"/>
        <w:rPr>
          <w:rFonts w:ascii="黑体" w:hAnsi="黑体" w:eastAsia="黑体"/>
          <w:sz w:val="32"/>
          <w:szCs w:val="32"/>
        </w:rPr>
      </w:pPr>
    </w:p>
    <w:p>
      <w:pPr>
        <w:spacing w:after="156" w:afterLines="50" w:line="580" w:lineRule="exact"/>
        <w:ind w:firstLine="179" w:firstLineChars="56"/>
        <w:rPr>
          <w:rFonts w:ascii="黑体" w:hAnsi="黑体" w:eastAsia="黑体" w:cs="宋体"/>
          <w:sz w:val="32"/>
          <w:szCs w:val="32"/>
        </w:rPr>
      </w:pPr>
      <w:r>
        <w:rPr>
          <w:rFonts w:hint="eastAsia" w:ascii="黑体" w:hAnsi="黑体" w:eastAsia="黑体" w:cs="宋体"/>
          <w:sz w:val="32"/>
          <w:szCs w:val="32"/>
        </w:rPr>
        <w:t>附</w:t>
      </w:r>
      <w:r>
        <w:rPr>
          <w:rFonts w:hint="eastAsia" w:ascii="黑体" w:hAnsi="黑体" w:eastAsia="黑体" w:cs="宋体"/>
          <w:sz w:val="32"/>
          <w:szCs w:val="32"/>
          <w:lang w:eastAsia="zh-CN"/>
        </w:rPr>
        <w:t>件</w:t>
      </w:r>
      <w:r>
        <w:rPr>
          <w:rFonts w:hint="eastAsia" w:ascii="黑体" w:hAnsi="黑体" w:eastAsia="黑体" w:cs="宋体"/>
          <w:sz w:val="32"/>
          <w:szCs w:val="32"/>
          <w:lang w:val="en-US" w:eastAsia="zh-CN"/>
        </w:rPr>
        <w:t>6</w:t>
      </w:r>
    </w:p>
    <w:p>
      <w:pPr>
        <w:spacing w:after="156" w:afterLines="50" w:line="580" w:lineRule="exact"/>
        <w:jc w:val="center"/>
        <w:rPr>
          <w:rFonts w:hint="eastAsia" w:ascii="创艺简标宋" w:hAnsi="黑体" w:eastAsia="创艺简标宋" w:cs="宋体"/>
          <w:sz w:val="36"/>
          <w:szCs w:val="36"/>
        </w:rPr>
      </w:pPr>
      <w:r>
        <w:rPr>
          <w:rFonts w:hint="eastAsia" w:ascii="创艺简标宋" w:hAnsi="黑体" w:eastAsia="创艺简标宋" w:cs="宋体"/>
          <w:sz w:val="36"/>
          <w:szCs w:val="36"/>
          <w:lang w:eastAsia="zh-CN"/>
        </w:rPr>
        <w:t>首批初审通过的</w:t>
      </w:r>
      <w:r>
        <w:rPr>
          <w:rFonts w:hint="eastAsia" w:ascii="创艺简标宋" w:hAnsi="黑体" w:eastAsia="创艺简标宋" w:cs="宋体"/>
          <w:sz w:val="36"/>
          <w:szCs w:val="36"/>
        </w:rPr>
        <w:t>专精特新“小巨人”企业名单</w:t>
      </w:r>
    </w:p>
    <w:tbl>
      <w:tblPr>
        <w:tblStyle w:val="9"/>
        <w:tblW w:w="532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60"/>
        <w:gridCol w:w="1080"/>
        <w:gridCol w:w="32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序号</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区域</w:t>
            </w:r>
          </w:p>
        </w:tc>
        <w:tc>
          <w:tcPr>
            <w:tcW w:w="32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企业名称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海曙</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宁波共盛电气科技有限公司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海曙</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宁波曙翔新材料股份有限公司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海曙</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宁波忻杰燃气用具实业有限公司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海曙</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宁波亿林节水科技股份有限公司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江北</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宁波昌祺氟塑料制品有限公司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江北</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宁波蓝野医疗器械有限公司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江北</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宁波威孚天力增压技术股份有限公司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江北</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宁波正力药品包装有限公司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镇海</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宁波昌扬机械工业有限公司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镇海</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宁波创世轴业有限公司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镇海</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宁波灏钻科技有限公司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镇海</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宁波汇众粉末机械制造有限公司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镇海</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宁波龙欣精细化工有限公司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镇海</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宁波市青湖弹性体科技有限公司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镇海</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宁波镇明转轴有限公司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镇海</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宁波正元铜合金有限公司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北仑</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宁波博信机械制造有限公司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北仑</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宁波大榭开发区天正模具有限公司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北仑</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宁波宏协股份有限公司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北仑</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宁波杰顺生物科技有限公司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北仑</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宁波凯荣新能源有限公司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北仑</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宁波思特雷斯金属防护材料有限公司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北仑</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宁波星源卓镁技术股份有限公司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北仑</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宁波雪波特紧固件有限公司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鄞州</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宁波碧彩实业有限公司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鄞州</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宁波长壁流体动力科技有限公司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鄞州</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宁波合力机泵股份有限公司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鄞州</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宁波华瓷通信技术股份有限公司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鄞州</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宁波巨神制泵实业有限公司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鄞州</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宁波凯普电子有限公司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鄞州</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宁波科森净化器制造有限公司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鄞州</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宁波隆兴焊割科技股份有限公司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鄞州</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宁波明星科技发展有限公司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鄞州</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宁波尚进自动化科技有限公司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鄞州</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宁波市富来电子科技有限公司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鄞州</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宁波中科远东催化工程技术有限公司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奉化</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百琪达智能科技（宁波）股份有限公司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奉化</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宁波奔野重工股份有限公司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奉化</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宁波精芯科技有限公司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40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奉化</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宁波一机阀门制造有限公司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41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奉化</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浙江亿太诺气动科技有限公司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42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余姚</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宁波长城精工实业有限公司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43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余姚</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宁波海亚特滚子有限公司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44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余姚</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宁波惠康实业有限公司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45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余姚</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宁波普尔机电制造有限公司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46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余姚</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宁波瑞成包装材料有限公司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47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余姚</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宁波志伦电子有限公司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48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余姚</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浙江佳贝思绿色能源有限公司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慈溪</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慈溪市天行电器有限公司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慈溪</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宁波宝工电器有限公司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慈溪</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宁波长荣酿造设备有限公司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慈溪</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宁波德曼压缩机有限公司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慈溪</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宁波飞拓电器有限公司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慈溪</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宁波恒隆车业有限公司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慈溪</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宁波奇乐电气集团有限公司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慈溪</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宁波新大地轴承有限公司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慈溪</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宁波永佳电子科技有限公司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慈溪</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浙江瑞堂塑料科技股份有限公司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慈溪</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浙江松乔气动液压有限公司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60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宁海</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宁波沃特汽车部件有限公司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61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宁海</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宁波兴宝华刷业有限公司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62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象山</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宁波全力机械模具有限公司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63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象山</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宁波三安制阀有限公司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64</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象山</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浙江易锻精密机械有限公司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65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象山</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浙江钰烯腐蚀控制股份有限公司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66</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前湾</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宁波芯健半导体有限公司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67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高新区</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宁波爱发科真空技术有限公司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68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高新区</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宁波法里奥光学科技发展有限公司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69</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高新区</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宁波赛耐比光电科技有限公司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70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高新区</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宁波圣瑞思工业自动化有限公司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71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高新区</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宁波纬诚科技股份有限公司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72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高新区</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宁波伊士通技术股份有限公司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73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高新区</w:t>
            </w:r>
          </w:p>
        </w:tc>
        <w:tc>
          <w:tcPr>
            <w:tcW w:w="32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18"/>
                <w:szCs w:val="18"/>
                <w:u w:val="none"/>
              </w:rPr>
            </w:pPr>
            <w:r>
              <w:rPr>
                <w:rFonts w:hint="eastAsia" w:ascii="仿宋_GB2312" w:hAnsi="宋体" w:eastAsia="仿宋_GB2312" w:cs="仿宋_GB2312"/>
                <w:i w:val="0"/>
                <w:color w:val="000000"/>
                <w:kern w:val="0"/>
                <w:sz w:val="18"/>
                <w:szCs w:val="18"/>
                <w:u w:val="none"/>
                <w:lang w:val="en-US" w:eastAsia="zh-CN" w:bidi="ar"/>
              </w:rPr>
              <w:t>浙江康帕斯流体技术股份有限公司</w:t>
            </w:r>
          </w:p>
        </w:tc>
      </w:tr>
    </w:tbl>
    <w:p>
      <w:pPr>
        <w:pStyle w:val="2"/>
        <w:rPr>
          <w:rFonts w:ascii="黑体" w:hAnsi="黑体" w:eastAsia="黑体"/>
          <w:sz w:val="32"/>
          <w:szCs w:val="32"/>
        </w:rPr>
      </w:pPr>
    </w:p>
    <w:sectPr>
      <w:pgSz w:w="11906" w:h="16838"/>
      <w:pgMar w:top="2098" w:right="1474" w:bottom="1814" w:left="1588"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方正隶书_GBK">
    <w:panose1 w:val="02000000000000000000"/>
    <w:charset w:val="86"/>
    <w:family w:val="auto"/>
    <w:pitch w:val="default"/>
    <w:sig w:usb0="00000001" w:usb1="08000000" w:usb2="00000000" w:usb3="00000000" w:csb0="00040000" w:csb1="00000000"/>
  </w:font>
  <w:font w:name="汉仪叶叶相思体简">
    <w:panose1 w:val="02010509060101010101"/>
    <w:charset w:val="86"/>
    <w:family w:val="auto"/>
    <w:pitch w:val="default"/>
    <w:sig w:usb0="00000001" w:usb1="080E0000" w:usb2="00000000" w:usb3="00000000" w:csb0="00040000" w:csb1="00000000"/>
  </w:font>
  <w:font w:name="等线">
    <w:altName w:val="汉仪仿宋S"/>
    <w:panose1 w:val="00000000000000000000"/>
    <w:charset w:val="00"/>
    <w:family w:val="auto"/>
    <w:pitch w:val="default"/>
    <w:sig w:usb0="00000000" w:usb1="00000000" w:usb2="00000000" w:usb3="00000000" w:csb0="00000000" w:csb1="00000000"/>
  </w:font>
  <w:font w:name="创艺简标宋">
    <w:altName w:val="方正小标宋简体"/>
    <w:panose1 w:val="00000000000000000000"/>
    <w:charset w:val="86"/>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 w:name="方正黑体_GBK">
    <w:panose1 w:val="02000000000000000000"/>
    <w:charset w:val="86"/>
    <w:family w:val="auto"/>
    <w:pitch w:val="default"/>
    <w:sig w:usb0="00000001" w:usb1="08000000" w:usb2="00000000" w:usb3="00000000" w:csb0="00040000" w:csb1="00000000"/>
  </w:font>
  <w:font w:name="汉仪仿宋S">
    <w:panose1 w:val="00020600040101000101"/>
    <w:charset w:val="86"/>
    <w:family w:val="auto"/>
    <w:pitch w:val="default"/>
    <w:sig w:usb0="A00002BF" w:usb1="38CF7CFA" w:usb2="00000016"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08083920"/>
      <w:docPartObj>
        <w:docPartGallery w:val="autotext"/>
      </w:docPartObj>
    </w:sdtPr>
    <w:sdtContent>
      <w:p>
        <w:pPr>
          <w:pStyle w:val="6"/>
          <w:jc w:val="center"/>
        </w:pPr>
        <w:r>
          <w:fldChar w:fldCharType="begin"/>
        </w:r>
        <w:r>
          <w:instrText xml:space="preserve">PAGE   \* MERGEFORMAT</w:instrText>
        </w:r>
        <w:r>
          <w:fldChar w:fldCharType="separate"/>
        </w:r>
        <w:r>
          <w:rPr>
            <w:lang w:val="zh-CN"/>
          </w:rPr>
          <w:t>1</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209"/>
    <w:rsid w:val="0002063A"/>
    <w:rsid w:val="000837E9"/>
    <w:rsid w:val="000F0016"/>
    <w:rsid w:val="00190D90"/>
    <w:rsid w:val="00203E40"/>
    <w:rsid w:val="002B6588"/>
    <w:rsid w:val="00496BBC"/>
    <w:rsid w:val="004F616E"/>
    <w:rsid w:val="00513D90"/>
    <w:rsid w:val="005D23DE"/>
    <w:rsid w:val="005D7686"/>
    <w:rsid w:val="00751F50"/>
    <w:rsid w:val="00777DB0"/>
    <w:rsid w:val="00855FBC"/>
    <w:rsid w:val="008E0991"/>
    <w:rsid w:val="008E319F"/>
    <w:rsid w:val="008F5118"/>
    <w:rsid w:val="009517DB"/>
    <w:rsid w:val="009779A4"/>
    <w:rsid w:val="00A62A40"/>
    <w:rsid w:val="00AF03A4"/>
    <w:rsid w:val="00AF79DD"/>
    <w:rsid w:val="00B57ADD"/>
    <w:rsid w:val="00B73D10"/>
    <w:rsid w:val="00B75209"/>
    <w:rsid w:val="00C43158"/>
    <w:rsid w:val="00CD37FA"/>
    <w:rsid w:val="00D7381E"/>
    <w:rsid w:val="00D81FBF"/>
    <w:rsid w:val="00E278D9"/>
    <w:rsid w:val="00E7532B"/>
    <w:rsid w:val="00F7053F"/>
    <w:rsid w:val="1B7FBC61"/>
    <w:rsid w:val="1DEF2C78"/>
    <w:rsid w:val="1FFF5582"/>
    <w:rsid w:val="25FF173B"/>
    <w:rsid w:val="28ED9D7A"/>
    <w:rsid w:val="2BFBB5EF"/>
    <w:rsid w:val="2FDF8599"/>
    <w:rsid w:val="2FF304AA"/>
    <w:rsid w:val="2FF658E0"/>
    <w:rsid w:val="37FE210F"/>
    <w:rsid w:val="3CCDCA42"/>
    <w:rsid w:val="3CFBFF41"/>
    <w:rsid w:val="3DFF6E77"/>
    <w:rsid w:val="3DFFA18C"/>
    <w:rsid w:val="3F4FC202"/>
    <w:rsid w:val="3FAF317C"/>
    <w:rsid w:val="3FB60359"/>
    <w:rsid w:val="4BFF5F60"/>
    <w:rsid w:val="4EDEE266"/>
    <w:rsid w:val="4F7378E8"/>
    <w:rsid w:val="4FFE0624"/>
    <w:rsid w:val="5650C8B8"/>
    <w:rsid w:val="59DE50E3"/>
    <w:rsid w:val="5AED6BB1"/>
    <w:rsid w:val="5AFC6FEE"/>
    <w:rsid w:val="5BEF9D04"/>
    <w:rsid w:val="5DB47953"/>
    <w:rsid w:val="5F8A31DA"/>
    <w:rsid w:val="5FDF8C02"/>
    <w:rsid w:val="65FE0F99"/>
    <w:rsid w:val="69ED0212"/>
    <w:rsid w:val="6B47EE36"/>
    <w:rsid w:val="6BFD72FC"/>
    <w:rsid w:val="6D5F3CF7"/>
    <w:rsid w:val="6DEB4229"/>
    <w:rsid w:val="6E679916"/>
    <w:rsid w:val="6FFD62FE"/>
    <w:rsid w:val="73DE7B67"/>
    <w:rsid w:val="73DFE6B9"/>
    <w:rsid w:val="7537BACD"/>
    <w:rsid w:val="75FF7832"/>
    <w:rsid w:val="775FA899"/>
    <w:rsid w:val="77B7D0F9"/>
    <w:rsid w:val="77EB3E3F"/>
    <w:rsid w:val="77F30E78"/>
    <w:rsid w:val="7A3D66DB"/>
    <w:rsid w:val="7A7D7F77"/>
    <w:rsid w:val="7AEC944A"/>
    <w:rsid w:val="7AF5D277"/>
    <w:rsid w:val="7B3F1321"/>
    <w:rsid w:val="7B9F1B47"/>
    <w:rsid w:val="7BD79352"/>
    <w:rsid w:val="7BFFFE54"/>
    <w:rsid w:val="7D7E811A"/>
    <w:rsid w:val="7DBBE32E"/>
    <w:rsid w:val="7DF9D616"/>
    <w:rsid w:val="7E7F57C5"/>
    <w:rsid w:val="7EBF2241"/>
    <w:rsid w:val="7ED6B18D"/>
    <w:rsid w:val="7EFF7DF9"/>
    <w:rsid w:val="7F7E9791"/>
    <w:rsid w:val="7F7FE5F3"/>
    <w:rsid w:val="7F99777A"/>
    <w:rsid w:val="7F9CF873"/>
    <w:rsid w:val="7FA68335"/>
    <w:rsid w:val="7FAE87FC"/>
    <w:rsid w:val="7FCD417F"/>
    <w:rsid w:val="7FCF1F29"/>
    <w:rsid w:val="7FD729B1"/>
    <w:rsid w:val="7FFB16B6"/>
    <w:rsid w:val="7FFD5D3D"/>
    <w:rsid w:val="8CEFD44B"/>
    <w:rsid w:val="95FBA3A6"/>
    <w:rsid w:val="9FBF0282"/>
    <w:rsid w:val="AAD6C32F"/>
    <w:rsid w:val="AB3F45AF"/>
    <w:rsid w:val="AF9B6895"/>
    <w:rsid w:val="AFCE7756"/>
    <w:rsid w:val="B5FDF75F"/>
    <w:rsid w:val="BBEE56E9"/>
    <w:rsid w:val="BC3A6A28"/>
    <w:rsid w:val="BCAB1ABE"/>
    <w:rsid w:val="BE79B969"/>
    <w:rsid w:val="BEDF093E"/>
    <w:rsid w:val="BEF3F9F8"/>
    <w:rsid w:val="BEFF2E39"/>
    <w:rsid w:val="BF4D3EB1"/>
    <w:rsid w:val="BF6E4522"/>
    <w:rsid w:val="BFDFA0F9"/>
    <w:rsid w:val="BFFACA96"/>
    <w:rsid w:val="C79780B8"/>
    <w:rsid w:val="CBBC029F"/>
    <w:rsid w:val="CF8FACB3"/>
    <w:rsid w:val="CFBFD82B"/>
    <w:rsid w:val="D2AFEAF8"/>
    <w:rsid w:val="D7B7EBD3"/>
    <w:rsid w:val="D7BB5912"/>
    <w:rsid w:val="D7FFE1D6"/>
    <w:rsid w:val="D9A970CA"/>
    <w:rsid w:val="DBFF252D"/>
    <w:rsid w:val="DEDF5092"/>
    <w:rsid w:val="DFCA4457"/>
    <w:rsid w:val="DFDC4367"/>
    <w:rsid w:val="DFFF24B7"/>
    <w:rsid w:val="E3FE2480"/>
    <w:rsid w:val="EB7FDE87"/>
    <w:rsid w:val="EBFB3005"/>
    <w:rsid w:val="EE3E01C9"/>
    <w:rsid w:val="EEAEF1BE"/>
    <w:rsid w:val="EF6F46B4"/>
    <w:rsid w:val="EFFF068F"/>
    <w:rsid w:val="EFFF4ED6"/>
    <w:rsid w:val="F2AB8D6A"/>
    <w:rsid w:val="F6B79139"/>
    <w:rsid w:val="F7B36DD6"/>
    <w:rsid w:val="F7DC3A96"/>
    <w:rsid w:val="F7FC76C7"/>
    <w:rsid w:val="F7FEBC94"/>
    <w:rsid w:val="F7FFD22E"/>
    <w:rsid w:val="FA7E459B"/>
    <w:rsid w:val="FB7ED748"/>
    <w:rsid w:val="FB9F8C54"/>
    <w:rsid w:val="FBFBB35B"/>
    <w:rsid w:val="FCBF8612"/>
    <w:rsid w:val="FDFF4B90"/>
    <w:rsid w:val="FE76D0EC"/>
    <w:rsid w:val="FEB81A1F"/>
    <w:rsid w:val="FF7FA3EA"/>
    <w:rsid w:val="FF9E43D2"/>
    <w:rsid w:val="FFAFFAE9"/>
    <w:rsid w:val="FFBE3086"/>
    <w:rsid w:val="FFBFDFBA"/>
    <w:rsid w:val="FFD95D74"/>
    <w:rsid w:val="FFDF554B"/>
    <w:rsid w:val="FFE90C1F"/>
    <w:rsid w:val="FFEEA0E3"/>
    <w:rsid w:val="FFF7E368"/>
    <w:rsid w:val="FFFB230C"/>
    <w:rsid w:val="FFFFA90C"/>
    <w:rsid w:val="FFFFE8E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样式 文字 + 首行缩进:  2 字符3"/>
    <w:basedOn w:val="1"/>
    <w:qFormat/>
    <w:uiPriority w:val="0"/>
    <w:pPr>
      <w:spacing w:line="360" w:lineRule="auto"/>
      <w:ind w:firstLine="200" w:firstLineChars="200"/>
    </w:pPr>
    <w:rPr>
      <w:rFonts w:ascii="Calibri" w:hAnsi="Calibri" w:eastAsia="仿宋_GB2312" w:cs="宋体"/>
      <w:sz w:val="28"/>
      <w:szCs w:val="28"/>
    </w:rPr>
  </w:style>
  <w:style w:type="paragraph" w:styleId="3">
    <w:name w:val="Body Text"/>
    <w:basedOn w:val="1"/>
    <w:qFormat/>
    <w:uiPriority w:val="0"/>
  </w:style>
  <w:style w:type="paragraph" w:styleId="4">
    <w:name w:val="Date"/>
    <w:basedOn w:val="1"/>
    <w:next w:val="1"/>
    <w:link w:val="14"/>
    <w:semiHidden/>
    <w:unhideWhenUsed/>
    <w:qFormat/>
    <w:uiPriority w:val="99"/>
    <w:pPr>
      <w:ind w:left="100" w:leftChars="2500"/>
    </w:pPr>
  </w:style>
  <w:style w:type="paragraph" w:styleId="5">
    <w:name w:val="Balloon Text"/>
    <w:basedOn w:val="1"/>
    <w:link w:val="24"/>
    <w:semiHidden/>
    <w:unhideWhenUsed/>
    <w:qFormat/>
    <w:uiPriority w:val="99"/>
    <w:rPr>
      <w:sz w:val="18"/>
      <w:szCs w:val="18"/>
    </w:rPr>
  </w:style>
  <w:style w:type="paragraph" w:styleId="6">
    <w:name w:val="footer"/>
    <w:basedOn w:val="1"/>
    <w:link w:val="23"/>
    <w:unhideWhenUsed/>
    <w:qFormat/>
    <w:uiPriority w:val="99"/>
    <w:pPr>
      <w:tabs>
        <w:tab w:val="center" w:pos="4153"/>
        <w:tab w:val="right" w:pos="8306"/>
      </w:tabs>
      <w:snapToGrid w:val="0"/>
      <w:jc w:val="left"/>
    </w:pPr>
    <w:rPr>
      <w:sz w:val="18"/>
      <w:szCs w:val="18"/>
    </w:rPr>
  </w:style>
  <w:style w:type="paragraph" w:styleId="7">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footnote text"/>
    <w:basedOn w:val="1"/>
    <w:link w:val="13"/>
    <w:semiHidden/>
    <w:unhideWhenUsed/>
    <w:qFormat/>
    <w:uiPriority w:val="99"/>
    <w:pPr>
      <w:snapToGrid w:val="0"/>
      <w:jc w:val="left"/>
    </w:pPr>
    <w:rPr>
      <w:rFonts w:ascii="Times New Roman" w:hAnsi="Times New Roman" w:eastAsia="宋体" w:cs="Times New Roman"/>
      <w:sz w:val="18"/>
      <w:szCs w:val="24"/>
    </w:rPr>
  </w:style>
  <w:style w:type="character" w:styleId="11">
    <w:name w:val="Hyperlink"/>
    <w:basedOn w:val="10"/>
    <w:unhideWhenUsed/>
    <w:qFormat/>
    <w:uiPriority w:val="99"/>
    <w:rPr>
      <w:color w:val="0000FF" w:themeColor="hyperlink"/>
      <w:u w:val="single"/>
      <w14:textFill>
        <w14:solidFill>
          <w14:schemeClr w14:val="hlink"/>
        </w14:solidFill>
      </w14:textFill>
    </w:rPr>
  </w:style>
  <w:style w:type="character" w:styleId="12">
    <w:name w:val="footnote reference"/>
    <w:basedOn w:val="10"/>
    <w:semiHidden/>
    <w:unhideWhenUsed/>
    <w:qFormat/>
    <w:uiPriority w:val="99"/>
    <w:rPr>
      <w:vertAlign w:val="superscript"/>
    </w:rPr>
  </w:style>
  <w:style w:type="character" w:customStyle="1" w:styleId="13">
    <w:name w:val="脚注文本 Char"/>
    <w:basedOn w:val="10"/>
    <w:link w:val="8"/>
    <w:semiHidden/>
    <w:qFormat/>
    <w:uiPriority w:val="99"/>
    <w:rPr>
      <w:rFonts w:ascii="Times New Roman" w:hAnsi="Times New Roman" w:eastAsia="宋体" w:cs="Times New Roman"/>
      <w:sz w:val="18"/>
      <w:szCs w:val="24"/>
    </w:rPr>
  </w:style>
  <w:style w:type="character" w:customStyle="1" w:styleId="14">
    <w:name w:val="日期 Char"/>
    <w:basedOn w:val="10"/>
    <w:link w:val="4"/>
    <w:semiHidden/>
    <w:qFormat/>
    <w:uiPriority w:val="99"/>
  </w:style>
  <w:style w:type="character" w:customStyle="1" w:styleId="15">
    <w:name w:val="font41"/>
    <w:basedOn w:val="10"/>
    <w:qFormat/>
    <w:uiPriority w:val="0"/>
    <w:rPr>
      <w:rFonts w:hint="eastAsia" w:ascii="仿宋_GB2312" w:eastAsia="仿宋_GB2312" w:cs="仿宋_GB2312"/>
      <w:color w:val="000000"/>
      <w:sz w:val="24"/>
      <w:szCs w:val="24"/>
      <w:u w:val="none"/>
    </w:rPr>
  </w:style>
  <w:style w:type="character" w:customStyle="1" w:styleId="16">
    <w:name w:val="font91"/>
    <w:basedOn w:val="10"/>
    <w:qFormat/>
    <w:uiPriority w:val="0"/>
    <w:rPr>
      <w:rFonts w:ascii="方正隶书_GBK" w:hAnsi="方正隶书_GBK" w:eastAsia="方正隶书_GBK" w:cs="方正隶书_GBK"/>
      <w:color w:val="000000"/>
      <w:sz w:val="24"/>
      <w:szCs w:val="24"/>
      <w:u w:val="none"/>
    </w:rPr>
  </w:style>
  <w:style w:type="character" w:customStyle="1" w:styleId="17">
    <w:name w:val="font71"/>
    <w:basedOn w:val="10"/>
    <w:qFormat/>
    <w:uiPriority w:val="0"/>
    <w:rPr>
      <w:rFonts w:hint="default" w:ascii="汉仪叶叶相思体简" w:hAnsi="汉仪叶叶相思体简" w:eastAsia="汉仪叶叶相思体简" w:cs="汉仪叶叶相思体简"/>
      <w:color w:val="000000"/>
      <w:sz w:val="24"/>
      <w:szCs w:val="24"/>
      <w:u w:val="none"/>
    </w:rPr>
  </w:style>
  <w:style w:type="character" w:customStyle="1" w:styleId="18">
    <w:name w:val="font101"/>
    <w:basedOn w:val="10"/>
    <w:qFormat/>
    <w:uiPriority w:val="0"/>
    <w:rPr>
      <w:rFonts w:hint="eastAsia" w:ascii="仿宋_GB2312" w:eastAsia="仿宋_GB2312" w:cs="仿宋_GB2312"/>
      <w:color w:val="000000"/>
      <w:sz w:val="24"/>
      <w:szCs w:val="24"/>
      <w:u w:val="single"/>
    </w:rPr>
  </w:style>
  <w:style w:type="character" w:customStyle="1" w:styleId="19">
    <w:name w:val="font81"/>
    <w:basedOn w:val="10"/>
    <w:qFormat/>
    <w:uiPriority w:val="0"/>
    <w:rPr>
      <w:rFonts w:hint="eastAsia" w:ascii="仿宋_GB2312" w:eastAsia="仿宋_GB2312" w:cs="仿宋_GB2312"/>
      <w:color w:val="000000"/>
      <w:sz w:val="22"/>
      <w:szCs w:val="22"/>
      <w:u w:val="none"/>
    </w:rPr>
  </w:style>
  <w:style w:type="character" w:customStyle="1" w:styleId="20">
    <w:name w:val="font21"/>
    <w:basedOn w:val="10"/>
    <w:qFormat/>
    <w:uiPriority w:val="0"/>
    <w:rPr>
      <w:rFonts w:hint="default" w:ascii="汉仪叶叶相思体简" w:hAnsi="汉仪叶叶相思体简" w:eastAsia="汉仪叶叶相思体简" w:cs="汉仪叶叶相思体简"/>
      <w:color w:val="000000"/>
      <w:sz w:val="22"/>
      <w:szCs w:val="22"/>
      <w:u w:val="none"/>
    </w:rPr>
  </w:style>
  <w:style w:type="character" w:customStyle="1" w:styleId="21">
    <w:name w:val="font11"/>
    <w:basedOn w:val="10"/>
    <w:qFormat/>
    <w:uiPriority w:val="0"/>
    <w:rPr>
      <w:rFonts w:hint="eastAsia" w:ascii="仿宋_GB2312" w:eastAsia="仿宋_GB2312" w:cs="仿宋_GB2312"/>
      <w:color w:val="000000"/>
      <w:sz w:val="24"/>
      <w:szCs w:val="24"/>
      <w:u w:val="none"/>
    </w:rPr>
  </w:style>
  <w:style w:type="character" w:customStyle="1" w:styleId="22">
    <w:name w:val="页眉 Char"/>
    <w:basedOn w:val="10"/>
    <w:link w:val="7"/>
    <w:qFormat/>
    <w:uiPriority w:val="99"/>
    <w:rPr>
      <w:kern w:val="2"/>
      <w:sz w:val="18"/>
      <w:szCs w:val="18"/>
    </w:rPr>
  </w:style>
  <w:style w:type="character" w:customStyle="1" w:styleId="23">
    <w:name w:val="页脚 Char"/>
    <w:basedOn w:val="10"/>
    <w:link w:val="6"/>
    <w:qFormat/>
    <w:uiPriority w:val="99"/>
    <w:rPr>
      <w:kern w:val="2"/>
      <w:sz w:val="18"/>
      <w:szCs w:val="18"/>
    </w:rPr>
  </w:style>
  <w:style w:type="character" w:customStyle="1" w:styleId="24">
    <w:name w:val="批注框文本 Char"/>
    <w:basedOn w:val="10"/>
    <w:link w:val="5"/>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18</Pages>
  <Words>1241</Words>
  <Characters>7074</Characters>
  <Lines>58</Lines>
  <Paragraphs>16</Paragraphs>
  <TotalTime>6</TotalTime>
  <ScaleCrop>false</ScaleCrop>
  <LinksUpToDate>false</LinksUpToDate>
  <CharactersWithSpaces>8299</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2022-03-28T00:53:00Z</dcterms:created>
  <dc:creator>lenovo</dc:creator>
  <cp:lastModifiedBy>焦丽元</cp:lastModifiedBy>
  <cp:lastPrinted>2022-04-10T06:20:00Z</cp:lastPrinted>
  <dcterms:modified xsi:type="dcterms:W3CDTF">2022-04-11T13:45:01Z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woTemplateTypoMode" linkTarget="0">
    <vt:lpwstr>web</vt:lpwstr>
  </property>
  <property fmtid="{D5CDD505-2E9C-101B-9397-08002B2CF9AE}" pid="4" name="woTemplate" linkTarget="0">
    <vt:i4>1</vt:i4>
  </property>
</Properties>
</file>